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77" w:rsidRDefault="00B96A77" w:rsidP="00A224AD">
      <w:pPr>
        <w:jc w:val="center"/>
        <w:rPr>
          <w:rFonts w:ascii="Times New Roman" w:hAnsi="Times New Roman" w:cs="Times New Roman"/>
          <w:sz w:val="28"/>
          <w:szCs w:val="28"/>
        </w:rPr>
      </w:pPr>
      <w:r>
        <w:rPr>
          <w:rFonts w:ascii="Times New Roman" w:hAnsi="Times New Roman" w:cs="Times New Roman"/>
          <w:sz w:val="28"/>
          <w:szCs w:val="28"/>
        </w:rPr>
        <w:t>Министерство культуры и архивов Иркутской области</w:t>
      </w:r>
    </w:p>
    <w:p w:rsidR="00B96A77" w:rsidRDefault="00B96A77" w:rsidP="00A224AD">
      <w:pPr>
        <w:jc w:val="center"/>
        <w:rPr>
          <w:rFonts w:ascii="Times New Roman" w:hAnsi="Times New Roman" w:cs="Times New Roman"/>
          <w:sz w:val="28"/>
          <w:szCs w:val="28"/>
        </w:rPr>
      </w:pPr>
      <w:r>
        <w:rPr>
          <w:rFonts w:ascii="Times New Roman" w:hAnsi="Times New Roman" w:cs="Times New Roman"/>
          <w:sz w:val="28"/>
          <w:szCs w:val="28"/>
        </w:rPr>
        <w:t>Государственное автономное учреждение культуры</w:t>
      </w:r>
    </w:p>
    <w:p w:rsidR="00B96A77" w:rsidRPr="00E31BB4" w:rsidRDefault="00B96A77" w:rsidP="00A224AD">
      <w:pPr>
        <w:jc w:val="center"/>
        <w:rPr>
          <w:rFonts w:ascii="Times New Roman" w:hAnsi="Times New Roman" w:cs="Times New Roman"/>
          <w:color w:val="FF0000"/>
          <w:sz w:val="28"/>
          <w:szCs w:val="28"/>
        </w:rPr>
      </w:pPr>
      <w:r>
        <w:rPr>
          <w:rFonts w:ascii="Times New Roman" w:hAnsi="Times New Roman" w:cs="Times New Roman"/>
          <w:sz w:val="28"/>
          <w:szCs w:val="28"/>
        </w:rPr>
        <w:t>Иркутский областной краеведческий музей</w:t>
      </w:r>
      <w:bookmarkStart w:id="0" w:name="_GoBack"/>
      <w:bookmarkEnd w:id="0"/>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Pr="00D278A2" w:rsidRDefault="00B96A77" w:rsidP="00D278A2">
      <w:pPr>
        <w:pStyle w:val="a4"/>
        <w:jc w:val="right"/>
        <w:rPr>
          <w:rFonts w:ascii="Times New Roman" w:hAnsi="Times New Roman" w:cs="Times New Roman"/>
          <w:sz w:val="28"/>
          <w:szCs w:val="28"/>
        </w:rPr>
      </w:pPr>
    </w:p>
    <w:p w:rsidR="00B96A77" w:rsidRPr="00D278A2" w:rsidRDefault="00BB0BBE" w:rsidP="00D278A2">
      <w:pPr>
        <w:pStyle w:val="a4"/>
        <w:jc w:val="right"/>
        <w:rPr>
          <w:rFonts w:ascii="Times New Roman" w:hAnsi="Times New Roman" w:cs="Times New Roman"/>
          <w:sz w:val="28"/>
          <w:szCs w:val="28"/>
        </w:rPr>
      </w:pPr>
      <w:r w:rsidRPr="00D278A2">
        <w:rPr>
          <w:rFonts w:ascii="Times New Roman" w:hAnsi="Times New Roman" w:cs="Times New Roman"/>
          <w:sz w:val="28"/>
          <w:szCs w:val="28"/>
        </w:rPr>
        <w:t>Утверждено на заседании</w:t>
      </w:r>
    </w:p>
    <w:p w:rsidR="00B96A77" w:rsidRPr="00D278A2" w:rsidRDefault="00BB0BBE" w:rsidP="00D278A2">
      <w:pPr>
        <w:pStyle w:val="a4"/>
        <w:jc w:val="right"/>
        <w:rPr>
          <w:rFonts w:ascii="Times New Roman" w:hAnsi="Times New Roman" w:cs="Times New Roman"/>
          <w:sz w:val="28"/>
          <w:szCs w:val="28"/>
        </w:rPr>
      </w:pPr>
      <w:r w:rsidRPr="00D278A2">
        <w:rPr>
          <w:rFonts w:ascii="Times New Roman" w:hAnsi="Times New Roman" w:cs="Times New Roman"/>
          <w:sz w:val="28"/>
          <w:szCs w:val="28"/>
        </w:rPr>
        <w:t>Ученого совета ГАУК ИОКМ</w:t>
      </w:r>
    </w:p>
    <w:p w:rsidR="00BB0BBE" w:rsidRPr="00D278A2" w:rsidRDefault="00BB0BBE" w:rsidP="00D278A2">
      <w:pPr>
        <w:pStyle w:val="a4"/>
        <w:jc w:val="right"/>
        <w:rPr>
          <w:rFonts w:ascii="Times New Roman" w:hAnsi="Times New Roman" w:cs="Times New Roman"/>
          <w:sz w:val="28"/>
          <w:szCs w:val="28"/>
        </w:rPr>
      </w:pPr>
      <w:r w:rsidRPr="00D278A2">
        <w:rPr>
          <w:rFonts w:ascii="Times New Roman" w:hAnsi="Times New Roman" w:cs="Times New Roman"/>
          <w:sz w:val="28"/>
          <w:szCs w:val="28"/>
        </w:rPr>
        <w:t xml:space="preserve">Протокол № 1 от </w:t>
      </w:r>
      <w:r w:rsidR="00680C32">
        <w:rPr>
          <w:rFonts w:ascii="Times New Roman" w:hAnsi="Times New Roman" w:cs="Times New Roman"/>
          <w:sz w:val="28"/>
          <w:szCs w:val="28"/>
        </w:rPr>
        <w:t>31</w:t>
      </w:r>
      <w:r w:rsidRPr="00D278A2">
        <w:rPr>
          <w:rFonts w:ascii="Times New Roman" w:hAnsi="Times New Roman" w:cs="Times New Roman"/>
          <w:sz w:val="28"/>
          <w:szCs w:val="28"/>
        </w:rPr>
        <w:t xml:space="preserve"> января 2017 г.</w:t>
      </w:r>
    </w:p>
    <w:p w:rsidR="000934A0" w:rsidRDefault="000934A0"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B96A77">
      <w:pPr>
        <w:jc w:val="center"/>
        <w:rPr>
          <w:rFonts w:ascii="Times New Roman" w:hAnsi="Times New Roman" w:cs="Times New Roman"/>
          <w:b/>
          <w:sz w:val="44"/>
          <w:szCs w:val="44"/>
        </w:rPr>
      </w:pPr>
      <w:r w:rsidRPr="00B96A77">
        <w:rPr>
          <w:rFonts w:ascii="Times New Roman" w:hAnsi="Times New Roman" w:cs="Times New Roman"/>
          <w:b/>
          <w:sz w:val="44"/>
          <w:szCs w:val="44"/>
        </w:rPr>
        <w:t xml:space="preserve">Концепция развития </w:t>
      </w:r>
    </w:p>
    <w:p w:rsidR="00B96A77" w:rsidRPr="00B96A77" w:rsidRDefault="00B96A77" w:rsidP="00B96A77">
      <w:pPr>
        <w:jc w:val="center"/>
        <w:rPr>
          <w:rFonts w:ascii="Times New Roman" w:hAnsi="Times New Roman" w:cs="Times New Roman"/>
          <w:b/>
          <w:sz w:val="44"/>
          <w:szCs w:val="44"/>
        </w:rPr>
      </w:pPr>
      <w:r w:rsidRPr="00B96A77">
        <w:rPr>
          <w:rFonts w:ascii="Times New Roman" w:hAnsi="Times New Roman" w:cs="Times New Roman"/>
          <w:b/>
          <w:sz w:val="44"/>
          <w:szCs w:val="44"/>
        </w:rPr>
        <w:t xml:space="preserve">Иркутского </w:t>
      </w:r>
      <w:r w:rsidR="005412E1">
        <w:rPr>
          <w:rFonts w:ascii="Times New Roman" w:hAnsi="Times New Roman" w:cs="Times New Roman"/>
          <w:b/>
          <w:sz w:val="44"/>
          <w:szCs w:val="44"/>
        </w:rPr>
        <w:t xml:space="preserve">областного </w:t>
      </w:r>
      <w:r w:rsidRPr="00B96A77">
        <w:rPr>
          <w:rFonts w:ascii="Times New Roman" w:hAnsi="Times New Roman" w:cs="Times New Roman"/>
          <w:b/>
          <w:sz w:val="44"/>
          <w:szCs w:val="44"/>
        </w:rPr>
        <w:t xml:space="preserve">краеведческого музея </w:t>
      </w:r>
    </w:p>
    <w:p w:rsidR="00B96A77" w:rsidRPr="00B96A77" w:rsidRDefault="00B96A77" w:rsidP="00B96A77">
      <w:pPr>
        <w:jc w:val="center"/>
        <w:rPr>
          <w:rFonts w:ascii="Times New Roman" w:hAnsi="Times New Roman" w:cs="Times New Roman"/>
          <w:b/>
          <w:sz w:val="44"/>
          <w:szCs w:val="44"/>
        </w:rPr>
      </w:pPr>
      <w:r w:rsidRPr="00B96A77">
        <w:rPr>
          <w:rFonts w:ascii="Times New Roman" w:hAnsi="Times New Roman" w:cs="Times New Roman"/>
          <w:b/>
          <w:sz w:val="44"/>
          <w:szCs w:val="44"/>
        </w:rPr>
        <w:t>на 2017 – 2021 гг.</w:t>
      </w: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p>
    <w:p w:rsidR="00B96A77" w:rsidRDefault="00B96A77" w:rsidP="00A224AD">
      <w:pPr>
        <w:jc w:val="center"/>
        <w:rPr>
          <w:rFonts w:ascii="Times New Roman" w:hAnsi="Times New Roman" w:cs="Times New Roman"/>
          <w:sz w:val="28"/>
          <w:szCs w:val="28"/>
        </w:rPr>
      </w:pPr>
      <w:r>
        <w:rPr>
          <w:rFonts w:ascii="Times New Roman" w:hAnsi="Times New Roman" w:cs="Times New Roman"/>
          <w:sz w:val="28"/>
          <w:szCs w:val="28"/>
        </w:rPr>
        <w:t>Иркутск</w:t>
      </w:r>
    </w:p>
    <w:p w:rsidR="00B96A77" w:rsidRDefault="00B96A77" w:rsidP="00A224AD">
      <w:pPr>
        <w:jc w:val="center"/>
        <w:rPr>
          <w:rFonts w:ascii="Times New Roman" w:hAnsi="Times New Roman" w:cs="Times New Roman"/>
          <w:sz w:val="28"/>
          <w:szCs w:val="28"/>
        </w:rPr>
      </w:pPr>
      <w:r>
        <w:rPr>
          <w:rFonts w:ascii="Times New Roman" w:hAnsi="Times New Roman" w:cs="Times New Roman"/>
          <w:sz w:val="28"/>
          <w:szCs w:val="28"/>
        </w:rPr>
        <w:t>201</w:t>
      </w:r>
      <w:r w:rsidR="00D278A2">
        <w:rPr>
          <w:rFonts w:ascii="Times New Roman" w:hAnsi="Times New Roman" w:cs="Times New Roman"/>
          <w:sz w:val="28"/>
          <w:szCs w:val="28"/>
        </w:rPr>
        <w:t>7</w:t>
      </w:r>
    </w:p>
    <w:p w:rsidR="00D278A2" w:rsidRDefault="00D278A2" w:rsidP="00A224AD">
      <w:pPr>
        <w:jc w:val="center"/>
        <w:rPr>
          <w:rFonts w:ascii="Times New Roman" w:hAnsi="Times New Roman" w:cs="Times New Roman"/>
          <w:sz w:val="28"/>
          <w:szCs w:val="28"/>
        </w:rPr>
      </w:pPr>
    </w:p>
    <w:p w:rsidR="00D278A2" w:rsidRDefault="00D278A2" w:rsidP="00A224AD">
      <w:pPr>
        <w:jc w:val="center"/>
        <w:rPr>
          <w:rFonts w:ascii="Times New Roman" w:hAnsi="Times New Roman" w:cs="Times New Roman"/>
          <w:sz w:val="28"/>
          <w:szCs w:val="28"/>
        </w:rPr>
      </w:pPr>
    </w:p>
    <w:p w:rsidR="00A224AD" w:rsidRPr="0040572F" w:rsidRDefault="00A224AD" w:rsidP="00A224AD">
      <w:pPr>
        <w:jc w:val="center"/>
        <w:rPr>
          <w:rFonts w:ascii="Times New Roman" w:hAnsi="Times New Roman" w:cs="Times New Roman"/>
          <w:b/>
          <w:sz w:val="28"/>
          <w:szCs w:val="28"/>
        </w:rPr>
      </w:pPr>
      <w:r w:rsidRPr="0040572F">
        <w:rPr>
          <w:rFonts w:ascii="Times New Roman" w:hAnsi="Times New Roman" w:cs="Times New Roman"/>
          <w:b/>
          <w:sz w:val="28"/>
          <w:szCs w:val="28"/>
        </w:rPr>
        <w:lastRenderedPageBreak/>
        <w:t>Оглавление</w:t>
      </w:r>
      <w:r w:rsidR="0087190B" w:rsidRPr="0040572F">
        <w:rPr>
          <w:rFonts w:ascii="Times New Roman" w:hAnsi="Times New Roman" w:cs="Times New Roman"/>
          <w:b/>
          <w:sz w:val="28"/>
          <w:szCs w:val="28"/>
        </w:rPr>
        <w:t>:</w:t>
      </w:r>
    </w:p>
    <w:p w:rsidR="00A224AD" w:rsidRPr="0036397D" w:rsidRDefault="00A224AD" w:rsidP="00A224AD">
      <w:pPr>
        <w:rPr>
          <w:rFonts w:ascii="Times New Roman" w:hAnsi="Times New Roman" w:cs="Times New Roman"/>
          <w:b/>
          <w:sz w:val="28"/>
          <w:szCs w:val="28"/>
        </w:rPr>
      </w:pPr>
      <w:r w:rsidRPr="0036397D">
        <w:rPr>
          <w:rFonts w:ascii="Times New Roman" w:hAnsi="Times New Roman" w:cs="Times New Roman"/>
          <w:b/>
          <w:sz w:val="28"/>
          <w:szCs w:val="28"/>
        </w:rPr>
        <w:t>1. Общие положения</w:t>
      </w:r>
    </w:p>
    <w:p w:rsidR="00A224AD" w:rsidRPr="00A224AD" w:rsidRDefault="00A224AD" w:rsidP="00A224AD">
      <w:pPr>
        <w:rPr>
          <w:rFonts w:ascii="Times New Roman" w:hAnsi="Times New Roman" w:cs="Times New Roman"/>
          <w:sz w:val="28"/>
          <w:szCs w:val="28"/>
        </w:rPr>
      </w:pPr>
      <w:r w:rsidRPr="00A224AD">
        <w:rPr>
          <w:rFonts w:ascii="Times New Roman" w:hAnsi="Times New Roman" w:cs="Times New Roman"/>
          <w:sz w:val="28"/>
          <w:szCs w:val="28"/>
        </w:rPr>
        <w:t>А). Миссия музея, цель и задачи концепции</w:t>
      </w:r>
    </w:p>
    <w:p w:rsidR="00A224AD" w:rsidRPr="00A224AD" w:rsidRDefault="00A224AD" w:rsidP="00A224AD">
      <w:pPr>
        <w:rPr>
          <w:rFonts w:ascii="Times New Roman" w:hAnsi="Times New Roman" w:cs="Times New Roman"/>
          <w:sz w:val="28"/>
          <w:szCs w:val="28"/>
        </w:rPr>
      </w:pPr>
      <w:r w:rsidRPr="00A224AD">
        <w:rPr>
          <w:rFonts w:ascii="Times New Roman" w:hAnsi="Times New Roman" w:cs="Times New Roman"/>
          <w:sz w:val="28"/>
          <w:szCs w:val="28"/>
        </w:rPr>
        <w:t>Б). Приоритетные направления</w:t>
      </w:r>
    </w:p>
    <w:p w:rsidR="00A224AD" w:rsidRPr="0036397D" w:rsidRDefault="00A224AD" w:rsidP="00A224AD">
      <w:pPr>
        <w:rPr>
          <w:rFonts w:ascii="Times New Roman" w:hAnsi="Times New Roman" w:cs="Times New Roman"/>
          <w:b/>
          <w:sz w:val="28"/>
          <w:szCs w:val="28"/>
        </w:rPr>
      </w:pPr>
      <w:r w:rsidRPr="0036397D">
        <w:rPr>
          <w:rFonts w:ascii="Times New Roman" w:hAnsi="Times New Roman" w:cs="Times New Roman"/>
          <w:b/>
          <w:sz w:val="28"/>
          <w:szCs w:val="28"/>
        </w:rPr>
        <w:t>2. История и современное состояние ИОКМ в контексте исторического опыта региона и особенностей социокультурной среды</w:t>
      </w:r>
    </w:p>
    <w:p w:rsidR="00A224AD" w:rsidRDefault="00A224AD" w:rsidP="00A224AD">
      <w:pPr>
        <w:rPr>
          <w:rFonts w:ascii="Times New Roman" w:hAnsi="Times New Roman" w:cs="Times New Roman"/>
          <w:sz w:val="28"/>
          <w:szCs w:val="28"/>
        </w:rPr>
      </w:pPr>
      <w:r>
        <w:rPr>
          <w:rFonts w:ascii="Times New Roman" w:hAnsi="Times New Roman" w:cs="Times New Roman"/>
          <w:sz w:val="28"/>
          <w:szCs w:val="28"/>
        </w:rPr>
        <w:t>А). Очерк истории ИОКМ</w:t>
      </w:r>
    </w:p>
    <w:p w:rsidR="00A224AD" w:rsidRDefault="00A224AD" w:rsidP="00A224AD">
      <w:pPr>
        <w:rPr>
          <w:rFonts w:ascii="Times New Roman" w:hAnsi="Times New Roman" w:cs="Times New Roman"/>
          <w:sz w:val="28"/>
          <w:szCs w:val="28"/>
        </w:rPr>
      </w:pPr>
      <w:r>
        <w:rPr>
          <w:rFonts w:ascii="Times New Roman" w:hAnsi="Times New Roman" w:cs="Times New Roman"/>
          <w:sz w:val="28"/>
          <w:szCs w:val="28"/>
        </w:rPr>
        <w:t>Б). Музей сегодня</w:t>
      </w:r>
    </w:p>
    <w:p w:rsidR="00A224AD" w:rsidRDefault="00A224AD" w:rsidP="00A224AD">
      <w:pPr>
        <w:rPr>
          <w:rFonts w:ascii="Times New Roman" w:hAnsi="Times New Roman" w:cs="Times New Roman"/>
          <w:sz w:val="28"/>
          <w:szCs w:val="28"/>
        </w:rPr>
      </w:pPr>
      <w:r>
        <w:rPr>
          <w:rFonts w:ascii="Times New Roman" w:hAnsi="Times New Roman" w:cs="Times New Roman"/>
          <w:sz w:val="28"/>
          <w:szCs w:val="28"/>
        </w:rPr>
        <w:t>В). Современные проблемы и вызовы</w:t>
      </w:r>
    </w:p>
    <w:p w:rsidR="00A224AD" w:rsidRDefault="00A224AD" w:rsidP="00A224AD">
      <w:pPr>
        <w:rPr>
          <w:rFonts w:ascii="Times New Roman" w:hAnsi="Times New Roman" w:cs="Times New Roman"/>
          <w:sz w:val="28"/>
          <w:szCs w:val="28"/>
        </w:rPr>
      </w:pPr>
      <w:r>
        <w:rPr>
          <w:rFonts w:ascii="Times New Roman" w:hAnsi="Times New Roman" w:cs="Times New Roman"/>
          <w:sz w:val="28"/>
          <w:szCs w:val="28"/>
        </w:rPr>
        <w:t xml:space="preserve">Г). </w:t>
      </w:r>
      <w:r w:rsidRPr="00A224AD">
        <w:rPr>
          <w:rFonts w:ascii="Times New Roman" w:hAnsi="Times New Roman" w:cs="Times New Roman"/>
          <w:sz w:val="28"/>
          <w:szCs w:val="28"/>
        </w:rPr>
        <w:t xml:space="preserve"> Природно-географическое и социокультурное своеобразие </w:t>
      </w:r>
      <w:r>
        <w:rPr>
          <w:rFonts w:ascii="Times New Roman" w:hAnsi="Times New Roman" w:cs="Times New Roman"/>
          <w:sz w:val="28"/>
          <w:szCs w:val="28"/>
        </w:rPr>
        <w:t>Иркутского региона</w:t>
      </w:r>
    </w:p>
    <w:p w:rsidR="00A224AD" w:rsidRPr="0036397D" w:rsidRDefault="00A224AD" w:rsidP="00A224AD">
      <w:pPr>
        <w:rPr>
          <w:rFonts w:ascii="Times New Roman" w:hAnsi="Times New Roman" w:cs="Times New Roman"/>
          <w:b/>
          <w:sz w:val="28"/>
          <w:szCs w:val="28"/>
        </w:rPr>
      </w:pPr>
      <w:r w:rsidRPr="0036397D">
        <w:rPr>
          <w:rFonts w:ascii="Times New Roman" w:hAnsi="Times New Roman" w:cs="Times New Roman"/>
          <w:b/>
          <w:sz w:val="28"/>
          <w:szCs w:val="28"/>
        </w:rPr>
        <w:t>3. Система управления и кадры</w:t>
      </w:r>
    </w:p>
    <w:p w:rsidR="00A224AD" w:rsidRDefault="00A224AD" w:rsidP="00A224AD">
      <w:pPr>
        <w:rPr>
          <w:rFonts w:ascii="Times New Roman" w:hAnsi="Times New Roman" w:cs="Times New Roman"/>
          <w:sz w:val="28"/>
          <w:szCs w:val="28"/>
        </w:rPr>
      </w:pPr>
      <w:r>
        <w:rPr>
          <w:rFonts w:ascii="Times New Roman" w:hAnsi="Times New Roman" w:cs="Times New Roman"/>
          <w:sz w:val="28"/>
          <w:szCs w:val="28"/>
        </w:rPr>
        <w:t xml:space="preserve">А). </w:t>
      </w:r>
      <w:r w:rsidR="00EB3887">
        <w:rPr>
          <w:rFonts w:ascii="Times New Roman" w:hAnsi="Times New Roman" w:cs="Times New Roman"/>
          <w:sz w:val="28"/>
          <w:szCs w:val="28"/>
        </w:rPr>
        <w:t>Анализ кадрового обеспечения в контексте развития музея</w:t>
      </w:r>
    </w:p>
    <w:p w:rsidR="00EB3887" w:rsidRDefault="00E15507" w:rsidP="00A224AD">
      <w:pPr>
        <w:rPr>
          <w:rFonts w:ascii="Times New Roman" w:hAnsi="Times New Roman" w:cs="Times New Roman"/>
          <w:sz w:val="28"/>
          <w:szCs w:val="28"/>
        </w:rPr>
      </w:pPr>
      <w:r>
        <w:rPr>
          <w:rFonts w:ascii="Times New Roman" w:hAnsi="Times New Roman" w:cs="Times New Roman"/>
          <w:sz w:val="28"/>
          <w:szCs w:val="28"/>
        </w:rPr>
        <w:t>Б</w:t>
      </w:r>
      <w:r w:rsidR="00EB3887">
        <w:rPr>
          <w:rFonts w:ascii="Times New Roman" w:hAnsi="Times New Roman" w:cs="Times New Roman"/>
          <w:sz w:val="28"/>
          <w:szCs w:val="28"/>
        </w:rPr>
        <w:t>). Совершенствование системы хозяйственного, финансового и материаль</w:t>
      </w:r>
      <w:r w:rsidR="00F62E87">
        <w:rPr>
          <w:rFonts w:ascii="Times New Roman" w:hAnsi="Times New Roman" w:cs="Times New Roman"/>
          <w:sz w:val="28"/>
          <w:szCs w:val="28"/>
        </w:rPr>
        <w:softHyphen/>
      </w:r>
      <w:r w:rsidR="00EB3887">
        <w:rPr>
          <w:rFonts w:ascii="Times New Roman" w:hAnsi="Times New Roman" w:cs="Times New Roman"/>
          <w:sz w:val="28"/>
          <w:szCs w:val="28"/>
        </w:rPr>
        <w:t>но-технического обеспечения</w:t>
      </w:r>
    </w:p>
    <w:p w:rsidR="00EB3887" w:rsidRPr="0036397D" w:rsidRDefault="00EB3887" w:rsidP="00A224AD">
      <w:pPr>
        <w:rPr>
          <w:rFonts w:ascii="Times New Roman" w:hAnsi="Times New Roman" w:cs="Times New Roman"/>
          <w:b/>
          <w:sz w:val="28"/>
          <w:szCs w:val="28"/>
        </w:rPr>
      </w:pPr>
      <w:r w:rsidRPr="0036397D">
        <w:rPr>
          <w:rFonts w:ascii="Times New Roman" w:hAnsi="Times New Roman" w:cs="Times New Roman"/>
          <w:b/>
          <w:sz w:val="28"/>
          <w:szCs w:val="28"/>
        </w:rPr>
        <w:t>4. Концепция развития основных направлений музейной деятельности</w:t>
      </w:r>
    </w:p>
    <w:p w:rsidR="00EB3887" w:rsidRDefault="00EB3887" w:rsidP="00A224AD">
      <w:pPr>
        <w:rPr>
          <w:rFonts w:ascii="Times New Roman" w:hAnsi="Times New Roman" w:cs="Times New Roman"/>
          <w:sz w:val="28"/>
          <w:szCs w:val="28"/>
        </w:rPr>
      </w:pPr>
      <w:r>
        <w:rPr>
          <w:rFonts w:ascii="Times New Roman" w:hAnsi="Times New Roman" w:cs="Times New Roman"/>
          <w:sz w:val="28"/>
          <w:szCs w:val="28"/>
        </w:rPr>
        <w:t>А). Научно-фондовая работа</w:t>
      </w:r>
    </w:p>
    <w:p w:rsidR="00EB3887" w:rsidRDefault="00EB3887" w:rsidP="00A224AD">
      <w:pPr>
        <w:rPr>
          <w:rFonts w:ascii="Times New Roman" w:hAnsi="Times New Roman" w:cs="Times New Roman"/>
          <w:sz w:val="28"/>
          <w:szCs w:val="28"/>
        </w:rPr>
      </w:pPr>
      <w:r>
        <w:rPr>
          <w:rFonts w:ascii="Times New Roman" w:hAnsi="Times New Roman" w:cs="Times New Roman"/>
          <w:sz w:val="28"/>
          <w:szCs w:val="28"/>
        </w:rPr>
        <w:t>Б). Особенности состояния и развития книжного фонда</w:t>
      </w:r>
    </w:p>
    <w:p w:rsidR="00EB3887" w:rsidRDefault="00EB3887" w:rsidP="00A224AD">
      <w:pPr>
        <w:rPr>
          <w:rFonts w:ascii="Times New Roman" w:hAnsi="Times New Roman" w:cs="Times New Roman"/>
          <w:sz w:val="28"/>
          <w:szCs w:val="28"/>
        </w:rPr>
      </w:pPr>
      <w:r>
        <w:rPr>
          <w:rFonts w:ascii="Times New Roman" w:hAnsi="Times New Roman" w:cs="Times New Roman"/>
          <w:sz w:val="28"/>
          <w:szCs w:val="28"/>
        </w:rPr>
        <w:t>В). Экспозиционно-выставочная работа</w:t>
      </w:r>
    </w:p>
    <w:p w:rsidR="00EB3887" w:rsidRDefault="00EB3887" w:rsidP="00A224AD">
      <w:pPr>
        <w:rPr>
          <w:rFonts w:ascii="Times New Roman" w:hAnsi="Times New Roman" w:cs="Times New Roman"/>
          <w:sz w:val="28"/>
          <w:szCs w:val="28"/>
        </w:rPr>
      </w:pPr>
      <w:r>
        <w:rPr>
          <w:rFonts w:ascii="Times New Roman" w:hAnsi="Times New Roman" w:cs="Times New Roman"/>
          <w:sz w:val="28"/>
          <w:szCs w:val="28"/>
        </w:rPr>
        <w:t>Г). Научно-исследовательская деятельность:</w:t>
      </w:r>
    </w:p>
    <w:p w:rsidR="00EB3887" w:rsidRDefault="00EB3887" w:rsidP="00A224AD">
      <w:pPr>
        <w:rPr>
          <w:rFonts w:ascii="Times New Roman" w:hAnsi="Times New Roman" w:cs="Times New Roman"/>
          <w:sz w:val="28"/>
          <w:szCs w:val="28"/>
        </w:rPr>
      </w:pPr>
      <w:r>
        <w:rPr>
          <w:rFonts w:ascii="Times New Roman" w:hAnsi="Times New Roman" w:cs="Times New Roman"/>
          <w:sz w:val="28"/>
          <w:szCs w:val="28"/>
        </w:rPr>
        <w:t>- перспективные н</w:t>
      </w:r>
      <w:r w:rsidR="00F65710">
        <w:rPr>
          <w:rFonts w:ascii="Times New Roman" w:hAnsi="Times New Roman" w:cs="Times New Roman"/>
          <w:sz w:val="28"/>
          <w:szCs w:val="28"/>
        </w:rPr>
        <w:t>аправления научной работы музея</w:t>
      </w:r>
    </w:p>
    <w:p w:rsidR="00EB3887" w:rsidRDefault="00F65710" w:rsidP="00A224AD">
      <w:pPr>
        <w:rPr>
          <w:rFonts w:ascii="Times New Roman" w:hAnsi="Times New Roman" w:cs="Times New Roman"/>
          <w:sz w:val="28"/>
          <w:szCs w:val="28"/>
        </w:rPr>
      </w:pPr>
      <w:r>
        <w:rPr>
          <w:rFonts w:ascii="Times New Roman" w:hAnsi="Times New Roman" w:cs="Times New Roman"/>
          <w:sz w:val="28"/>
          <w:szCs w:val="28"/>
        </w:rPr>
        <w:t>- издательская деятельность</w:t>
      </w:r>
    </w:p>
    <w:p w:rsidR="00734B2B" w:rsidRDefault="00734B2B" w:rsidP="00A224AD">
      <w:pPr>
        <w:rPr>
          <w:rFonts w:ascii="Times New Roman" w:hAnsi="Times New Roman" w:cs="Times New Roman"/>
          <w:sz w:val="28"/>
          <w:szCs w:val="28"/>
        </w:rPr>
      </w:pPr>
      <w:r>
        <w:rPr>
          <w:rFonts w:ascii="Times New Roman" w:hAnsi="Times New Roman" w:cs="Times New Roman"/>
          <w:sz w:val="28"/>
          <w:szCs w:val="28"/>
        </w:rPr>
        <w:t>Д). Научно-методическая деятельность:</w:t>
      </w:r>
    </w:p>
    <w:p w:rsidR="00734B2B" w:rsidRDefault="00734B2B" w:rsidP="00A224AD">
      <w:pPr>
        <w:rPr>
          <w:rFonts w:ascii="Times New Roman" w:hAnsi="Times New Roman" w:cs="Times New Roman"/>
          <w:sz w:val="28"/>
          <w:szCs w:val="28"/>
        </w:rPr>
      </w:pPr>
      <w:r>
        <w:rPr>
          <w:rFonts w:ascii="Times New Roman" w:hAnsi="Times New Roman" w:cs="Times New Roman"/>
          <w:sz w:val="28"/>
          <w:szCs w:val="28"/>
        </w:rPr>
        <w:t>- организация работы музея как головного методического центра для музеев Иркутской области</w:t>
      </w:r>
    </w:p>
    <w:p w:rsidR="00734B2B" w:rsidRDefault="00632447" w:rsidP="00A224AD">
      <w:pPr>
        <w:rPr>
          <w:rFonts w:ascii="Times New Roman" w:hAnsi="Times New Roman" w:cs="Times New Roman"/>
          <w:sz w:val="28"/>
          <w:szCs w:val="28"/>
        </w:rPr>
      </w:pPr>
      <w:r>
        <w:rPr>
          <w:rFonts w:ascii="Times New Roman" w:hAnsi="Times New Roman" w:cs="Times New Roman"/>
          <w:sz w:val="28"/>
          <w:szCs w:val="28"/>
        </w:rPr>
        <w:t xml:space="preserve">- </w:t>
      </w:r>
      <w:r w:rsidR="00F65710">
        <w:rPr>
          <w:rFonts w:ascii="Times New Roman" w:hAnsi="Times New Roman" w:cs="Times New Roman"/>
          <w:sz w:val="28"/>
          <w:szCs w:val="28"/>
        </w:rPr>
        <w:t>о</w:t>
      </w:r>
      <w:r>
        <w:rPr>
          <w:rFonts w:ascii="Times New Roman" w:hAnsi="Times New Roman" w:cs="Times New Roman"/>
          <w:sz w:val="28"/>
          <w:szCs w:val="28"/>
        </w:rPr>
        <w:t>рганизация работы по координации краеведческой деятельности в регионе</w:t>
      </w:r>
    </w:p>
    <w:p w:rsidR="00632447" w:rsidRDefault="00632447" w:rsidP="00A224AD">
      <w:pPr>
        <w:rPr>
          <w:rFonts w:ascii="Times New Roman" w:hAnsi="Times New Roman" w:cs="Times New Roman"/>
          <w:sz w:val="28"/>
          <w:szCs w:val="28"/>
        </w:rPr>
      </w:pPr>
      <w:r>
        <w:rPr>
          <w:rFonts w:ascii="Times New Roman" w:hAnsi="Times New Roman" w:cs="Times New Roman"/>
          <w:sz w:val="28"/>
          <w:szCs w:val="28"/>
        </w:rPr>
        <w:t>- образовательная деятельность и перспективы развития Детского музея</w:t>
      </w:r>
    </w:p>
    <w:p w:rsidR="00B05525" w:rsidRDefault="00195086" w:rsidP="000734B6">
      <w:pPr>
        <w:rPr>
          <w:rFonts w:ascii="Times New Roman" w:hAnsi="Times New Roman" w:cs="Times New Roman"/>
          <w:sz w:val="28"/>
          <w:szCs w:val="28"/>
        </w:rPr>
      </w:pPr>
      <w:r w:rsidRPr="00195086">
        <w:rPr>
          <w:rFonts w:ascii="Times New Roman" w:hAnsi="Times New Roman" w:cs="Times New Roman"/>
          <w:b/>
          <w:sz w:val="28"/>
          <w:szCs w:val="28"/>
        </w:rPr>
        <w:t>5. М</w:t>
      </w:r>
      <w:r w:rsidR="00632447" w:rsidRPr="00195086">
        <w:rPr>
          <w:rFonts w:ascii="Times New Roman" w:hAnsi="Times New Roman" w:cs="Times New Roman"/>
          <w:b/>
          <w:sz w:val="28"/>
          <w:szCs w:val="28"/>
        </w:rPr>
        <w:t>есто музея в системе регионального туризма</w:t>
      </w:r>
    </w:p>
    <w:p w:rsidR="00B05525" w:rsidRDefault="00B05525" w:rsidP="000734B6">
      <w:pPr>
        <w:rPr>
          <w:rFonts w:ascii="Times New Roman" w:hAnsi="Times New Roman" w:cs="Times New Roman"/>
          <w:sz w:val="28"/>
          <w:szCs w:val="28"/>
        </w:rPr>
      </w:pPr>
    </w:p>
    <w:p w:rsidR="00285C8A" w:rsidRDefault="00285C8A" w:rsidP="000734B6">
      <w:pPr>
        <w:rPr>
          <w:rFonts w:ascii="Times New Roman" w:hAnsi="Times New Roman" w:cs="Times New Roman"/>
          <w:sz w:val="28"/>
          <w:szCs w:val="28"/>
        </w:rPr>
      </w:pPr>
    </w:p>
    <w:p w:rsidR="00B05525" w:rsidRDefault="00B05525" w:rsidP="00E31BB4">
      <w:pPr>
        <w:pStyle w:val="a4"/>
        <w:numPr>
          <w:ilvl w:val="0"/>
          <w:numId w:val="27"/>
        </w:numPr>
        <w:jc w:val="both"/>
        <w:rPr>
          <w:rFonts w:ascii="Times New Roman" w:hAnsi="Times New Roman" w:cs="Times New Roman"/>
          <w:b/>
          <w:sz w:val="28"/>
          <w:szCs w:val="28"/>
        </w:rPr>
      </w:pPr>
      <w:r w:rsidRPr="008302F4">
        <w:rPr>
          <w:rFonts w:ascii="Times New Roman" w:hAnsi="Times New Roman" w:cs="Times New Roman"/>
          <w:b/>
          <w:sz w:val="28"/>
          <w:szCs w:val="28"/>
        </w:rPr>
        <w:lastRenderedPageBreak/>
        <w:t>Общие положения</w:t>
      </w:r>
    </w:p>
    <w:p w:rsidR="00E31BB4" w:rsidRPr="008302F4" w:rsidRDefault="00E31BB4" w:rsidP="00E31BB4">
      <w:pPr>
        <w:pStyle w:val="a4"/>
        <w:ind w:left="720"/>
        <w:jc w:val="both"/>
        <w:rPr>
          <w:rFonts w:ascii="Times New Roman" w:hAnsi="Times New Roman" w:cs="Times New Roman"/>
          <w:b/>
          <w:sz w:val="28"/>
          <w:szCs w:val="28"/>
        </w:rPr>
      </w:pPr>
    </w:p>
    <w:p w:rsidR="00E31BB4" w:rsidRPr="008302F4" w:rsidRDefault="00B05525" w:rsidP="00A9023A">
      <w:pPr>
        <w:pStyle w:val="a4"/>
        <w:jc w:val="both"/>
        <w:rPr>
          <w:rFonts w:ascii="Times New Roman" w:hAnsi="Times New Roman" w:cs="Times New Roman"/>
          <w:b/>
          <w:sz w:val="28"/>
          <w:szCs w:val="28"/>
        </w:rPr>
      </w:pPr>
      <w:r w:rsidRPr="008302F4">
        <w:rPr>
          <w:rFonts w:ascii="Times New Roman" w:hAnsi="Times New Roman" w:cs="Times New Roman"/>
          <w:b/>
          <w:sz w:val="28"/>
          <w:szCs w:val="28"/>
        </w:rPr>
        <w:t>А). Миссия музея, цел</w:t>
      </w:r>
      <w:r w:rsidR="00E76B92">
        <w:rPr>
          <w:rFonts w:ascii="Times New Roman" w:hAnsi="Times New Roman" w:cs="Times New Roman"/>
          <w:b/>
          <w:sz w:val="28"/>
          <w:szCs w:val="28"/>
        </w:rPr>
        <w:t>и</w:t>
      </w:r>
      <w:r w:rsidRPr="008302F4">
        <w:rPr>
          <w:rFonts w:ascii="Times New Roman" w:hAnsi="Times New Roman" w:cs="Times New Roman"/>
          <w:b/>
          <w:sz w:val="28"/>
          <w:szCs w:val="28"/>
        </w:rPr>
        <w:t xml:space="preserve"> и задачи концепции</w:t>
      </w:r>
    </w:p>
    <w:p w:rsidR="00B05525" w:rsidRPr="0057760C" w:rsidRDefault="00B05525" w:rsidP="00DF0F14">
      <w:pPr>
        <w:pStyle w:val="a4"/>
        <w:ind w:firstLine="708"/>
        <w:jc w:val="both"/>
        <w:rPr>
          <w:rFonts w:ascii="Times New Roman" w:hAnsi="Times New Roman" w:cs="Times New Roman"/>
          <w:sz w:val="28"/>
          <w:szCs w:val="28"/>
        </w:rPr>
      </w:pPr>
      <w:r w:rsidRPr="0057760C">
        <w:rPr>
          <w:rFonts w:ascii="Times New Roman" w:hAnsi="Times New Roman" w:cs="Times New Roman"/>
          <w:b/>
          <w:sz w:val="28"/>
          <w:szCs w:val="28"/>
        </w:rPr>
        <w:t>Настоящая Концепция</w:t>
      </w:r>
      <w:r w:rsidRPr="0057760C">
        <w:rPr>
          <w:rFonts w:ascii="Times New Roman" w:hAnsi="Times New Roman" w:cs="Times New Roman"/>
          <w:sz w:val="28"/>
          <w:szCs w:val="28"/>
        </w:rPr>
        <w:t xml:space="preserve"> развития Иркутского областного краеведческого музея до 2021 года направлена на установление основополагающих принципов, идей и подходов к формированию перспективных направлений деятельности музея в сфере сохранения и развития краеведческого изучения и популяризации природного и историко-культурного наследия Иркутской области. Она создается в условиях укрепления российского государства, выработки новых подходов в стабилизации внутреннего единства и самоидентификации общества, возрождения духовных начал и обращения к более объективному осознанию своего исторического прошлого. Эти изменения, прежде всего в системе общественных ценностей и культуры, не могли не затронуть сферу музейной деятельности. </w:t>
      </w:r>
      <w:r w:rsidR="00DE4C56" w:rsidRPr="0057760C">
        <w:rPr>
          <w:rFonts w:ascii="Times New Roman" w:hAnsi="Times New Roman" w:cs="Times New Roman"/>
          <w:sz w:val="28"/>
          <w:szCs w:val="28"/>
        </w:rPr>
        <w:t>О</w:t>
      </w:r>
      <w:r w:rsidRPr="0057760C">
        <w:rPr>
          <w:rFonts w:ascii="Times New Roman" w:hAnsi="Times New Roman" w:cs="Times New Roman"/>
          <w:sz w:val="28"/>
          <w:szCs w:val="28"/>
        </w:rPr>
        <w:t>ни проявляются в совершенствовании культурно-образовательных процессов и развитии патриотического воспитания, активн</w:t>
      </w:r>
      <w:r w:rsidR="00DE4C56" w:rsidRPr="0057760C">
        <w:rPr>
          <w:rFonts w:ascii="Times New Roman" w:hAnsi="Times New Roman" w:cs="Times New Roman"/>
          <w:sz w:val="28"/>
          <w:szCs w:val="28"/>
        </w:rPr>
        <w:t>о</w:t>
      </w:r>
      <w:r w:rsidRPr="0057760C">
        <w:rPr>
          <w:rFonts w:ascii="Times New Roman" w:hAnsi="Times New Roman" w:cs="Times New Roman"/>
          <w:sz w:val="28"/>
          <w:szCs w:val="28"/>
        </w:rPr>
        <w:t>м внедрении информационных технологий, освоении новых методик использования гуманитарных ресурсов и  повышении  требований к качеству музейных услуг. В новых условиях государство и общество ждет от музеев более тесного взаимодействия в формировании духовно-нравственных ценностей и исторических традиций, обеспечения единого культурного пространства,повышения привлекательности и комфортности музеев для посетителей;возрастания его роли в образовательном процессе и культурно-познавательном туризме.</w:t>
      </w:r>
    </w:p>
    <w:p w:rsidR="003855E7" w:rsidRDefault="00B05525" w:rsidP="00A9023A">
      <w:pPr>
        <w:pStyle w:val="a4"/>
        <w:ind w:firstLine="708"/>
        <w:jc w:val="both"/>
        <w:rPr>
          <w:rFonts w:ascii="Times New Roman" w:hAnsi="Times New Roman" w:cs="Times New Roman"/>
          <w:sz w:val="28"/>
          <w:szCs w:val="28"/>
        </w:rPr>
      </w:pPr>
      <w:r w:rsidRPr="003A110F">
        <w:rPr>
          <w:rFonts w:ascii="Times New Roman" w:hAnsi="Times New Roman" w:cs="Times New Roman"/>
          <w:sz w:val="28"/>
          <w:szCs w:val="28"/>
        </w:rPr>
        <w:t>Научная</w:t>
      </w:r>
      <w:r w:rsidR="003A110F">
        <w:rPr>
          <w:rFonts w:ascii="Times New Roman" w:hAnsi="Times New Roman" w:cs="Times New Roman"/>
          <w:sz w:val="28"/>
          <w:szCs w:val="28"/>
        </w:rPr>
        <w:t xml:space="preserve"> к</w:t>
      </w:r>
      <w:r w:rsidRPr="0057760C">
        <w:rPr>
          <w:rFonts w:ascii="Times New Roman" w:hAnsi="Times New Roman" w:cs="Times New Roman"/>
          <w:sz w:val="28"/>
          <w:szCs w:val="28"/>
        </w:rPr>
        <w:t xml:space="preserve">онцепция развития музея предусматривает обоснование его </w:t>
      </w:r>
      <w:r w:rsidR="00494ADB">
        <w:rPr>
          <w:rFonts w:ascii="Times New Roman" w:hAnsi="Times New Roman" w:cs="Times New Roman"/>
          <w:sz w:val="28"/>
          <w:szCs w:val="28"/>
        </w:rPr>
        <w:t>целей и задач, совершенство его институциальных</w:t>
      </w:r>
      <w:r w:rsidR="000C1D30" w:rsidRPr="0057760C">
        <w:rPr>
          <w:rFonts w:ascii="Times New Roman" w:hAnsi="Times New Roman" w:cs="Times New Roman"/>
          <w:sz w:val="28"/>
          <w:szCs w:val="28"/>
        </w:rPr>
        <w:t>функций</w:t>
      </w:r>
      <w:r w:rsidR="000C1D30">
        <w:rPr>
          <w:rFonts w:ascii="Times New Roman" w:hAnsi="Times New Roman" w:cs="Times New Roman"/>
          <w:sz w:val="28"/>
          <w:szCs w:val="28"/>
        </w:rPr>
        <w:t xml:space="preserve"> и</w:t>
      </w:r>
      <w:r w:rsidRPr="0057760C">
        <w:rPr>
          <w:rFonts w:ascii="Times New Roman" w:hAnsi="Times New Roman" w:cs="Times New Roman"/>
          <w:sz w:val="28"/>
          <w:szCs w:val="28"/>
        </w:rPr>
        <w:t xml:space="preserve"> перспектив дальнейшего развития</w:t>
      </w:r>
      <w:r w:rsidR="003A110F">
        <w:rPr>
          <w:rFonts w:ascii="Times New Roman" w:hAnsi="Times New Roman" w:cs="Times New Roman"/>
          <w:sz w:val="28"/>
          <w:szCs w:val="28"/>
        </w:rPr>
        <w:t xml:space="preserve"> </w:t>
      </w:r>
      <w:r w:rsidRPr="0057760C">
        <w:rPr>
          <w:rFonts w:ascii="Times New Roman" w:hAnsi="Times New Roman" w:cs="Times New Roman"/>
          <w:sz w:val="28"/>
          <w:szCs w:val="28"/>
        </w:rPr>
        <w:t>на период реализации данного документа.</w:t>
      </w:r>
      <w:r w:rsidR="003A110F">
        <w:rPr>
          <w:rFonts w:ascii="Times New Roman" w:hAnsi="Times New Roman" w:cs="Times New Roman"/>
          <w:sz w:val="28"/>
          <w:szCs w:val="28"/>
        </w:rPr>
        <w:t xml:space="preserve"> </w:t>
      </w:r>
    </w:p>
    <w:p w:rsidR="00B05525" w:rsidRPr="0057760C" w:rsidRDefault="00B05525" w:rsidP="00A9023A">
      <w:pPr>
        <w:pStyle w:val="a4"/>
        <w:ind w:firstLine="708"/>
        <w:jc w:val="both"/>
        <w:rPr>
          <w:rFonts w:ascii="Times New Roman" w:hAnsi="Times New Roman" w:cs="Times New Roman"/>
          <w:sz w:val="28"/>
          <w:szCs w:val="28"/>
        </w:rPr>
      </w:pPr>
      <w:r w:rsidRPr="0057760C">
        <w:rPr>
          <w:rFonts w:ascii="Times New Roman" w:hAnsi="Times New Roman" w:cs="Times New Roman"/>
          <w:b/>
          <w:sz w:val="28"/>
          <w:szCs w:val="28"/>
        </w:rPr>
        <w:t>Миссия музея</w:t>
      </w:r>
      <w:r w:rsidRPr="0057760C">
        <w:rPr>
          <w:rFonts w:ascii="Times New Roman" w:hAnsi="Times New Roman" w:cs="Times New Roman"/>
          <w:sz w:val="28"/>
          <w:szCs w:val="28"/>
        </w:rPr>
        <w:t xml:space="preserve"> состоит в сохранении, презентации и интерпретации многообразия и своеобразия природного и историко</w:t>
      </w:r>
      <w:r w:rsidR="00AC6541" w:rsidRPr="0057760C">
        <w:rPr>
          <w:rFonts w:ascii="Times New Roman" w:hAnsi="Times New Roman" w:cs="Times New Roman"/>
          <w:sz w:val="28"/>
          <w:szCs w:val="28"/>
        </w:rPr>
        <w:t>-</w:t>
      </w:r>
      <w:r w:rsidRPr="0057760C">
        <w:rPr>
          <w:rFonts w:ascii="Times New Roman" w:hAnsi="Times New Roman" w:cs="Times New Roman"/>
          <w:sz w:val="28"/>
          <w:szCs w:val="28"/>
        </w:rPr>
        <w:t>культурного наследия народов Иркутского региона на основе современных музейных технологий и собственного опыта</w:t>
      </w:r>
      <w:r w:rsidR="007375E5" w:rsidRPr="003A110F">
        <w:rPr>
          <w:rFonts w:ascii="Times New Roman" w:hAnsi="Times New Roman" w:cs="Times New Roman"/>
          <w:color w:val="000000"/>
          <w:sz w:val="28"/>
          <w:szCs w:val="28"/>
        </w:rPr>
        <w:t>—</w:t>
      </w:r>
      <w:r w:rsidRPr="0057760C">
        <w:rPr>
          <w:rFonts w:ascii="Times New Roman" w:hAnsi="Times New Roman" w:cs="Times New Roman"/>
          <w:sz w:val="28"/>
          <w:szCs w:val="28"/>
        </w:rPr>
        <w:t>в целях обеспечения устойчивого развития региона, в первую очередь</w:t>
      </w:r>
      <w:r w:rsidR="007375E5">
        <w:rPr>
          <w:rFonts w:ascii="Times New Roman" w:hAnsi="Times New Roman" w:cs="Times New Roman"/>
          <w:sz w:val="28"/>
          <w:szCs w:val="28"/>
        </w:rPr>
        <w:t>,</w:t>
      </w:r>
      <w:r w:rsidRPr="0057760C">
        <w:rPr>
          <w:rFonts w:ascii="Times New Roman" w:hAnsi="Times New Roman" w:cs="Times New Roman"/>
          <w:sz w:val="28"/>
          <w:szCs w:val="28"/>
        </w:rPr>
        <w:t xml:space="preserve"> его туристско-рекреационного потенциала, толерантности и культурно-исторической адаптации населения, воспитания у молодежи исторического и нравственного сознания. </w:t>
      </w:r>
    </w:p>
    <w:p w:rsidR="00A667A2" w:rsidRDefault="000E4C4C" w:rsidP="00A9023A">
      <w:pPr>
        <w:pStyle w:val="a4"/>
        <w:ind w:firstLine="708"/>
        <w:jc w:val="both"/>
        <w:rPr>
          <w:rFonts w:ascii="Times New Roman" w:hAnsi="Times New Roman" w:cs="Times New Roman"/>
          <w:sz w:val="28"/>
          <w:szCs w:val="28"/>
        </w:rPr>
      </w:pPr>
      <w:r w:rsidRPr="003A110F">
        <w:rPr>
          <w:rFonts w:ascii="Times New Roman" w:hAnsi="Times New Roman" w:cs="Times New Roman"/>
          <w:sz w:val="28"/>
          <w:szCs w:val="28"/>
        </w:rPr>
        <w:t>Миссия ИОКМ</w:t>
      </w:r>
      <w:r w:rsidR="003A110F" w:rsidRPr="003A110F">
        <w:rPr>
          <w:rFonts w:ascii="Times New Roman" w:hAnsi="Times New Roman" w:cs="Times New Roman"/>
          <w:sz w:val="28"/>
          <w:szCs w:val="28"/>
        </w:rPr>
        <w:t xml:space="preserve"> </w:t>
      </w:r>
      <w:r w:rsidR="00383919" w:rsidRPr="003A110F">
        <w:rPr>
          <w:rFonts w:ascii="Times New Roman" w:hAnsi="Times New Roman" w:cs="Times New Roman"/>
          <w:sz w:val="28"/>
          <w:szCs w:val="28"/>
        </w:rPr>
        <w:t>отражает задачи, цели и</w:t>
      </w:r>
      <w:r w:rsidR="003A110F" w:rsidRPr="003A110F">
        <w:rPr>
          <w:rFonts w:ascii="Times New Roman" w:hAnsi="Times New Roman" w:cs="Times New Roman"/>
          <w:sz w:val="28"/>
          <w:szCs w:val="28"/>
        </w:rPr>
        <w:t xml:space="preserve"> </w:t>
      </w:r>
      <w:r w:rsidR="00383919" w:rsidRPr="003A110F">
        <w:rPr>
          <w:rFonts w:ascii="Times New Roman" w:hAnsi="Times New Roman" w:cs="Times New Roman"/>
          <w:sz w:val="28"/>
          <w:szCs w:val="28"/>
        </w:rPr>
        <w:t>смысл деятельности, социальную пользу для</w:t>
      </w:r>
      <w:r w:rsidR="003A110F" w:rsidRPr="003A110F">
        <w:rPr>
          <w:rFonts w:ascii="Times New Roman" w:hAnsi="Times New Roman" w:cs="Times New Roman"/>
          <w:sz w:val="28"/>
          <w:szCs w:val="28"/>
        </w:rPr>
        <w:t xml:space="preserve"> </w:t>
      </w:r>
      <w:r w:rsidR="00383919" w:rsidRPr="003A110F">
        <w:rPr>
          <w:rFonts w:ascii="Times New Roman" w:hAnsi="Times New Roman" w:cs="Times New Roman"/>
          <w:sz w:val="28"/>
          <w:szCs w:val="28"/>
        </w:rPr>
        <w:t xml:space="preserve">общества. Это </w:t>
      </w:r>
      <w:r w:rsidR="007825F7" w:rsidRPr="003A110F">
        <w:rPr>
          <w:rFonts w:ascii="Times New Roman" w:hAnsi="Times New Roman" w:cs="Times New Roman"/>
          <w:sz w:val="28"/>
          <w:szCs w:val="28"/>
        </w:rPr>
        <w:t>постоянное</w:t>
      </w:r>
      <w:r w:rsidR="003A110F" w:rsidRPr="003A110F">
        <w:rPr>
          <w:rFonts w:ascii="Times New Roman" w:hAnsi="Times New Roman" w:cs="Times New Roman"/>
          <w:sz w:val="28"/>
          <w:szCs w:val="28"/>
        </w:rPr>
        <w:t xml:space="preserve"> </w:t>
      </w:r>
      <w:r w:rsidR="00A24A9A" w:rsidRPr="003A110F">
        <w:rPr>
          <w:rFonts w:ascii="Times New Roman" w:hAnsi="Times New Roman" w:cs="Times New Roman"/>
          <w:sz w:val="28"/>
          <w:szCs w:val="28"/>
        </w:rPr>
        <w:t xml:space="preserve">распространение краеведческих знаний среди населения, </w:t>
      </w:r>
      <w:r w:rsidR="000208F7" w:rsidRPr="003A110F">
        <w:rPr>
          <w:rFonts w:ascii="Times New Roman" w:hAnsi="Times New Roman" w:cs="Times New Roman"/>
          <w:sz w:val="28"/>
          <w:szCs w:val="28"/>
        </w:rPr>
        <w:t xml:space="preserve">осознание </w:t>
      </w:r>
      <w:r w:rsidR="00383919" w:rsidRPr="003A110F">
        <w:rPr>
          <w:rFonts w:ascii="Times New Roman" w:hAnsi="Times New Roman" w:cs="Times New Roman"/>
          <w:sz w:val="28"/>
          <w:szCs w:val="28"/>
        </w:rPr>
        <w:t xml:space="preserve">и </w:t>
      </w:r>
      <w:r w:rsidR="00E31BB4" w:rsidRPr="003A110F">
        <w:rPr>
          <w:rFonts w:ascii="Times New Roman" w:hAnsi="Times New Roman" w:cs="Times New Roman"/>
          <w:sz w:val="28"/>
          <w:szCs w:val="28"/>
        </w:rPr>
        <w:t>понимание</w:t>
      </w:r>
      <w:r w:rsidR="003A110F" w:rsidRPr="003A110F">
        <w:rPr>
          <w:rFonts w:ascii="Times New Roman" w:hAnsi="Times New Roman" w:cs="Times New Roman"/>
          <w:sz w:val="28"/>
          <w:szCs w:val="28"/>
        </w:rPr>
        <w:t xml:space="preserve"> </w:t>
      </w:r>
      <w:r w:rsidR="00B05525" w:rsidRPr="003A110F">
        <w:rPr>
          <w:rFonts w:ascii="Times New Roman" w:hAnsi="Times New Roman" w:cs="Times New Roman"/>
          <w:sz w:val="28"/>
          <w:szCs w:val="28"/>
        </w:rPr>
        <w:t xml:space="preserve">коллективом музея </w:t>
      </w:r>
      <w:r w:rsidR="00A24A9A" w:rsidRPr="003A110F">
        <w:rPr>
          <w:rFonts w:ascii="Times New Roman" w:hAnsi="Times New Roman" w:cs="Times New Roman"/>
          <w:sz w:val="28"/>
          <w:szCs w:val="28"/>
        </w:rPr>
        <w:t xml:space="preserve">своего </w:t>
      </w:r>
      <w:r w:rsidR="00B05525" w:rsidRPr="003A110F">
        <w:rPr>
          <w:rFonts w:ascii="Times New Roman" w:hAnsi="Times New Roman" w:cs="Times New Roman"/>
          <w:sz w:val="28"/>
          <w:szCs w:val="28"/>
        </w:rPr>
        <w:t>высоко</w:t>
      </w:r>
      <w:r w:rsidR="00A24A9A" w:rsidRPr="003A110F">
        <w:rPr>
          <w:rFonts w:ascii="Times New Roman" w:hAnsi="Times New Roman" w:cs="Times New Roman"/>
          <w:sz w:val="28"/>
          <w:szCs w:val="28"/>
        </w:rPr>
        <w:t>го</w:t>
      </w:r>
      <w:r w:rsidR="00B05525" w:rsidRPr="003A110F">
        <w:rPr>
          <w:rFonts w:ascii="Times New Roman" w:hAnsi="Times New Roman" w:cs="Times New Roman"/>
          <w:sz w:val="28"/>
          <w:szCs w:val="28"/>
        </w:rPr>
        <w:t xml:space="preserve"> предназначени</w:t>
      </w:r>
      <w:r w:rsidR="00A24A9A" w:rsidRPr="003A110F">
        <w:rPr>
          <w:rFonts w:ascii="Times New Roman" w:hAnsi="Times New Roman" w:cs="Times New Roman"/>
          <w:sz w:val="28"/>
          <w:szCs w:val="28"/>
        </w:rPr>
        <w:t>я</w:t>
      </w:r>
      <w:r w:rsidR="00B05525" w:rsidRPr="003A110F">
        <w:rPr>
          <w:rFonts w:ascii="Times New Roman" w:hAnsi="Times New Roman" w:cs="Times New Roman"/>
          <w:sz w:val="28"/>
          <w:szCs w:val="28"/>
        </w:rPr>
        <w:t>, мест</w:t>
      </w:r>
      <w:r w:rsidR="00A24A9A" w:rsidRPr="003A110F">
        <w:rPr>
          <w:rFonts w:ascii="Times New Roman" w:hAnsi="Times New Roman" w:cs="Times New Roman"/>
          <w:sz w:val="28"/>
          <w:szCs w:val="28"/>
        </w:rPr>
        <w:t>а</w:t>
      </w:r>
      <w:r w:rsidR="00B05525" w:rsidRPr="003A110F">
        <w:rPr>
          <w:rFonts w:ascii="Times New Roman" w:hAnsi="Times New Roman" w:cs="Times New Roman"/>
          <w:sz w:val="28"/>
          <w:szCs w:val="28"/>
        </w:rPr>
        <w:t xml:space="preserve"> и роли в культурном пространстве региона. </w:t>
      </w:r>
      <w:r w:rsidR="00A24A9A" w:rsidRPr="003A110F">
        <w:rPr>
          <w:rFonts w:ascii="Times New Roman" w:hAnsi="Times New Roman" w:cs="Times New Roman"/>
          <w:sz w:val="28"/>
          <w:szCs w:val="28"/>
        </w:rPr>
        <w:t xml:space="preserve">Миссия </w:t>
      </w:r>
      <w:r w:rsidR="000C1D30" w:rsidRPr="003A110F">
        <w:rPr>
          <w:rFonts w:ascii="Times New Roman" w:hAnsi="Times New Roman" w:cs="Times New Roman"/>
          <w:sz w:val="28"/>
          <w:szCs w:val="28"/>
        </w:rPr>
        <w:t>ИОКМ</w:t>
      </w:r>
      <w:r w:rsidR="003A110F" w:rsidRPr="003A110F">
        <w:rPr>
          <w:rFonts w:ascii="Times New Roman" w:hAnsi="Times New Roman" w:cs="Times New Roman"/>
          <w:sz w:val="28"/>
          <w:szCs w:val="28"/>
        </w:rPr>
        <w:t xml:space="preserve"> </w:t>
      </w:r>
      <w:r w:rsidR="000C1D30" w:rsidRPr="003A110F">
        <w:rPr>
          <w:rFonts w:ascii="Times New Roman" w:hAnsi="Times New Roman" w:cs="Times New Roman"/>
          <w:sz w:val="28"/>
          <w:szCs w:val="28"/>
        </w:rPr>
        <w:t>сводит</w:t>
      </w:r>
      <w:r w:rsidR="00B05525" w:rsidRPr="003A110F">
        <w:rPr>
          <w:rFonts w:ascii="Times New Roman" w:hAnsi="Times New Roman" w:cs="Times New Roman"/>
          <w:sz w:val="28"/>
          <w:szCs w:val="28"/>
        </w:rPr>
        <w:t xml:space="preserve"> воедино понимание традиций и ценностей, утверждаемых музеем, с представлением о целях и задачах, им преследуемых.</w:t>
      </w:r>
      <w:r w:rsidR="00B05525" w:rsidRPr="0057760C">
        <w:rPr>
          <w:rFonts w:ascii="Times New Roman" w:hAnsi="Times New Roman" w:cs="Times New Roman"/>
          <w:sz w:val="28"/>
          <w:szCs w:val="28"/>
        </w:rPr>
        <w:t xml:space="preserve"> Тем самым</w:t>
      </w:r>
      <w:r w:rsidR="00383919">
        <w:rPr>
          <w:rFonts w:ascii="Times New Roman" w:hAnsi="Times New Roman" w:cs="Times New Roman"/>
          <w:sz w:val="28"/>
          <w:szCs w:val="28"/>
        </w:rPr>
        <w:t xml:space="preserve"> миссия</w:t>
      </w:r>
      <w:r w:rsidR="00B05525" w:rsidRPr="0057760C">
        <w:rPr>
          <w:rFonts w:ascii="Times New Roman" w:hAnsi="Times New Roman" w:cs="Times New Roman"/>
          <w:sz w:val="28"/>
          <w:szCs w:val="28"/>
        </w:rPr>
        <w:t xml:space="preserve"> определяет перспек</w:t>
      </w:r>
      <w:r w:rsidR="00F62E87">
        <w:rPr>
          <w:rFonts w:ascii="Times New Roman" w:hAnsi="Times New Roman" w:cs="Times New Roman"/>
          <w:sz w:val="28"/>
          <w:szCs w:val="28"/>
        </w:rPr>
        <w:softHyphen/>
      </w:r>
      <w:r w:rsidR="00B05525" w:rsidRPr="0057760C">
        <w:rPr>
          <w:rFonts w:ascii="Times New Roman" w:hAnsi="Times New Roman" w:cs="Times New Roman"/>
          <w:sz w:val="28"/>
          <w:szCs w:val="28"/>
        </w:rPr>
        <w:t xml:space="preserve">тивы развития и основные направления музейной деятельности, границы </w:t>
      </w:r>
      <w:r w:rsidR="000C1D30" w:rsidRPr="0057760C">
        <w:rPr>
          <w:rFonts w:ascii="Times New Roman" w:hAnsi="Times New Roman" w:cs="Times New Roman"/>
          <w:sz w:val="28"/>
          <w:szCs w:val="28"/>
        </w:rPr>
        <w:t xml:space="preserve">которой </w:t>
      </w:r>
      <w:r w:rsidR="005161D0" w:rsidRPr="0057760C">
        <w:rPr>
          <w:rFonts w:ascii="Times New Roman" w:hAnsi="Times New Roman" w:cs="Times New Roman"/>
          <w:sz w:val="28"/>
          <w:szCs w:val="28"/>
        </w:rPr>
        <w:t>в современных условиях постоянно</w:t>
      </w:r>
      <w:r w:rsidR="00B05525" w:rsidRPr="0057760C">
        <w:rPr>
          <w:rFonts w:ascii="Times New Roman" w:hAnsi="Times New Roman" w:cs="Times New Roman"/>
          <w:sz w:val="28"/>
          <w:szCs w:val="28"/>
        </w:rPr>
        <w:t xml:space="preserve"> раздвигаются.</w:t>
      </w:r>
    </w:p>
    <w:p w:rsidR="00B05525" w:rsidRPr="0057760C" w:rsidRDefault="00B05525" w:rsidP="00A9023A">
      <w:pPr>
        <w:pStyle w:val="a4"/>
        <w:ind w:firstLine="708"/>
        <w:jc w:val="both"/>
        <w:rPr>
          <w:rFonts w:ascii="Times New Roman" w:hAnsi="Times New Roman" w:cs="Times New Roman"/>
          <w:b/>
          <w:sz w:val="28"/>
          <w:szCs w:val="28"/>
        </w:rPr>
      </w:pPr>
    </w:p>
    <w:p w:rsidR="00B05525" w:rsidRPr="0057760C" w:rsidRDefault="00B05525" w:rsidP="00A9023A">
      <w:pPr>
        <w:pStyle w:val="a4"/>
        <w:ind w:firstLine="708"/>
        <w:jc w:val="both"/>
        <w:rPr>
          <w:rFonts w:ascii="Times New Roman" w:hAnsi="Times New Roman" w:cs="Times New Roman"/>
          <w:b/>
          <w:sz w:val="28"/>
          <w:szCs w:val="28"/>
        </w:rPr>
      </w:pPr>
      <w:r w:rsidRPr="003A110F">
        <w:rPr>
          <w:rFonts w:ascii="Times New Roman" w:hAnsi="Times New Roman" w:cs="Times New Roman"/>
          <w:b/>
          <w:sz w:val="28"/>
          <w:szCs w:val="28"/>
        </w:rPr>
        <w:lastRenderedPageBreak/>
        <w:t>Цель</w:t>
      </w:r>
      <w:r w:rsidR="003A110F" w:rsidRPr="003A110F">
        <w:rPr>
          <w:rFonts w:ascii="Times New Roman" w:hAnsi="Times New Roman" w:cs="Times New Roman"/>
          <w:b/>
          <w:sz w:val="28"/>
          <w:szCs w:val="28"/>
        </w:rPr>
        <w:t xml:space="preserve"> </w:t>
      </w:r>
      <w:r w:rsidR="0009165A" w:rsidRPr="003A110F">
        <w:rPr>
          <w:rFonts w:ascii="Times New Roman" w:hAnsi="Times New Roman" w:cs="Times New Roman"/>
          <w:sz w:val="28"/>
          <w:szCs w:val="28"/>
        </w:rPr>
        <w:t xml:space="preserve">разработки </w:t>
      </w:r>
      <w:r w:rsidRPr="003A110F">
        <w:rPr>
          <w:rFonts w:ascii="Times New Roman" w:hAnsi="Times New Roman" w:cs="Times New Roman"/>
          <w:sz w:val="28"/>
          <w:szCs w:val="28"/>
        </w:rPr>
        <w:t>концепции</w:t>
      </w:r>
      <w:r w:rsidR="00597142" w:rsidRPr="003A110F">
        <w:rPr>
          <w:rFonts w:ascii="Times New Roman" w:hAnsi="Times New Roman" w:cs="Times New Roman"/>
          <w:color w:val="000000"/>
          <w:sz w:val="28"/>
          <w:szCs w:val="28"/>
        </w:rPr>
        <w:t>—</w:t>
      </w:r>
      <w:r w:rsidR="009557DC" w:rsidRPr="003A110F">
        <w:rPr>
          <w:rFonts w:ascii="Times New Roman" w:hAnsi="Times New Roman" w:cs="Times New Roman"/>
          <w:sz w:val="28"/>
          <w:szCs w:val="28"/>
        </w:rPr>
        <w:t xml:space="preserve">определить социальный характер </w:t>
      </w:r>
      <w:r w:rsidR="008F4B95" w:rsidRPr="003A110F">
        <w:rPr>
          <w:rFonts w:ascii="Times New Roman" w:hAnsi="Times New Roman" w:cs="Times New Roman"/>
          <w:sz w:val="28"/>
          <w:szCs w:val="28"/>
        </w:rPr>
        <w:t xml:space="preserve">ИОКМ, </w:t>
      </w:r>
      <w:r w:rsidR="005D0F16" w:rsidRPr="003A110F">
        <w:rPr>
          <w:rFonts w:ascii="Times New Roman" w:hAnsi="Times New Roman" w:cs="Times New Roman"/>
          <w:sz w:val="28"/>
          <w:szCs w:val="28"/>
        </w:rPr>
        <w:t>его</w:t>
      </w:r>
      <w:r w:rsidR="003A110F" w:rsidRPr="003A110F">
        <w:rPr>
          <w:rFonts w:ascii="Times New Roman" w:hAnsi="Times New Roman" w:cs="Times New Roman"/>
          <w:sz w:val="28"/>
          <w:szCs w:val="28"/>
        </w:rPr>
        <w:t xml:space="preserve"> </w:t>
      </w:r>
      <w:r w:rsidR="009557DC" w:rsidRPr="003A110F">
        <w:rPr>
          <w:rFonts w:ascii="Times New Roman" w:hAnsi="Times New Roman" w:cs="Times New Roman"/>
          <w:sz w:val="28"/>
          <w:szCs w:val="28"/>
        </w:rPr>
        <w:t>пред</w:t>
      </w:r>
      <w:r w:rsidR="00557BF7" w:rsidRPr="003A110F">
        <w:rPr>
          <w:rFonts w:ascii="Times New Roman" w:hAnsi="Times New Roman" w:cs="Times New Roman"/>
          <w:sz w:val="28"/>
          <w:szCs w:val="28"/>
        </w:rPr>
        <w:softHyphen/>
      </w:r>
      <w:r w:rsidR="009557DC" w:rsidRPr="003A110F">
        <w:rPr>
          <w:rFonts w:ascii="Times New Roman" w:hAnsi="Times New Roman" w:cs="Times New Roman"/>
          <w:sz w:val="28"/>
          <w:szCs w:val="28"/>
        </w:rPr>
        <w:t>назначения для общества, философию</w:t>
      </w:r>
      <w:r w:rsidRPr="003A110F">
        <w:rPr>
          <w:rFonts w:ascii="Times New Roman" w:hAnsi="Times New Roman" w:cs="Times New Roman"/>
          <w:sz w:val="28"/>
          <w:szCs w:val="28"/>
        </w:rPr>
        <w:t xml:space="preserve"> развити</w:t>
      </w:r>
      <w:r w:rsidR="009557DC" w:rsidRPr="003A110F">
        <w:rPr>
          <w:rFonts w:ascii="Times New Roman" w:hAnsi="Times New Roman" w:cs="Times New Roman"/>
          <w:sz w:val="28"/>
          <w:szCs w:val="28"/>
        </w:rPr>
        <w:t>я</w:t>
      </w:r>
      <w:r w:rsidRPr="003A110F">
        <w:rPr>
          <w:rFonts w:ascii="Times New Roman" w:hAnsi="Times New Roman" w:cs="Times New Roman"/>
          <w:sz w:val="28"/>
          <w:szCs w:val="28"/>
        </w:rPr>
        <w:t xml:space="preserve"> на ближайшие пять лет и создание условий для эффективного функционирования музея</w:t>
      </w:r>
      <w:r w:rsidR="009557DC" w:rsidRPr="003A110F">
        <w:rPr>
          <w:rFonts w:ascii="Times New Roman" w:hAnsi="Times New Roman" w:cs="Times New Roman"/>
          <w:color w:val="000000"/>
          <w:sz w:val="28"/>
          <w:szCs w:val="28"/>
        </w:rPr>
        <w:t>—</w:t>
      </w:r>
      <w:r w:rsidRPr="003A110F">
        <w:rPr>
          <w:rFonts w:ascii="Times New Roman" w:hAnsi="Times New Roman" w:cs="Times New Roman"/>
          <w:sz w:val="28"/>
          <w:szCs w:val="28"/>
        </w:rPr>
        <w:t xml:space="preserve"> </w:t>
      </w:r>
      <w:proofErr w:type="gramStart"/>
      <w:r w:rsidRPr="003A110F">
        <w:rPr>
          <w:rFonts w:ascii="Times New Roman" w:hAnsi="Times New Roman" w:cs="Times New Roman"/>
          <w:sz w:val="28"/>
          <w:szCs w:val="28"/>
        </w:rPr>
        <w:t xml:space="preserve">в </w:t>
      </w:r>
      <w:proofErr w:type="gramEnd"/>
      <w:r w:rsidRPr="003A110F">
        <w:rPr>
          <w:rFonts w:ascii="Times New Roman" w:hAnsi="Times New Roman" w:cs="Times New Roman"/>
          <w:sz w:val="28"/>
          <w:szCs w:val="28"/>
        </w:rPr>
        <w:t>соответствии с запросами л</w:t>
      </w:r>
      <w:r w:rsidR="009557DC" w:rsidRPr="003A110F">
        <w:rPr>
          <w:rFonts w:ascii="Times New Roman" w:hAnsi="Times New Roman" w:cs="Times New Roman"/>
          <w:sz w:val="28"/>
          <w:szCs w:val="28"/>
        </w:rPr>
        <w:t>ичности, общества и государства</w:t>
      </w:r>
      <w:r w:rsidR="003A110F">
        <w:rPr>
          <w:rFonts w:ascii="Times New Roman" w:hAnsi="Times New Roman" w:cs="Times New Roman"/>
          <w:sz w:val="28"/>
          <w:szCs w:val="28"/>
        </w:rPr>
        <w:t>, ч</w:t>
      </w:r>
      <w:r w:rsidRPr="003A110F">
        <w:rPr>
          <w:rFonts w:ascii="Times New Roman" w:hAnsi="Times New Roman" w:cs="Times New Roman"/>
          <w:sz w:val="28"/>
          <w:szCs w:val="28"/>
        </w:rPr>
        <w:t>то предполагает</w:t>
      </w:r>
      <w:r w:rsidR="003A110F" w:rsidRPr="003A110F">
        <w:rPr>
          <w:rFonts w:ascii="Times New Roman" w:hAnsi="Times New Roman" w:cs="Times New Roman"/>
          <w:sz w:val="28"/>
          <w:szCs w:val="28"/>
        </w:rPr>
        <w:t xml:space="preserve"> </w:t>
      </w:r>
      <w:r w:rsidR="00632F77" w:rsidRPr="003A110F">
        <w:rPr>
          <w:rFonts w:ascii="Times New Roman" w:hAnsi="Times New Roman" w:cs="Times New Roman"/>
          <w:sz w:val="28"/>
          <w:szCs w:val="28"/>
        </w:rPr>
        <w:t>развитие</w:t>
      </w:r>
      <w:r w:rsidR="003A110F" w:rsidRPr="003A110F">
        <w:rPr>
          <w:rFonts w:ascii="Times New Roman" w:hAnsi="Times New Roman" w:cs="Times New Roman"/>
          <w:sz w:val="28"/>
          <w:szCs w:val="28"/>
        </w:rPr>
        <w:t xml:space="preserve"> </w:t>
      </w:r>
      <w:r w:rsidRPr="003A110F">
        <w:rPr>
          <w:rFonts w:ascii="Times New Roman" w:hAnsi="Times New Roman" w:cs="Times New Roman"/>
          <w:sz w:val="28"/>
          <w:szCs w:val="28"/>
        </w:rPr>
        <w:t xml:space="preserve">на базе </w:t>
      </w:r>
      <w:r w:rsidR="003A773A" w:rsidRPr="003A110F">
        <w:rPr>
          <w:rFonts w:ascii="Times New Roman" w:hAnsi="Times New Roman" w:cs="Times New Roman"/>
          <w:sz w:val="28"/>
          <w:szCs w:val="28"/>
        </w:rPr>
        <w:t>музея</w:t>
      </w:r>
      <w:r w:rsidRPr="003A110F">
        <w:rPr>
          <w:rFonts w:ascii="Times New Roman" w:hAnsi="Times New Roman" w:cs="Times New Roman"/>
          <w:sz w:val="28"/>
          <w:szCs w:val="28"/>
        </w:rPr>
        <w:t xml:space="preserve"> интегрированного в современную культурно-общественную жизнь Иркутской области музейного комплекса по сохранению, изучению, презентации и популяризации историко-культурного и природного наследия народов, населяющих регион, поддержание историко-культурной идентичности</w:t>
      </w:r>
      <w:r w:rsidRPr="0057760C">
        <w:rPr>
          <w:rFonts w:ascii="Times New Roman" w:hAnsi="Times New Roman" w:cs="Times New Roman"/>
          <w:sz w:val="28"/>
          <w:szCs w:val="28"/>
        </w:rPr>
        <w:t xml:space="preserve">, межнационального и межкультурного взаимодействия, формирование ценностей, направленных на уважение </w:t>
      </w:r>
      <w:r w:rsidR="005006F8" w:rsidRPr="0057760C">
        <w:rPr>
          <w:rFonts w:ascii="Times New Roman" w:hAnsi="Times New Roman" w:cs="Times New Roman"/>
          <w:sz w:val="28"/>
          <w:szCs w:val="28"/>
        </w:rPr>
        <w:t>к прошлому и настоящему краю</w:t>
      </w:r>
      <w:r w:rsidRPr="0057760C">
        <w:rPr>
          <w:rFonts w:ascii="Times New Roman" w:hAnsi="Times New Roman" w:cs="Times New Roman"/>
          <w:sz w:val="28"/>
          <w:szCs w:val="28"/>
        </w:rPr>
        <w:t>.</w:t>
      </w:r>
    </w:p>
    <w:p w:rsidR="00B05525" w:rsidRPr="0057760C" w:rsidRDefault="00B05525" w:rsidP="00A9023A">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Реализация намеченной </w:t>
      </w:r>
      <w:r w:rsidRPr="003A110F">
        <w:rPr>
          <w:rFonts w:ascii="Times New Roman" w:hAnsi="Times New Roman" w:cs="Times New Roman"/>
          <w:sz w:val="28"/>
          <w:szCs w:val="28"/>
        </w:rPr>
        <w:t>цели предполагает</w:t>
      </w:r>
      <w:r w:rsidR="003A110F">
        <w:rPr>
          <w:rFonts w:ascii="Times New Roman" w:hAnsi="Times New Roman" w:cs="Times New Roman"/>
          <w:sz w:val="28"/>
          <w:szCs w:val="28"/>
        </w:rPr>
        <w:t xml:space="preserve"> </w:t>
      </w:r>
      <w:r w:rsidRPr="0057760C">
        <w:rPr>
          <w:rFonts w:ascii="Times New Roman" w:hAnsi="Times New Roman" w:cs="Times New Roman"/>
          <w:sz w:val="28"/>
          <w:szCs w:val="28"/>
        </w:rPr>
        <w:t xml:space="preserve">решение </w:t>
      </w:r>
      <w:r w:rsidRPr="0057760C">
        <w:rPr>
          <w:rFonts w:ascii="Times New Roman" w:hAnsi="Times New Roman" w:cs="Times New Roman"/>
          <w:b/>
          <w:sz w:val="28"/>
          <w:szCs w:val="28"/>
        </w:rPr>
        <w:t>следующих задач</w:t>
      </w:r>
      <w:r w:rsidRPr="0057760C">
        <w:rPr>
          <w:rFonts w:ascii="Times New Roman" w:hAnsi="Times New Roman" w:cs="Times New Roman"/>
          <w:sz w:val="28"/>
          <w:szCs w:val="28"/>
        </w:rPr>
        <w:t xml:space="preserve">: </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стимулирование активности музе</w:t>
      </w:r>
      <w:r w:rsidR="00960195" w:rsidRPr="0057760C">
        <w:rPr>
          <w:rFonts w:ascii="Times New Roman" w:hAnsi="Times New Roman" w:cs="Times New Roman"/>
          <w:sz w:val="28"/>
          <w:szCs w:val="28"/>
        </w:rPr>
        <w:t>я</w:t>
      </w:r>
      <w:r w:rsidR="00B05525" w:rsidRPr="0057760C">
        <w:rPr>
          <w:rFonts w:ascii="Times New Roman" w:hAnsi="Times New Roman" w:cs="Times New Roman"/>
          <w:sz w:val="28"/>
          <w:szCs w:val="28"/>
        </w:rPr>
        <w:t xml:space="preserve"> в сфере образовательной деятельности и на рынке досуговых услуг; </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превращения музея в центр краеведения Иркутской области;</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внедрение современных технологий и практик </w:t>
      </w:r>
      <w:r w:rsidR="005D0F16" w:rsidRPr="003A110F">
        <w:rPr>
          <w:rFonts w:ascii="Times New Roman" w:hAnsi="Times New Roman" w:cs="Times New Roman"/>
          <w:sz w:val="28"/>
          <w:szCs w:val="28"/>
        </w:rPr>
        <w:t>в</w:t>
      </w:r>
      <w:r w:rsidR="003A110F" w:rsidRPr="003A110F">
        <w:rPr>
          <w:rFonts w:ascii="Times New Roman" w:hAnsi="Times New Roman" w:cs="Times New Roman"/>
          <w:sz w:val="28"/>
          <w:szCs w:val="28"/>
        </w:rPr>
        <w:t>о все</w:t>
      </w:r>
      <w:r w:rsidR="005D0F16" w:rsidRPr="003A110F">
        <w:rPr>
          <w:rFonts w:ascii="Times New Roman" w:hAnsi="Times New Roman" w:cs="Times New Roman"/>
          <w:sz w:val="28"/>
          <w:szCs w:val="28"/>
        </w:rPr>
        <w:t xml:space="preserve"> направления</w:t>
      </w:r>
      <w:r w:rsidR="009D50F6">
        <w:rPr>
          <w:rFonts w:ascii="Times New Roman" w:hAnsi="Times New Roman" w:cs="Times New Roman"/>
          <w:sz w:val="28"/>
          <w:szCs w:val="28"/>
        </w:rPr>
        <w:t xml:space="preserve"> </w:t>
      </w:r>
      <w:r w:rsidR="00B05525" w:rsidRPr="0057760C">
        <w:rPr>
          <w:rFonts w:ascii="Times New Roman" w:hAnsi="Times New Roman" w:cs="Times New Roman"/>
          <w:sz w:val="28"/>
          <w:szCs w:val="28"/>
        </w:rPr>
        <w:t>музейной деятельности;</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повышение привлекательности и комфортности музея и его филиалов для посетителей; </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укрепление материально-технической базы музея; </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совершенствование механизма кадрового обеспечения </w:t>
      </w:r>
      <w:r w:rsidR="003E330C" w:rsidRPr="0057760C">
        <w:rPr>
          <w:rFonts w:ascii="Times New Roman" w:hAnsi="Times New Roman" w:cs="Times New Roman"/>
          <w:sz w:val="28"/>
          <w:szCs w:val="28"/>
        </w:rPr>
        <w:t>музея</w:t>
      </w:r>
      <w:r w:rsidR="00B05525" w:rsidRPr="0057760C">
        <w:rPr>
          <w:rFonts w:ascii="Times New Roman" w:hAnsi="Times New Roman" w:cs="Times New Roman"/>
          <w:sz w:val="28"/>
          <w:szCs w:val="28"/>
        </w:rPr>
        <w:t xml:space="preserve">; </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активное включение музея в социально</w:t>
      </w:r>
      <w:r>
        <w:rPr>
          <w:rFonts w:ascii="Times New Roman" w:hAnsi="Times New Roman" w:cs="Times New Roman"/>
          <w:sz w:val="28"/>
          <w:szCs w:val="28"/>
        </w:rPr>
        <w:t>–</w:t>
      </w:r>
      <w:r w:rsidR="00B05525" w:rsidRPr="0057760C">
        <w:rPr>
          <w:rFonts w:ascii="Times New Roman" w:hAnsi="Times New Roman" w:cs="Times New Roman"/>
          <w:sz w:val="28"/>
          <w:szCs w:val="28"/>
        </w:rPr>
        <w:t xml:space="preserve">экономическое развитие региона; </w:t>
      </w:r>
    </w:p>
    <w:p w:rsidR="00B05525" w:rsidRPr="0057760C" w:rsidRDefault="00557BF7"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B05525" w:rsidRPr="0057760C">
        <w:rPr>
          <w:rFonts w:ascii="Times New Roman" w:hAnsi="Times New Roman" w:cs="Times New Roman"/>
          <w:sz w:val="28"/>
          <w:szCs w:val="28"/>
        </w:rPr>
        <w:t xml:space="preserve"> реализация проектов по созданию Музея В.Г.Распутина и Культурно-про</w:t>
      </w:r>
      <w:r w:rsidR="000934A0" w:rsidRPr="0057760C">
        <w:rPr>
          <w:rFonts w:ascii="Times New Roman" w:hAnsi="Times New Roman" w:cs="Times New Roman"/>
          <w:sz w:val="28"/>
          <w:szCs w:val="28"/>
        </w:rPr>
        <w:t>светительского центра в с.Анга;</w:t>
      </w:r>
    </w:p>
    <w:p w:rsidR="00B05525" w:rsidRDefault="005161D0" w:rsidP="003A773A">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5525" w:rsidRPr="0057760C">
        <w:rPr>
          <w:rFonts w:ascii="Times New Roman" w:hAnsi="Times New Roman" w:cs="Times New Roman"/>
          <w:sz w:val="28"/>
          <w:szCs w:val="28"/>
        </w:rPr>
        <w:t xml:space="preserve">реэкспозиции отдела </w:t>
      </w:r>
      <w:r w:rsidR="00F474E4" w:rsidRPr="0057760C">
        <w:rPr>
          <w:rFonts w:ascii="Times New Roman" w:hAnsi="Times New Roman" w:cs="Times New Roman"/>
          <w:sz w:val="28"/>
          <w:szCs w:val="28"/>
        </w:rPr>
        <w:t xml:space="preserve">истории </w:t>
      </w:r>
      <w:r w:rsidR="00B05525" w:rsidRPr="0057760C">
        <w:rPr>
          <w:rFonts w:ascii="Times New Roman" w:hAnsi="Times New Roman" w:cs="Times New Roman"/>
          <w:sz w:val="28"/>
          <w:szCs w:val="28"/>
        </w:rPr>
        <w:t xml:space="preserve">к 100-летию революционных событий и </w:t>
      </w:r>
      <w:r w:rsidR="00303D46" w:rsidRPr="0057760C">
        <w:rPr>
          <w:rFonts w:ascii="Times New Roman" w:hAnsi="Times New Roman" w:cs="Times New Roman"/>
          <w:sz w:val="28"/>
          <w:szCs w:val="28"/>
        </w:rPr>
        <w:t>Г</w:t>
      </w:r>
      <w:r w:rsidR="00B05525" w:rsidRPr="0057760C">
        <w:rPr>
          <w:rFonts w:ascii="Times New Roman" w:hAnsi="Times New Roman" w:cs="Times New Roman"/>
          <w:sz w:val="28"/>
          <w:szCs w:val="28"/>
        </w:rPr>
        <w:t>ражданской войны в Иркутской губернии</w:t>
      </w:r>
      <w:r w:rsidR="005F2A15" w:rsidRPr="0057760C">
        <w:rPr>
          <w:rFonts w:ascii="Times New Roman" w:hAnsi="Times New Roman" w:cs="Times New Roman"/>
          <w:sz w:val="28"/>
          <w:szCs w:val="28"/>
        </w:rPr>
        <w:t xml:space="preserve"> и последующая </w:t>
      </w:r>
      <w:r w:rsidR="00A9023A" w:rsidRPr="0057760C">
        <w:rPr>
          <w:rFonts w:ascii="Times New Roman" w:hAnsi="Times New Roman" w:cs="Times New Roman"/>
          <w:sz w:val="28"/>
          <w:szCs w:val="28"/>
        </w:rPr>
        <w:t>реэкспозиции</w:t>
      </w:r>
      <w:r w:rsidR="005F2A15" w:rsidRPr="0057760C">
        <w:rPr>
          <w:rFonts w:ascii="Times New Roman" w:hAnsi="Times New Roman" w:cs="Times New Roman"/>
          <w:sz w:val="28"/>
          <w:szCs w:val="28"/>
        </w:rPr>
        <w:t xml:space="preserve"> отдела в целом</w:t>
      </w:r>
      <w:r w:rsidR="00B05525" w:rsidRPr="0057760C">
        <w:rPr>
          <w:rFonts w:ascii="Times New Roman" w:hAnsi="Times New Roman" w:cs="Times New Roman"/>
          <w:sz w:val="28"/>
          <w:szCs w:val="28"/>
        </w:rPr>
        <w:t>.</w:t>
      </w:r>
    </w:p>
    <w:p w:rsidR="0057760C" w:rsidRPr="0057760C" w:rsidRDefault="0057760C" w:rsidP="00A9023A">
      <w:pPr>
        <w:pStyle w:val="a4"/>
        <w:jc w:val="both"/>
        <w:rPr>
          <w:rFonts w:ascii="Times New Roman" w:hAnsi="Times New Roman" w:cs="Times New Roman"/>
          <w:sz w:val="28"/>
          <w:szCs w:val="28"/>
        </w:rPr>
      </w:pPr>
    </w:p>
    <w:p w:rsidR="00B05525" w:rsidRPr="0057760C" w:rsidRDefault="00B05525" w:rsidP="0057760C">
      <w:pPr>
        <w:pStyle w:val="a4"/>
        <w:jc w:val="center"/>
        <w:rPr>
          <w:rFonts w:ascii="Times New Roman" w:hAnsi="Times New Roman" w:cs="Times New Roman"/>
          <w:b/>
          <w:sz w:val="28"/>
          <w:szCs w:val="28"/>
        </w:rPr>
      </w:pPr>
      <w:r w:rsidRPr="0057760C">
        <w:rPr>
          <w:rFonts w:ascii="Times New Roman" w:hAnsi="Times New Roman" w:cs="Times New Roman"/>
          <w:b/>
          <w:sz w:val="28"/>
          <w:szCs w:val="28"/>
        </w:rPr>
        <w:t>Б). Приоритетные направления музейной деятельности</w:t>
      </w:r>
    </w:p>
    <w:p w:rsidR="00B05525" w:rsidRPr="0057760C" w:rsidRDefault="00B05525"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При определении приоритетных направлений музейной деятельности учитываются современные тенденции развития музеев, прежде всего: возрастание роли музеев в сфере образования за счет активного использования уникальной предметной среды музейных экспозиций; активное внедрение в работу музеев информационных и коммуникационных технологий; внедрение интерактивных форм работы и, как следствие, рост значения образно-эмоциональной и досуговой составляющих работы с посетителем; выход музе</w:t>
      </w:r>
      <w:r w:rsidR="003A773A">
        <w:rPr>
          <w:rFonts w:ascii="Times New Roman" w:hAnsi="Times New Roman" w:cs="Times New Roman"/>
          <w:sz w:val="28"/>
          <w:szCs w:val="28"/>
        </w:rPr>
        <w:t>ев на новые перспективные рынки</w:t>
      </w:r>
      <w:r w:rsidRPr="0057760C">
        <w:rPr>
          <w:rFonts w:ascii="Times New Roman" w:hAnsi="Times New Roman" w:cs="Times New Roman"/>
          <w:sz w:val="28"/>
          <w:szCs w:val="28"/>
        </w:rPr>
        <w:t xml:space="preserve"> информации, культурного туризма, рекреации и др.; создание музейного центра краеведения, координирующего всю работу по научному изучению районов, городов и сел Иркутской области; внедрение новых технологий, механизмов и организационных форм, позволяющих обеспечить сохранность музейных предметов и коллекций при одновременном расширении их доступности для посетителей; выработка новых подходов к управлению, финансированию и организации работы музея; организация комфортной среды посредством </w:t>
      </w:r>
      <w:r w:rsidRPr="0057760C">
        <w:rPr>
          <w:rFonts w:ascii="Times New Roman" w:hAnsi="Times New Roman" w:cs="Times New Roman"/>
          <w:sz w:val="28"/>
          <w:szCs w:val="28"/>
        </w:rPr>
        <w:lastRenderedPageBreak/>
        <w:t>развития инфраструктуры приема посетителей, в том числе с ограниченными возможностями.</w:t>
      </w:r>
    </w:p>
    <w:p w:rsidR="00B05525" w:rsidRPr="0057760C" w:rsidRDefault="00B05525" w:rsidP="0057760C">
      <w:pPr>
        <w:pStyle w:val="a4"/>
        <w:ind w:firstLine="708"/>
        <w:jc w:val="both"/>
        <w:rPr>
          <w:rFonts w:ascii="Times New Roman" w:hAnsi="Times New Roman" w:cs="Times New Roman"/>
          <w:b/>
          <w:sz w:val="28"/>
          <w:szCs w:val="28"/>
        </w:rPr>
      </w:pPr>
      <w:r w:rsidRPr="0057760C">
        <w:rPr>
          <w:rFonts w:ascii="Times New Roman" w:hAnsi="Times New Roman" w:cs="Times New Roman"/>
          <w:sz w:val="28"/>
          <w:szCs w:val="28"/>
        </w:rPr>
        <w:t>При определении перспективной деятельности музея необходимо ис</w:t>
      </w:r>
      <w:r w:rsidR="00557BF7">
        <w:rPr>
          <w:rFonts w:ascii="Times New Roman" w:hAnsi="Times New Roman" w:cs="Times New Roman"/>
          <w:sz w:val="28"/>
          <w:szCs w:val="28"/>
        </w:rPr>
        <w:softHyphen/>
      </w:r>
      <w:r w:rsidRPr="0057760C">
        <w:rPr>
          <w:rFonts w:ascii="Times New Roman" w:hAnsi="Times New Roman" w:cs="Times New Roman"/>
          <w:sz w:val="28"/>
          <w:szCs w:val="28"/>
        </w:rPr>
        <w:t>ходить из исторического опыта развития Иркутской области и задач, стоящих перед ней в сфере социально-культурного развития. Концепция также должна учитывать важные юбилейные события в истории России и Иркутской области. В первую очередь 100-летие Февральской и Октябрьской революций, 100-</w:t>
      </w:r>
      <w:r w:rsidR="00285C8A" w:rsidRPr="0057760C">
        <w:rPr>
          <w:rFonts w:ascii="Times New Roman" w:hAnsi="Times New Roman" w:cs="Times New Roman"/>
          <w:sz w:val="28"/>
          <w:szCs w:val="28"/>
        </w:rPr>
        <w:t>ле</w:t>
      </w:r>
      <w:r w:rsidRPr="0057760C">
        <w:rPr>
          <w:rFonts w:ascii="Times New Roman" w:hAnsi="Times New Roman" w:cs="Times New Roman"/>
          <w:sz w:val="28"/>
          <w:szCs w:val="28"/>
        </w:rPr>
        <w:t>тие Гражданской войны, 100-летие со дня создания Иркутского университета, 80-летие Иркутской области, 80-летний юбилей выдающихся деятелей культуры В.Г.Распутина и А.В.Вампилова, 220-летие со дня рождения Апостола Аляски Св. Иннокентия (Вениаминова) и др.</w:t>
      </w:r>
    </w:p>
    <w:p w:rsidR="00B05525" w:rsidRPr="0057760C" w:rsidRDefault="00B05525" w:rsidP="00DD1DE8">
      <w:pPr>
        <w:pStyle w:val="a4"/>
        <w:ind w:firstLine="708"/>
        <w:jc w:val="both"/>
        <w:rPr>
          <w:rFonts w:ascii="Times New Roman" w:hAnsi="Times New Roman" w:cs="Times New Roman"/>
          <w:sz w:val="28"/>
          <w:szCs w:val="28"/>
        </w:rPr>
      </w:pPr>
      <w:r w:rsidRPr="00814DB1">
        <w:rPr>
          <w:rFonts w:ascii="Times New Roman" w:hAnsi="Times New Roman" w:cs="Times New Roman"/>
          <w:i/>
          <w:sz w:val="28"/>
          <w:szCs w:val="28"/>
        </w:rPr>
        <w:t>Концепция направлена</w:t>
      </w:r>
      <w:r w:rsidRPr="0057760C">
        <w:rPr>
          <w:rFonts w:ascii="Times New Roman" w:hAnsi="Times New Roman" w:cs="Times New Roman"/>
          <w:sz w:val="28"/>
          <w:szCs w:val="28"/>
        </w:rPr>
        <w:t xml:space="preserve"> на превращение музейной деятельности ИОКМ в значимый фактор социального, культурного и экономического развития Иркутской области; укрепление единого культурного пространства России и региона на основе общности духовно-нравственных ценностей и исторических традиций;обеспечение максимальной доступности культурных ценностей для широких слоев населения; инновационного развития музейного дела, внедрение в музейную практику современных информационных технологий; возрастание его роли в системе культурно-познавательного туризма.</w:t>
      </w:r>
    </w:p>
    <w:p w:rsidR="00EB3887" w:rsidRPr="0057760C" w:rsidRDefault="00EB3887" w:rsidP="0057760C">
      <w:pPr>
        <w:pStyle w:val="a4"/>
        <w:jc w:val="both"/>
        <w:rPr>
          <w:rFonts w:ascii="Times New Roman" w:hAnsi="Times New Roman" w:cs="Times New Roman"/>
          <w:sz w:val="28"/>
          <w:szCs w:val="28"/>
        </w:rPr>
      </w:pPr>
    </w:p>
    <w:p w:rsidR="00423669" w:rsidRPr="00FC138E" w:rsidRDefault="00423669" w:rsidP="0057760C">
      <w:pPr>
        <w:jc w:val="center"/>
        <w:rPr>
          <w:rFonts w:ascii="Times New Roman" w:hAnsi="Times New Roman" w:cs="Times New Roman"/>
          <w:b/>
          <w:sz w:val="28"/>
          <w:szCs w:val="28"/>
          <w:u w:val="single"/>
        </w:rPr>
      </w:pPr>
      <w:r w:rsidRPr="00FC138E">
        <w:rPr>
          <w:rFonts w:ascii="Times New Roman" w:hAnsi="Times New Roman" w:cs="Times New Roman"/>
          <w:b/>
          <w:sz w:val="28"/>
          <w:szCs w:val="28"/>
          <w:u w:val="single"/>
        </w:rPr>
        <w:t>2. История и современное состояние ИОКМ в контексте исторического опыта региона и особенностей социокультурной среды</w:t>
      </w:r>
    </w:p>
    <w:p w:rsidR="00423669" w:rsidRPr="0057760C" w:rsidRDefault="00423669" w:rsidP="0057760C">
      <w:pPr>
        <w:pStyle w:val="a4"/>
        <w:jc w:val="center"/>
        <w:rPr>
          <w:rFonts w:ascii="Times New Roman" w:hAnsi="Times New Roman" w:cs="Times New Roman"/>
          <w:b/>
          <w:sz w:val="28"/>
          <w:szCs w:val="28"/>
        </w:rPr>
      </w:pPr>
      <w:r w:rsidRPr="0057760C">
        <w:rPr>
          <w:rFonts w:ascii="Times New Roman" w:hAnsi="Times New Roman" w:cs="Times New Roman"/>
          <w:b/>
          <w:sz w:val="28"/>
          <w:szCs w:val="28"/>
        </w:rPr>
        <w:t>А). Очерк истории ИОКМ</w:t>
      </w:r>
    </w:p>
    <w:p w:rsidR="004B45DB" w:rsidRPr="0057760C" w:rsidRDefault="004B45DB" w:rsidP="0057760C">
      <w:pPr>
        <w:pStyle w:val="a4"/>
        <w:jc w:val="both"/>
        <w:rPr>
          <w:rFonts w:ascii="Times New Roman" w:eastAsia="Calibri" w:hAnsi="Times New Roman" w:cs="Times New Roman"/>
          <w:sz w:val="28"/>
          <w:szCs w:val="28"/>
        </w:rPr>
      </w:pPr>
      <w:r w:rsidRPr="0057760C">
        <w:rPr>
          <w:rFonts w:ascii="Times New Roman" w:eastAsia="Calibri" w:hAnsi="Times New Roman" w:cs="Times New Roman"/>
          <w:i/>
          <w:sz w:val="28"/>
          <w:szCs w:val="28"/>
        </w:rPr>
        <w:tab/>
      </w:r>
      <w:r w:rsidRPr="0057760C">
        <w:rPr>
          <w:rFonts w:ascii="Times New Roman" w:eastAsia="Calibri" w:hAnsi="Times New Roman" w:cs="Times New Roman"/>
          <w:sz w:val="28"/>
          <w:szCs w:val="28"/>
        </w:rPr>
        <w:t>Иркутский музей был основан в 1782 г., он б</w:t>
      </w:r>
      <w:r w:rsidR="009D50F6">
        <w:rPr>
          <w:rFonts w:ascii="Times New Roman" w:eastAsia="Calibri" w:hAnsi="Times New Roman" w:cs="Times New Roman"/>
          <w:sz w:val="28"/>
          <w:szCs w:val="28"/>
        </w:rPr>
        <w:t xml:space="preserve">ыл первым музеем на территории </w:t>
      </w:r>
      <w:r w:rsidR="009D50F6" w:rsidRPr="003A110F">
        <w:rPr>
          <w:rFonts w:ascii="Times New Roman" w:eastAsia="Calibri" w:hAnsi="Times New Roman" w:cs="Times New Roman"/>
          <w:sz w:val="28"/>
          <w:szCs w:val="28"/>
        </w:rPr>
        <w:t>а</w:t>
      </w:r>
      <w:r w:rsidRPr="003A110F">
        <w:rPr>
          <w:rFonts w:ascii="Times New Roman" w:eastAsia="Calibri" w:hAnsi="Times New Roman" w:cs="Times New Roman"/>
          <w:sz w:val="28"/>
          <w:szCs w:val="28"/>
        </w:rPr>
        <w:t xml:space="preserve">зиатской России, со дня основания ставший совершенно новым специфическим явлением в сибирской культуре. Создание музеума в Иркутске, в глубине </w:t>
      </w:r>
      <w:r w:rsidR="000E4C4C" w:rsidRPr="003A110F">
        <w:rPr>
          <w:rFonts w:ascii="Times New Roman" w:eastAsia="Calibri" w:hAnsi="Times New Roman" w:cs="Times New Roman"/>
          <w:sz w:val="28"/>
          <w:szCs w:val="28"/>
        </w:rPr>
        <w:t>а</w:t>
      </w:r>
      <w:r w:rsidRPr="003A110F">
        <w:rPr>
          <w:rFonts w:ascii="Times New Roman" w:eastAsia="Calibri" w:hAnsi="Times New Roman" w:cs="Times New Roman"/>
          <w:sz w:val="28"/>
          <w:szCs w:val="28"/>
        </w:rPr>
        <w:t>зиатского</w:t>
      </w:r>
      <w:r w:rsidRPr="0057760C">
        <w:rPr>
          <w:rFonts w:ascii="Times New Roman" w:eastAsia="Calibri" w:hAnsi="Times New Roman" w:cs="Times New Roman"/>
          <w:sz w:val="28"/>
          <w:szCs w:val="28"/>
        </w:rPr>
        <w:t xml:space="preserve"> материка, на большом расстоянии от культурных центров Европы, связано с именем неординарной личности</w:t>
      </w:r>
      <w:r w:rsidR="009D50F6">
        <w:rPr>
          <w:rFonts w:ascii="Times New Roman" w:hAnsi="Times New Roman" w:cs="Times New Roman"/>
          <w:color w:val="000000"/>
          <w:sz w:val="28"/>
          <w:szCs w:val="28"/>
        </w:rPr>
        <w:t>—</w:t>
      </w:r>
      <w:r w:rsidRPr="0057760C">
        <w:rPr>
          <w:rFonts w:ascii="Times New Roman" w:eastAsia="Calibri" w:hAnsi="Times New Roman" w:cs="Times New Roman"/>
          <w:sz w:val="28"/>
          <w:szCs w:val="28"/>
        </w:rPr>
        <w:t xml:space="preserve"> Иркутского губернатора Франца Николаевича Клички, который был назначен на эту должность императрицей Екатериной </w:t>
      </w:r>
      <w:r w:rsidRPr="0057760C">
        <w:rPr>
          <w:rFonts w:ascii="Times New Roman" w:eastAsia="Calibri" w:hAnsi="Times New Roman" w:cs="Times New Roman"/>
          <w:sz w:val="28"/>
          <w:szCs w:val="28"/>
          <w:lang w:val="en-US"/>
        </w:rPr>
        <w:t>II</w:t>
      </w:r>
      <w:r w:rsidRPr="0057760C">
        <w:rPr>
          <w:rFonts w:ascii="Times New Roman" w:eastAsia="Calibri" w:hAnsi="Times New Roman" w:cs="Times New Roman"/>
          <w:sz w:val="28"/>
          <w:szCs w:val="28"/>
        </w:rPr>
        <w:t xml:space="preserve"> по указу от 24 октября 1778 года. </w:t>
      </w:r>
    </w:p>
    <w:p w:rsidR="004A4968" w:rsidRPr="0057760C" w:rsidRDefault="004A4968"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Расцвет Иркутского музея, превращение его в центр по изучению Сибири и сопредельных территорий, в научное хранилище и просветительное учреждение связаны с открытием в Иркутске в 1851 г. Сибирского отдела Русского географического общества, в ведение которого в 1854 г. был передан музей. К музейной деятельности в 60-е годы Х1Х века были привлечены</w:t>
      </w:r>
      <w:r w:rsidR="00C44618">
        <w:rPr>
          <w:rFonts w:ascii="Times New Roman" w:hAnsi="Times New Roman" w:cs="Times New Roman"/>
          <w:sz w:val="28"/>
          <w:szCs w:val="28"/>
        </w:rPr>
        <w:t xml:space="preserve"> польские политические ссыльные</w:t>
      </w:r>
      <w:r w:rsidR="00C44618" w:rsidRPr="003A110F">
        <w:rPr>
          <w:rFonts w:ascii="Times New Roman" w:hAnsi="Times New Roman" w:cs="Times New Roman"/>
          <w:sz w:val="28"/>
          <w:szCs w:val="28"/>
        </w:rPr>
        <w:t>.</w:t>
      </w:r>
      <w:r w:rsidRPr="0057760C">
        <w:rPr>
          <w:rFonts w:ascii="Times New Roman" w:hAnsi="Times New Roman" w:cs="Times New Roman"/>
          <w:sz w:val="28"/>
          <w:szCs w:val="28"/>
        </w:rPr>
        <w:t xml:space="preserve"> Б.Дыбовский и </w:t>
      </w:r>
      <w:r w:rsidR="005161D0" w:rsidRPr="0057760C">
        <w:rPr>
          <w:rFonts w:ascii="Times New Roman" w:hAnsi="Times New Roman" w:cs="Times New Roman"/>
          <w:sz w:val="28"/>
          <w:szCs w:val="28"/>
        </w:rPr>
        <w:t>В. Годлевский</w:t>
      </w:r>
      <w:r w:rsidRPr="0057760C">
        <w:rPr>
          <w:rFonts w:ascii="Times New Roman" w:hAnsi="Times New Roman" w:cs="Times New Roman"/>
          <w:sz w:val="28"/>
          <w:szCs w:val="28"/>
        </w:rPr>
        <w:t xml:space="preserve"> исследовали фауну Байкала, </w:t>
      </w:r>
      <w:r w:rsidR="005161D0">
        <w:rPr>
          <w:rFonts w:ascii="Times New Roman" w:hAnsi="Times New Roman" w:cs="Times New Roman"/>
          <w:sz w:val="28"/>
          <w:szCs w:val="28"/>
        </w:rPr>
        <w:t>И.</w:t>
      </w:r>
      <w:r w:rsidR="005161D0" w:rsidRPr="0057760C">
        <w:rPr>
          <w:rFonts w:ascii="Times New Roman" w:hAnsi="Times New Roman" w:cs="Times New Roman"/>
          <w:sz w:val="28"/>
          <w:szCs w:val="28"/>
        </w:rPr>
        <w:t xml:space="preserve"> Черский</w:t>
      </w:r>
      <w:r w:rsidRPr="0057760C">
        <w:rPr>
          <w:rFonts w:ascii="Times New Roman" w:hAnsi="Times New Roman" w:cs="Times New Roman"/>
          <w:sz w:val="28"/>
          <w:szCs w:val="28"/>
        </w:rPr>
        <w:t xml:space="preserve"> и А.Чекановский</w:t>
      </w:r>
      <w:r w:rsidR="004C006A">
        <w:rPr>
          <w:rFonts w:ascii="Times New Roman" w:hAnsi="Times New Roman" w:cs="Times New Roman"/>
          <w:color w:val="000000"/>
          <w:sz w:val="28"/>
          <w:szCs w:val="28"/>
        </w:rPr>
        <w:t>—</w:t>
      </w:r>
      <w:r w:rsidRPr="0057760C">
        <w:rPr>
          <w:rFonts w:ascii="Times New Roman" w:hAnsi="Times New Roman" w:cs="Times New Roman"/>
          <w:sz w:val="28"/>
          <w:szCs w:val="28"/>
        </w:rPr>
        <w:t xml:space="preserve"> геологическую структуру Сибири, </w:t>
      </w:r>
      <w:proofErr w:type="spellStart"/>
      <w:r w:rsidRPr="0057760C">
        <w:rPr>
          <w:rFonts w:ascii="Times New Roman" w:hAnsi="Times New Roman" w:cs="Times New Roman"/>
          <w:sz w:val="28"/>
          <w:szCs w:val="28"/>
        </w:rPr>
        <w:t>Н.Витковский</w:t>
      </w:r>
      <w:proofErr w:type="spellEnd"/>
      <w:r w:rsidR="004C006A">
        <w:rPr>
          <w:rFonts w:ascii="Times New Roman" w:hAnsi="Times New Roman" w:cs="Times New Roman"/>
          <w:color w:val="000000"/>
          <w:sz w:val="28"/>
          <w:szCs w:val="28"/>
        </w:rPr>
        <w:t xml:space="preserve">— </w:t>
      </w:r>
      <w:r w:rsidRPr="0057760C">
        <w:rPr>
          <w:rFonts w:ascii="Times New Roman" w:hAnsi="Times New Roman" w:cs="Times New Roman"/>
          <w:sz w:val="28"/>
          <w:szCs w:val="28"/>
        </w:rPr>
        <w:t xml:space="preserve">археологические памятники </w:t>
      </w:r>
      <w:proofErr w:type="spellStart"/>
      <w:r w:rsidRPr="0057760C">
        <w:rPr>
          <w:rFonts w:ascii="Times New Roman" w:hAnsi="Times New Roman" w:cs="Times New Roman"/>
          <w:sz w:val="28"/>
          <w:szCs w:val="28"/>
        </w:rPr>
        <w:t>Приангарья</w:t>
      </w:r>
      <w:proofErr w:type="spellEnd"/>
      <w:r w:rsidRPr="0057760C">
        <w:rPr>
          <w:rFonts w:ascii="Times New Roman" w:hAnsi="Times New Roman" w:cs="Times New Roman"/>
          <w:sz w:val="28"/>
          <w:szCs w:val="28"/>
        </w:rPr>
        <w:t xml:space="preserve">. В эти же годы участник революционных волнений в Казани А.Щапов занимался изучением этнографии коренного населения Сибири, народоволец Д.Клеменц и областник Г.Потанин организовали сбор этнографических коллекций. Особенностью работы музея той поры было </w:t>
      </w:r>
      <w:r w:rsidRPr="0057760C">
        <w:rPr>
          <w:rFonts w:ascii="Times New Roman" w:hAnsi="Times New Roman" w:cs="Times New Roman"/>
          <w:sz w:val="28"/>
          <w:szCs w:val="28"/>
        </w:rPr>
        <w:lastRenderedPageBreak/>
        <w:t xml:space="preserve">планомерное изучение Азиатского континента посредством </w:t>
      </w:r>
      <w:proofErr w:type="spellStart"/>
      <w:r w:rsidR="00A65CF3" w:rsidRPr="0057760C">
        <w:rPr>
          <w:rFonts w:ascii="Times New Roman" w:hAnsi="Times New Roman" w:cs="Times New Roman"/>
          <w:sz w:val="28"/>
          <w:szCs w:val="28"/>
        </w:rPr>
        <w:t>экспедиций</w:t>
      </w:r>
      <w:r w:rsidR="00A65CF3">
        <w:rPr>
          <w:rFonts w:ascii="Times New Roman" w:hAnsi="Times New Roman" w:cs="Times New Roman"/>
          <w:sz w:val="28"/>
          <w:szCs w:val="28"/>
        </w:rPr>
        <w:t>.Э</w:t>
      </w:r>
      <w:r w:rsidRPr="0057760C">
        <w:rPr>
          <w:rFonts w:ascii="Times New Roman" w:hAnsi="Times New Roman" w:cs="Times New Roman"/>
          <w:sz w:val="28"/>
          <w:szCs w:val="28"/>
        </w:rPr>
        <w:t>кспедиции</w:t>
      </w:r>
      <w:proofErr w:type="spellEnd"/>
      <w:r w:rsidRPr="0057760C">
        <w:rPr>
          <w:rFonts w:ascii="Times New Roman" w:hAnsi="Times New Roman" w:cs="Times New Roman"/>
          <w:sz w:val="28"/>
          <w:szCs w:val="28"/>
        </w:rPr>
        <w:t xml:space="preserve"> </w:t>
      </w:r>
      <w:proofErr w:type="spellStart"/>
      <w:r w:rsidRPr="0057760C">
        <w:rPr>
          <w:rFonts w:ascii="Times New Roman" w:hAnsi="Times New Roman" w:cs="Times New Roman"/>
          <w:sz w:val="28"/>
          <w:szCs w:val="28"/>
        </w:rPr>
        <w:t>Р.Маака</w:t>
      </w:r>
      <w:proofErr w:type="spellEnd"/>
      <w:r w:rsidRPr="0057760C">
        <w:rPr>
          <w:rFonts w:ascii="Times New Roman" w:hAnsi="Times New Roman" w:cs="Times New Roman"/>
          <w:sz w:val="28"/>
          <w:szCs w:val="28"/>
        </w:rPr>
        <w:t xml:space="preserve">, </w:t>
      </w:r>
      <w:proofErr w:type="spellStart"/>
      <w:r w:rsidRPr="0057760C">
        <w:rPr>
          <w:rFonts w:ascii="Times New Roman" w:hAnsi="Times New Roman" w:cs="Times New Roman"/>
          <w:sz w:val="28"/>
          <w:szCs w:val="28"/>
        </w:rPr>
        <w:t>Д.Клеменца</w:t>
      </w:r>
      <w:proofErr w:type="spellEnd"/>
      <w:r w:rsidRPr="0057760C">
        <w:rPr>
          <w:rFonts w:ascii="Times New Roman" w:hAnsi="Times New Roman" w:cs="Times New Roman"/>
          <w:sz w:val="28"/>
          <w:szCs w:val="28"/>
        </w:rPr>
        <w:t xml:space="preserve">, </w:t>
      </w:r>
      <w:r w:rsidR="005161D0" w:rsidRPr="0057760C">
        <w:rPr>
          <w:rFonts w:ascii="Times New Roman" w:hAnsi="Times New Roman" w:cs="Times New Roman"/>
          <w:sz w:val="28"/>
          <w:szCs w:val="28"/>
        </w:rPr>
        <w:t>Г.Потанина</w:t>
      </w:r>
      <w:r w:rsidRPr="0057760C">
        <w:rPr>
          <w:rFonts w:ascii="Times New Roman" w:hAnsi="Times New Roman" w:cs="Times New Roman"/>
          <w:sz w:val="28"/>
          <w:szCs w:val="28"/>
        </w:rPr>
        <w:t xml:space="preserve">, </w:t>
      </w:r>
      <w:proofErr w:type="spellStart"/>
      <w:r w:rsidRPr="0057760C">
        <w:rPr>
          <w:rFonts w:ascii="Times New Roman" w:hAnsi="Times New Roman" w:cs="Times New Roman"/>
          <w:sz w:val="28"/>
          <w:szCs w:val="28"/>
        </w:rPr>
        <w:t>Н.Ядринцева</w:t>
      </w:r>
      <w:proofErr w:type="spellEnd"/>
      <w:r w:rsidRPr="0057760C">
        <w:rPr>
          <w:rFonts w:ascii="Times New Roman" w:hAnsi="Times New Roman" w:cs="Times New Roman"/>
          <w:sz w:val="28"/>
          <w:szCs w:val="28"/>
        </w:rPr>
        <w:t xml:space="preserve">, И.Лопатина, П.Кропоткина способствовали притоку в музей многочисленных коллекций. </w:t>
      </w:r>
    </w:p>
    <w:p w:rsidR="004A4968" w:rsidRPr="0057760C" w:rsidRDefault="004A4968" w:rsidP="0057760C">
      <w:pPr>
        <w:pStyle w:val="a4"/>
        <w:jc w:val="both"/>
        <w:rPr>
          <w:rFonts w:ascii="Times New Roman" w:hAnsi="Times New Roman" w:cs="Times New Roman"/>
          <w:sz w:val="28"/>
          <w:szCs w:val="28"/>
        </w:rPr>
      </w:pPr>
      <w:r w:rsidRPr="0057760C">
        <w:rPr>
          <w:rFonts w:ascii="Times New Roman" w:hAnsi="Times New Roman" w:cs="Times New Roman"/>
          <w:sz w:val="28"/>
          <w:szCs w:val="28"/>
        </w:rPr>
        <w:tab/>
        <w:t>В 1879 г. в Иркутске случился пожар, уничтоживший большую часть города, в т.ч. здание музея и более 22 тысяч уникальных экспонатов, погибла богатейшая библиотека, насчитывавшая более 10 тысяч книг. Но иркутяне не представляли свой город без музея: от частных лиц и организаций стали по</w:t>
      </w:r>
      <w:r w:rsidR="00557BF7">
        <w:rPr>
          <w:rFonts w:ascii="Times New Roman" w:hAnsi="Times New Roman" w:cs="Times New Roman"/>
          <w:sz w:val="28"/>
          <w:szCs w:val="28"/>
        </w:rPr>
        <w:softHyphen/>
      </w:r>
      <w:r w:rsidRPr="0057760C">
        <w:rPr>
          <w:rFonts w:ascii="Times New Roman" w:hAnsi="Times New Roman" w:cs="Times New Roman"/>
          <w:sz w:val="28"/>
          <w:szCs w:val="28"/>
        </w:rPr>
        <w:t>ступать коллекции, книги для библиотеки, денежные пожертвования. Большую помощь оказали научные учреждения России: Академия наук, Вольное экономическое общество, Главная физическая обсерватория, Общество московских натуралистов и др. Иркутяне начали сбор на строительство нового каменного здания музея, и 6 октября 1883 г. состоялось его торжественное открытие.</w:t>
      </w:r>
    </w:p>
    <w:p w:rsidR="004A4968" w:rsidRPr="0057760C" w:rsidRDefault="004A4968" w:rsidP="0057760C">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Коллекции Иркутского музея неоднократно представлялись на выставках в России и за рубежом. В 1868 году музей экспонировал свои коллекции на сельскохозяйственной выставке в Иркутске, в 1877 г.</w:t>
      </w:r>
      <w:r w:rsidR="004C006A">
        <w:rPr>
          <w:rFonts w:ascii="Times New Roman" w:hAnsi="Times New Roman" w:cs="Times New Roman"/>
          <w:color w:val="000000"/>
          <w:sz w:val="28"/>
          <w:szCs w:val="28"/>
        </w:rPr>
        <w:t>—</w:t>
      </w:r>
      <w:r w:rsidR="00092DA8">
        <w:rPr>
          <w:rFonts w:ascii="Times New Roman" w:eastAsia="Calibri" w:hAnsi="Times New Roman" w:cs="Times New Roman"/>
          <w:sz w:val="28"/>
          <w:szCs w:val="28"/>
        </w:rPr>
        <w:t>н</w:t>
      </w:r>
      <w:r w:rsidRPr="0057760C">
        <w:rPr>
          <w:rFonts w:ascii="Times New Roman" w:eastAsia="Calibri" w:hAnsi="Times New Roman" w:cs="Times New Roman"/>
          <w:sz w:val="28"/>
          <w:szCs w:val="28"/>
        </w:rPr>
        <w:t>а археологической выставке в Казани, в 1879 г.</w:t>
      </w:r>
      <w:r w:rsidR="004C006A">
        <w:rPr>
          <w:rFonts w:ascii="Times New Roman" w:hAnsi="Times New Roman" w:cs="Times New Roman"/>
          <w:color w:val="000000"/>
          <w:sz w:val="28"/>
          <w:szCs w:val="28"/>
        </w:rPr>
        <w:t>—</w:t>
      </w:r>
      <w:r w:rsidRPr="0057760C">
        <w:rPr>
          <w:rFonts w:ascii="Times New Roman" w:eastAsia="Calibri" w:hAnsi="Times New Roman" w:cs="Times New Roman"/>
          <w:sz w:val="28"/>
          <w:szCs w:val="28"/>
        </w:rPr>
        <w:t xml:space="preserve"> на антропологической выставке в Москве. Кстати, остатки этих коллекций допожарного времени после многих лет бюрократической переписки вернулись в Иркутский музей и сейчас представляют собой материальное свидетельство живой связи современного краеведческого музея с музеем ВСОРГО и музеем, основанным иркутским губернатором Ф.Кличкой.</w:t>
      </w:r>
    </w:p>
    <w:p w:rsidR="004A4968" w:rsidRPr="0057760C" w:rsidRDefault="00092DA8" w:rsidP="0057760C">
      <w:pPr>
        <w:pStyle w:val="a4"/>
        <w:ind w:firstLine="708"/>
        <w:jc w:val="both"/>
        <w:rPr>
          <w:rFonts w:ascii="Times New Roman" w:eastAsia="Calibri" w:hAnsi="Times New Roman" w:cs="Times New Roman"/>
          <w:sz w:val="28"/>
          <w:szCs w:val="28"/>
        </w:rPr>
      </w:pPr>
      <w:r w:rsidRPr="003A110F">
        <w:rPr>
          <w:rFonts w:ascii="Times New Roman" w:eastAsia="Calibri" w:hAnsi="Times New Roman" w:cs="Times New Roman"/>
          <w:sz w:val="28"/>
          <w:szCs w:val="28"/>
        </w:rPr>
        <w:t>В</w:t>
      </w:r>
      <w:r w:rsidR="004A4968" w:rsidRPr="003A110F">
        <w:rPr>
          <w:rFonts w:ascii="Times New Roman" w:eastAsia="Calibri" w:hAnsi="Times New Roman" w:cs="Times New Roman"/>
          <w:sz w:val="28"/>
          <w:szCs w:val="28"/>
        </w:rPr>
        <w:t xml:space="preserve"> 1896 г.</w:t>
      </w:r>
      <w:r w:rsidRPr="003A110F">
        <w:rPr>
          <w:rFonts w:ascii="Times New Roman" w:eastAsia="Calibri" w:hAnsi="Times New Roman" w:cs="Times New Roman"/>
          <w:sz w:val="28"/>
          <w:szCs w:val="28"/>
        </w:rPr>
        <w:t>, в послепожарный период,</w:t>
      </w:r>
      <w:r w:rsidR="004A4968" w:rsidRPr="003A110F">
        <w:rPr>
          <w:rFonts w:ascii="Times New Roman" w:eastAsia="Calibri" w:hAnsi="Times New Roman" w:cs="Times New Roman"/>
          <w:sz w:val="28"/>
          <w:szCs w:val="28"/>
        </w:rPr>
        <w:t xml:space="preserve"> музей ВСОРГО демонстрировал свои вновь собранные коллекции на Нижегородской всероссийской выс</w:t>
      </w:r>
      <w:r w:rsidRPr="003A110F">
        <w:rPr>
          <w:rFonts w:ascii="Times New Roman" w:eastAsia="Calibri" w:hAnsi="Times New Roman" w:cs="Times New Roman"/>
          <w:sz w:val="28"/>
          <w:szCs w:val="28"/>
        </w:rPr>
        <w:t>тавке и получил высшую награду Д</w:t>
      </w:r>
      <w:r w:rsidR="004A4968" w:rsidRPr="003A110F">
        <w:rPr>
          <w:rFonts w:ascii="Times New Roman" w:eastAsia="Calibri" w:hAnsi="Times New Roman" w:cs="Times New Roman"/>
          <w:sz w:val="28"/>
          <w:szCs w:val="28"/>
        </w:rPr>
        <w:t>иплом 1</w:t>
      </w:r>
      <w:r w:rsidR="005161D0" w:rsidRPr="003A110F">
        <w:rPr>
          <w:rFonts w:ascii="Times New Roman" w:eastAsia="Calibri" w:hAnsi="Times New Roman" w:cs="Times New Roman"/>
          <w:sz w:val="28"/>
          <w:szCs w:val="28"/>
        </w:rPr>
        <w:t>-й</w:t>
      </w:r>
      <w:r w:rsidR="004A4968" w:rsidRPr="003A110F">
        <w:rPr>
          <w:rFonts w:ascii="Times New Roman" w:eastAsia="Calibri" w:hAnsi="Times New Roman" w:cs="Times New Roman"/>
          <w:sz w:val="28"/>
          <w:szCs w:val="28"/>
        </w:rPr>
        <w:t xml:space="preserve"> степени.</w:t>
      </w:r>
      <w:r w:rsidR="004A4968" w:rsidRPr="0057760C">
        <w:rPr>
          <w:rFonts w:ascii="Times New Roman" w:eastAsia="Calibri" w:hAnsi="Times New Roman" w:cs="Times New Roman"/>
          <w:sz w:val="28"/>
          <w:szCs w:val="28"/>
        </w:rPr>
        <w:t xml:space="preserve"> В 1898 году экспонаты Иркутского музея были представлены уже на Всемирной выставке в Париже и произвели большое впечатление на посетителей. </w:t>
      </w:r>
    </w:p>
    <w:p w:rsidR="004A4968" w:rsidRPr="0057760C" w:rsidRDefault="004A4968" w:rsidP="0057760C">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Быстрый и качественный рост музея в 90-е годы Х</w:t>
      </w:r>
      <w:r w:rsidRPr="0057760C">
        <w:rPr>
          <w:rFonts w:ascii="Times New Roman" w:eastAsia="Calibri" w:hAnsi="Times New Roman" w:cs="Times New Roman"/>
          <w:sz w:val="28"/>
          <w:szCs w:val="28"/>
          <w:lang w:val="en-US"/>
        </w:rPr>
        <w:t>IX</w:t>
      </w:r>
      <w:r w:rsidRPr="0057760C">
        <w:rPr>
          <w:rFonts w:ascii="Times New Roman" w:eastAsia="Calibri" w:hAnsi="Times New Roman" w:cs="Times New Roman"/>
          <w:sz w:val="28"/>
          <w:szCs w:val="28"/>
        </w:rPr>
        <w:t xml:space="preserve"> в., пополнение его уникальными археологическими и этнографическими коллекциями прямо связаны с участием в работе ВСОРГО замечательных ученых и общественных деятелей. Их отъезд из Иркутска в конце Х</w:t>
      </w:r>
      <w:r w:rsidRPr="0057760C">
        <w:rPr>
          <w:rFonts w:ascii="Times New Roman" w:eastAsia="Calibri" w:hAnsi="Times New Roman" w:cs="Times New Roman"/>
          <w:sz w:val="28"/>
          <w:szCs w:val="28"/>
          <w:lang w:val="en-US"/>
        </w:rPr>
        <w:t>IX</w:t>
      </w:r>
      <w:r w:rsidRPr="0057760C">
        <w:rPr>
          <w:rFonts w:ascii="Times New Roman" w:eastAsia="Calibri" w:hAnsi="Times New Roman" w:cs="Times New Roman"/>
          <w:sz w:val="28"/>
          <w:szCs w:val="28"/>
        </w:rPr>
        <w:t xml:space="preserve"> в. привел в дальнейшем к резкому ухудшению в работе как ВСОРГО, так и музея. Особенно пострадал музей в период войн и революционных потрясений в начале ХХ в. В декабре 1917 г. музей оказался в центре боевых действий между враждующими силами красных и белых. В годы гражданской войны он приходит в еще больший упадок. </w:t>
      </w:r>
    </w:p>
    <w:p w:rsidR="004A4968" w:rsidRPr="0057760C" w:rsidRDefault="00F8327D" w:rsidP="0057760C">
      <w:pPr>
        <w:pStyle w:val="a4"/>
        <w:ind w:firstLine="708"/>
        <w:jc w:val="both"/>
        <w:rPr>
          <w:rFonts w:ascii="Times New Roman" w:eastAsia="Calibri" w:hAnsi="Times New Roman" w:cs="Times New Roman"/>
          <w:sz w:val="28"/>
          <w:szCs w:val="28"/>
        </w:rPr>
      </w:pPr>
      <w:r w:rsidRPr="003A110F">
        <w:rPr>
          <w:rFonts w:ascii="Times New Roman" w:eastAsia="Calibri" w:hAnsi="Times New Roman" w:cs="Times New Roman"/>
          <w:sz w:val="28"/>
          <w:szCs w:val="28"/>
        </w:rPr>
        <w:t>И</w:t>
      </w:r>
      <w:r w:rsidR="004A4968" w:rsidRPr="0057760C">
        <w:rPr>
          <w:rFonts w:ascii="Times New Roman" w:eastAsia="Calibri" w:hAnsi="Times New Roman" w:cs="Times New Roman"/>
          <w:sz w:val="28"/>
          <w:szCs w:val="28"/>
        </w:rPr>
        <w:t xml:space="preserve"> в это же тяжелое время, в 1918 г., в Иркутске открывается новый очаг науки и просвещения </w:t>
      </w:r>
      <w:r w:rsidR="00597142">
        <w:rPr>
          <w:rFonts w:ascii="Times New Roman" w:hAnsi="Times New Roman" w:cs="Times New Roman"/>
          <w:color w:val="000000"/>
          <w:sz w:val="28"/>
          <w:szCs w:val="28"/>
        </w:rPr>
        <w:t>—</w:t>
      </w:r>
      <w:r w:rsidR="004A4968" w:rsidRPr="0057760C">
        <w:rPr>
          <w:rFonts w:ascii="Times New Roman" w:eastAsia="Calibri" w:hAnsi="Times New Roman" w:cs="Times New Roman"/>
          <w:sz w:val="28"/>
          <w:szCs w:val="28"/>
        </w:rPr>
        <w:t xml:space="preserve"> Иркутский государственный университет (ИГУ). Гражданская война привела в движение тысячи семей, которые пытались уйти дальше от фронта боевых действий на восток. В Иркутске оказались ученые и профессора из Казани, Перми, Омска, Томска и других городов России. Большинство из них приняло активное участие в работе ВСОРГО, в возрождении и дальнейшем развитии его научных исследований и экспедиций. Особая роль принадлежит профессору ИГУ</w:t>
      </w:r>
      <w:r w:rsidR="003A110F">
        <w:rPr>
          <w:rFonts w:ascii="Times New Roman" w:eastAsia="Calibri" w:hAnsi="Times New Roman" w:cs="Times New Roman"/>
          <w:sz w:val="28"/>
          <w:szCs w:val="28"/>
        </w:rPr>
        <w:t xml:space="preserve"> </w:t>
      </w:r>
      <w:r w:rsidR="001C5518" w:rsidRPr="003A110F">
        <w:rPr>
          <w:rFonts w:ascii="Times New Roman" w:eastAsia="Calibri" w:hAnsi="Times New Roman" w:cs="Times New Roman"/>
          <w:sz w:val="28"/>
          <w:szCs w:val="28"/>
        </w:rPr>
        <w:t>Б</w:t>
      </w:r>
      <w:r w:rsidR="001C5518">
        <w:rPr>
          <w:rFonts w:ascii="Times New Roman" w:eastAsia="Calibri" w:hAnsi="Times New Roman" w:cs="Times New Roman"/>
          <w:sz w:val="28"/>
          <w:szCs w:val="28"/>
        </w:rPr>
        <w:t>.</w:t>
      </w:r>
      <w:r w:rsidR="004A4968" w:rsidRPr="0057760C">
        <w:rPr>
          <w:rFonts w:ascii="Times New Roman" w:eastAsia="Calibri" w:hAnsi="Times New Roman" w:cs="Times New Roman"/>
          <w:sz w:val="28"/>
          <w:szCs w:val="28"/>
        </w:rPr>
        <w:t>Петри. Сотруд</w:t>
      </w:r>
      <w:r w:rsidR="00F62E87">
        <w:rPr>
          <w:rFonts w:ascii="Times New Roman" w:eastAsia="Calibri" w:hAnsi="Times New Roman" w:cs="Times New Roman"/>
          <w:sz w:val="28"/>
          <w:szCs w:val="28"/>
        </w:rPr>
        <w:softHyphen/>
      </w:r>
      <w:r w:rsidR="004A4968" w:rsidRPr="0057760C">
        <w:rPr>
          <w:rFonts w:ascii="Times New Roman" w:eastAsia="Calibri" w:hAnsi="Times New Roman" w:cs="Times New Roman"/>
          <w:sz w:val="28"/>
          <w:szCs w:val="28"/>
        </w:rPr>
        <w:lastRenderedPageBreak/>
        <w:t xml:space="preserve">ник Музея антропологии и этнографии (Кунсткамеры) в Петрограде, воспитанник директора этого музея академика В.Радлова, близко знавший </w:t>
      </w:r>
      <w:proofErr w:type="spellStart"/>
      <w:r w:rsidR="004A4968" w:rsidRPr="0057760C">
        <w:rPr>
          <w:rFonts w:ascii="Times New Roman" w:eastAsia="Calibri" w:hAnsi="Times New Roman" w:cs="Times New Roman"/>
          <w:sz w:val="28"/>
          <w:szCs w:val="28"/>
        </w:rPr>
        <w:t>Д.Клеменца</w:t>
      </w:r>
      <w:proofErr w:type="spellEnd"/>
      <w:r w:rsidR="004A4968" w:rsidRPr="0057760C">
        <w:rPr>
          <w:rFonts w:ascii="Times New Roman" w:eastAsia="Calibri" w:hAnsi="Times New Roman" w:cs="Times New Roman"/>
          <w:sz w:val="28"/>
          <w:szCs w:val="28"/>
        </w:rPr>
        <w:t xml:space="preserve"> по его деятельности в Питере, </w:t>
      </w:r>
      <w:r w:rsidR="00DF71EA" w:rsidRPr="003A110F">
        <w:rPr>
          <w:rFonts w:ascii="Times New Roman" w:eastAsia="Calibri" w:hAnsi="Times New Roman" w:cs="Times New Roman"/>
          <w:sz w:val="28"/>
          <w:szCs w:val="28"/>
        </w:rPr>
        <w:t xml:space="preserve">профессор </w:t>
      </w:r>
      <w:r w:rsidR="001C5518" w:rsidRPr="003A110F">
        <w:rPr>
          <w:rFonts w:ascii="Times New Roman" w:eastAsia="Calibri" w:hAnsi="Times New Roman" w:cs="Times New Roman"/>
          <w:sz w:val="28"/>
          <w:szCs w:val="28"/>
        </w:rPr>
        <w:t>Б.</w:t>
      </w:r>
      <w:r w:rsidR="00DF71EA" w:rsidRPr="003A110F">
        <w:rPr>
          <w:rFonts w:ascii="Times New Roman" w:eastAsia="Calibri" w:hAnsi="Times New Roman" w:cs="Times New Roman"/>
          <w:sz w:val="28"/>
          <w:szCs w:val="28"/>
        </w:rPr>
        <w:t>Петри</w:t>
      </w:r>
      <w:r w:rsidR="003A110F" w:rsidRPr="003A110F">
        <w:rPr>
          <w:rFonts w:ascii="Times New Roman" w:eastAsia="Calibri" w:hAnsi="Times New Roman" w:cs="Times New Roman"/>
          <w:sz w:val="28"/>
          <w:szCs w:val="28"/>
        </w:rPr>
        <w:t xml:space="preserve"> </w:t>
      </w:r>
      <w:r w:rsidR="004A4968" w:rsidRPr="003A110F">
        <w:rPr>
          <w:rFonts w:ascii="Times New Roman" w:eastAsia="Calibri" w:hAnsi="Times New Roman" w:cs="Times New Roman"/>
          <w:sz w:val="28"/>
          <w:szCs w:val="28"/>
        </w:rPr>
        <w:t>волей судьбы оказался в 1918 г. в Иркутске</w:t>
      </w:r>
      <w:r w:rsidR="00DF71EA" w:rsidRPr="003A110F">
        <w:rPr>
          <w:rFonts w:ascii="Times New Roman" w:eastAsia="Calibri" w:hAnsi="Times New Roman" w:cs="Times New Roman"/>
          <w:sz w:val="28"/>
          <w:szCs w:val="28"/>
        </w:rPr>
        <w:t>. Он</w:t>
      </w:r>
      <w:r w:rsidR="004A4968" w:rsidRPr="003A110F">
        <w:rPr>
          <w:rFonts w:ascii="Times New Roman" w:eastAsia="Calibri" w:hAnsi="Times New Roman" w:cs="Times New Roman"/>
          <w:sz w:val="28"/>
          <w:szCs w:val="28"/>
        </w:rPr>
        <w:t xml:space="preserve"> явился своего рода связующим звеном между поколением ученых 80-90-х гг. </w:t>
      </w:r>
      <w:r w:rsidR="004A4968" w:rsidRPr="003A110F">
        <w:rPr>
          <w:rFonts w:ascii="Times New Roman" w:eastAsia="Calibri" w:hAnsi="Times New Roman" w:cs="Times New Roman"/>
          <w:sz w:val="28"/>
          <w:szCs w:val="28"/>
          <w:lang w:val="en-US"/>
        </w:rPr>
        <w:t>XIX</w:t>
      </w:r>
      <w:r w:rsidR="004A4968" w:rsidRPr="003A110F">
        <w:rPr>
          <w:rFonts w:ascii="Times New Roman" w:eastAsia="Calibri" w:hAnsi="Times New Roman" w:cs="Times New Roman"/>
          <w:sz w:val="28"/>
          <w:szCs w:val="28"/>
        </w:rPr>
        <w:t xml:space="preserve"> в. и молодыми учеными 20-х гг. ХХ в. Под его руководством музей становится лабораторной базой и местом камеральной практики для начинающих исследователей, среди которых ока</w:t>
      </w:r>
      <w:r w:rsidR="00557BF7" w:rsidRPr="003A110F">
        <w:rPr>
          <w:rFonts w:ascii="Times New Roman" w:eastAsia="Calibri" w:hAnsi="Times New Roman" w:cs="Times New Roman"/>
          <w:sz w:val="28"/>
          <w:szCs w:val="28"/>
        </w:rPr>
        <w:softHyphen/>
      </w:r>
      <w:r w:rsidR="004A4968" w:rsidRPr="003A110F">
        <w:rPr>
          <w:rFonts w:ascii="Times New Roman" w:eastAsia="Calibri" w:hAnsi="Times New Roman" w:cs="Times New Roman"/>
          <w:sz w:val="28"/>
          <w:szCs w:val="28"/>
        </w:rPr>
        <w:t xml:space="preserve">зались школьники, студенты и ассистенты. Организуется кружок </w:t>
      </w:r>
      <w:r w:rsidR="00DF71EA" w:rsidRPr="003A110F">
        <w:rPr>
          <w:rFonts w:ascii="Times New Roman" w:eastAsia="Calibri" w:hAnsi="Times New Roman" w:cs="Times New Roman"/>
          <w:sz w:val="28"/>
          <w:szCs w:val="28"/>
        </w:rPr>
        <w:t>«</w:t>
      </w:r>
      <w:r w:rsidR="004A4968" w:rsidRPr="003A110F">
        <w:rPr>
          <w:rFonts w:ascii="Times New Roman" w:eastAsia="Calibri" w:hAnsi="Times New Roman" w:cs="Times New Roman"/>
          <w:sz w:val="28"/>
          <w:szCs w:val="28"/>
        </w:rPr>
        <w:t>Друзья музея</w:t>
      </w:r>
      <w:r w:rsidR="00DF71EA" w:rsidRPr="003A110F">
        <w:rPr>
          <w:rFonts w:ascii="Times New Roman" w:eastAsia="Calibri" w:hAnsi="Times New Roman" w:cs="Times New Roman"/>
          <w:sz w:val="28"/>
          <w:szCs w:val="28"/>
        </w:rPr>
        <w:t xml:space="preserve">», </w:t>
      </w:r>
      <w:r w:rsidR="0063469C" w:rsidRPr="003A110F">
        <w:rPr>
          <w:rFonts w:ascii="Times New Roman" w:eastAsia="Calibri" w:hAnsi="Times New Roman" w:cs="Times New Roman"/>
          <w:sz w:val="28"/>
          <w:szCs w:val="28"/>
        </w:rPr>
        <w:t>палеонтологическая</w:t>
      </w:r>
      <w:r w:rsidR="004A4968" w:rsidRPr="003A110F">
        <w:rPr>
          <w:rFonts w:ascii="Times New Roman" w:eastAsia="Calibri" w:hAnsi="Times New Roman" w:cs="Times New Roman"/>
          <w:sz w:val="28"/>
          <w:szCs w:val="28"/>
        </w:rPr>
        <w:t xml:space="preserve"> секция ВСОРГО, в которых формируется целая плеяда ученых, получивших в дальнейшем мировую известность. </w:t>
      </w:r>
      <w:r w:rsidR="002A7395" w:rsidRPr="003A110F">
        <w:rPr>
          <w:rFonts w:ascii="Times New Roman" w:eastAsia="Calibri" w:hAnsi="Times New Roman" w:cs="Times New Roman"/>
          <w:sz w:val="28"/>
          <w:szCs w:val="28"/>
        </w:rPr>
        <w:t>С</w:t>
      </w:r>
      <w:r w:rsidR="004A4968" w:rsidRPr="003A110F">
        <w:rPr>
          <w:rFonts w:ascii="Times New Roman" w:eastAsia="Calibri" w:hAnsi="Times New Roman" w:cs="Times New Roman"/>
          <w:sz w:val="28"/>
          <w:szCs w:val="28"/>
        </w:rPr>
        <w:t xml:space="preserve">илами </w:t>
      </w:r>
      <w:r w:rsidR="0063469C" w:rsidRPr="003A110F">
        <w:rPr>
          <w:rFonts w:ascii="Times New Roman" w:eastAsia="Calibri" w:hAnsi="Times New Roman" w:cs="Times New Roman"/>
          <w:sz w:val="28"/>
          <w:szCs w:val="28"/>
        </w:rPr>
        <w:t xml:space="preserve">и стараниями </w:t>
      </w:r>
      <w:r w:rsidR="002A7395" w:rsidRPr="003A110F">
        <w:rPr>
          <w:rFonts w:ascii="Times New Roman" w:eastAsia="Calibri" w:hAnsi="Times New Roman" w:cs="Times New Roman"/>
          <w:sz w:val="28"/>
          <w:szCs w:val="28"/>
        </w:rPr>
        <w:t>этих учёных</w:t>
      </w:r>
      <w:r w:rsidR="003A110F" w:rsidRPr="003A110F">
        <w:rPr>
          <w:rFonts w:ascii="Times New Roman" w:eastAsia="Calibri" w:hAnsi="Times New Roman" w:cs="Times New Roman"/>
          <w:sz w:val="28"/>
          <w:szCs w:val="28"/>
        </w:rPr>
        <w:t xml:space="preserve"> </w:t>
      </w:r>
      <w:r w:rsidR="004A4968" w:rsidRPr="003A110F">
        <w:rPr>
          <w:rFonts w:ascii="Times New Roman" w:eastAsia="Calibri" w:hAnsi="Times New Roman" w:cs="Times New Roman"/>
          <w:sz w:val="28"/>
          <w:szCs w:val="28"/>
        </w:rPr>
        <w:t>приводятся в порядок</w:t>
      </w:r>
      <w:r w:rsidR="004A4968" w:rsidRPr="0057760C">
        <w:rPr>
          <w:rFonts w:ascii="Times New Roman" w:eastAsia="Calibri" w:hAnsi="Times New Roman" w:cs="Times New Roman"/>
          <w:sz w:val="28"/>
          <w:szCs w:val="28"/>
        </w:rPr>
        <w:t xml:space="preserve"> археологические и этнографические коллекции, впервые составляются полные коллекционные описи, заводятся новые инвентарные книги, публикуются собранные материалы, активно пополняются фонды новыми планово организованными сборами. </w:t>
      </w:r>
    </w:p>
    <w:p w:rsidR="004B45DB" w:rsidRPr="0057760C" w:rsidRDefault="004B45DB" w:rsidP="0057760C">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В 1920 г.</w:t>
      </w:r>
      <w:r w:rsidR="00CF2E3C">
        <w:rPr>
          <w:rFonts w:ascii="Times New Roman" w:eastAsia="Calibri" w:hAnsi="Times New Roman" w:cs="Times New Roman"/>
          <w:sz w:val="28"/>
          <w:szCs w:val="28"/>
        </w:rPr>
        <w:t xml:space="preserve"> М</w:t>
      </w:r>
      <w:r w:rsidRPr="0057760C">
        <w:rPr>
          <w:rFonts w:ascii="Times New Roman" w:eastAsia="Calibri" w:hAnsi="Times New Roman" w:cs="Times New Roman"/>
          <w:sz w:val="28"/>
          <w:szCs w:val="28"/>
        </w:rPr>
        <w:t xml:space="preserve">узей ВСОРГО был национализирован и передан государству. Однако вплоть до 1937 г. фактически вся работа музея находилась под опекой и научным руководством членов ВСОРГО и профессуры Иркутского госуниверситета. В этот период в музее работали ученые-исследователи </w:t>
      </w:r>
      <w:r w:rsidR="0063469C" w:rsidRPr="0057760C">
        <w:rPr>
          <w:rFonts w:ascii="Times New Roman" w:eastAsia="Calibri" w:hAnsi="Times New Roman" w:cs="Times New Roman"/>
          <w:sz w:val="28"/>
          <w:szCs w:val="28"/>
        </w:rPr>
        <w:t>Б.Петри</w:t>
      </w:r>
      <w:r w:rsidRPr="0057760C">
        <w:rPr>
          <w:rFonts w:ascii="Times New Roman" w:eastAsia="Calibri" w:hAnsi="Times New Roman" w:cs="Times New Roman"/>
          <w:sz w:val="28"/>
          <w:szCs w:val="28"/>
        </w:rPr>
        <w:t>, Н.Козьмин, Г.Виноградо</w:t>
      </w:r>
      <w:r w:rsidR="002A7395">
        <w:rPr>
          <w:rFonts w:ascii="Times New Roman" w:eastAsia="Calibri" w:hAnsi="Times New Roman" w:cs="Times New Roman"/>
          <w:sz w:val="28"/>
          <w:szCs w:val="28"/>
        </w:rPr>
        <w:t>в</w:t>
      </w:r>
      <w:r w:rsidRPr="0057760C">
        <w:rPr>
          <w:rFonts w:ascii="Times New Roman" w:eastAsia="Calibri" w:hAnsi="Times New Roman" w:cs="Times New Roman"/>
          <w:sz w:val="28"/>
          <w:szCs w:val="28"/>
        </w:rPr>
        <w:t xml:space="preserve"> и их ученики М.Герасимов, Г.Дебец, Г.Сосновский, А.Окладников, заложившие позднее основы фундаментального изучения новых направлений в истории, создавшие свои научные школы. Здесь начинали свой путь в науку известные сибирские ученые геологи М.Одинцов, Н.Флоренсов, ведущий музеевед страны А.Михайловская и многие другие. </w:t>
      </w:r>
    </w:p>
    <w:p w:rsidR="004B45DB" w:rsidRPr="0057760C" w:rsidRDefault="002A7395" w:rsidP="0057760C">
      <w:pPr>
        <w:pStyle w:val="a4"/>
        <w:ind w:firstLine="708"/>
        <w:jc w:val="both"/>
        <w:rPr>
          <w:rFonts w:ascii="Times New Roman" w:eastAsia="Calibri" w:hAnsi="Times New Roman" w:cs="Times New Roman"/>
          <w:sz w:val="28"/>
          <w:szCs w:val="28"/>
        </w:rPr>
      </w:pPr>
      <w:r w:rsidRPr="003A110F">
        <w:rPr>
          <w:rFonts w:ascii="Times New Roman" w:eastAsia="Calibri" w:hAnsi="Times New Roman" w:cs="Times New Roman"/>
          <w:sz w:val="28"/>
          <w:szCs w:val="28"/>
        </w:rPr>
        <w:t>На</w:t>
      </w:r>
      <w:r w:rsidR="004B45DB" w:rsidRPr="0057760C">
        <w:rPr>
          <w:rFonts w:ascii="Times New Roman" w:eastAsia="Calibri" w:hAnsi="Times New Roman" w:cs="Times New Roman"/>
          <w:sz w:val="28"/>
          <w:szCs w:val="28"/>
        </w:rPr>
        <w:t>лаженные связи и творческое взаимодействие членов ВСОРГО, иркутской профессуры и штатных сотрудников музея окончательно рушатся в 1937 г., когда большинство исследователей и ВСОРГО, и музея были физически уничтожены. Оставшиеся в живых вынуждены были покинуть Иркутск или отправлены в административную ссылку. Географическое общество в 1936 г. было закрыто. Уцелевшие с</w:t>
      </w:r>
      <w:r>
        <w:rPr>
          <w:rFonts w:ascii="Times New Roman" w:eastAsia="Calibri" w:hAnsi="Times New Roman" w:cs="Times New Roman"/>
          <w:sz w:val="28"/>
          <w:szCs w:val="28"/>
        </w:rPr>
        <w:t xml:space="preserve">отрудники музея в годы Великой </w:t>
      </w:r>
      <w:r w:rsidRPr="003A110F">
        <w:rPr>
          <w:rFonts w:ascii="Times New Roman" w:eastAsia="Calibri" w:hAnsi="Times New Roman" w:cs="Times New Roman"/>
          <w:sz w:val="28"/>
          <w:szCs w:val="28"/>
        </w:rPr>
        <w:t>О</w:t>
      </w:r>
      <w:r w:rsidR="004B45DB" w:rsidRPr="0057760C">
        <w:rPr>
          <w:rFonts w:ascii="Times New Roman" w:eastAsia="Calibri" w:hAnsi="Times New Roman" w:cs="Times New Roman"/>
          <w:sz w:val="28"/>
          <w:szCs w:val="28"/>
        </w:rPr>
        <w:t xml:space="preserve">течественной войны ушли на фронт. </w:t>
      </w:r>
    </w:p>
    <w:p w:rsidR="007A3F9E" w:rsidRDefault="004B45DB" w:rsidP="0057760C">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 xml:space="preserve">Только после окончания войны некоторым удалось вернуться в родной город. В 1947 г. снова в Иркутске оказались П.Хороших, Л.Иваньев, В.Подгорбунский, М.Одинцов, Н.Флоренсов, И.Арембовский, В.Скалон. </w:t>
      </w:r>
    </w:p>
    <w:p w:rsidR="004B45DB" w:rsidRPr="0057760C" w:rsidRDefault="004B45DB" w:rsidP="007A3F9E">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 xml:space="preserve">Их усилиями был восстановлен Восточно-Сибирский отдел Географического общества. Начались регулярные заседания, обсуждение научных проблем, научные консультации по краеведению. Многое было сделано для организации краеведческой работы в школах и на предприятиях. </w:t>
      </w:r>
    </w:p>
    <w:p w:rsidR="004B45DB" w:rsidRPr="0057760C" w:rsidRDefault="004B45DB" w:rsidP="00DA2088">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 xml:space="preserve">В 50-60-е годы ХХ в. начались грандиозные новостройки, сооружение каскада гидростанций на Ангаре и других сибирских реках. В тайге возникали новые города и поселки, заводы и фабрики. Резко расширился объем собирательской работы сотрудников музея. Сотрудники Иркутского областного краеведческого музея объехали практически все районы обширной Иркутской области. В ряде районов в течение многих лет работали </w:t>
      </w:r>
      <w:r w:rsidRPr="0057760C">
        <w:rPr>
          <w:rFonts w:ascii="Times New Roman" w:eastAsia="Calibri" w:hAnsi="Times New Roman" w:cs="Times New Roman"/>
          <w:sz w:val="28"/>
          <w:szCs w:val="28"/>
        </w:rPr>
        <w:lastRenderedPageBreak/>
        <w:t>стационарные экспедиции или отдельные мобильные группы исследовате</w:t>
      </w:r>
      <w:r w:rsidR="00557BF7">
        <w:rPr>
          <w:rFonts w:ascii="Times New Roman" w:eastAsia="Calibri" w:hAnsi="Times New Roman" w:cs="Times New Roman"/>
          <w:sz w:val="28"/>
          <w:szCs w:val="28"/>
        </w:rPr>
        <w:softHyphen/>
      </w:r>
      <w:r w:rsidRPr="0057760C">
        <w:rPr>
          <w:rFonts w:ascii="Times New Roman" w:eastAsia="Calibri" w:hAnsi="Times New Roman" w:cs="Times New Roman"/>
          <w:sz w:val="28"/>
          <w:szCs w:val="28"/>
        </w:rPr>
        <w:t>лей.</w:t>
      </w:r>
    </w:p>
    <w:p w:rsidR="004B45DB" w:rsidRPr="0057760C" w:rsidRDefault="004B45DB" w:rsidP="0057760C">
      <w:pPr>
        <w:pStyle w:val="a4"/>
        <w:ind w:firstLine="708"/>
        <w:jc w:val="both"/>
        <w:rPr>
          <w:rFonts w:ascii="Times New Roman" w:eastAsia="Calibri" w:hAnsi="Times New Roman" w:cs="Times New Roman"/>
          <w:sz w:val="28"/>
          <w:szCs w:val="28"/>
        </w:rPr>
      </w:pPr>
      <w:r w:rsidRPr="0057760C">
        <w:rPr>
          <w:rFonts w:ascii="Times New Roman" w:eastAsia="Calibri" w:hAnsi="Times New Roman" w:cs="Times New Roman"/>
          <w:sz w:val="28"/>
          <w:szCs w:val="28"/>
        </w:rPr>
        <w:t xml:space="preserve">Несмотря на многие утраты, особенно в первое столетие своего существования, Иркутский областной краеведческий музей по объему и составу своих собраний занимает лидирующее положение среди сибирских музеев и является одним из крупнейших музеев России. В настоящее время фонды музея составляют </w:t>
      </w:r>
      <w:r w:rsidR="00575BD8" w:rsidRPr="0057760C">
        <w:rPr>
          <w:rFonts w:ascii="Times New Roman" w:eastAsia="Calibri" w:hAnsi="Times New Roman" w:cs="Times New Roman"/>
          <w:sz w:val="28"/>
          <w:szCs w:val="28"/>
        </w:rPr>
        <w:t xml:space="preserve">более </w:t>
      </w:r>
      <w:r w:rsidRPr="0057760C">
        <w:rPr>
          <w:rFonts w:ascii="Times New Roman" w:eastAsia="Calibri" w:hAnsi="Times New Roman" w:cs="Times New Roman"/>
          <w:sz w:val="28"/>
          <w:szCs w:val="28"/>
        </w:rPr>
        <w:t>5</w:t>
      </w:r>
      <w:r w:rsidR="00575BD8" w:rsidRPr="0057760C">
        <w:rPr>
          <w:rFonts w:ascii="Times New Roman" w:eastAsia="Calibri" w:hAnsi="Times New Roman" w:cs="Times New Roman"/>
          <w:sz w:val="28"/>
          <w:szCs w:val="28"/>
        </w:rPr>
        <w:t>0</w:t>
      </w:r>
      <w:r w:rsidRPr="0057760C">
        <w:rPr>
          <w:rFonts w:ascii="Times New Roman" w:eastAsia="Calibri" w:hAnsi="Times New Roman" w:cs="Times New Roman"/>
          <w:sz w:val="28"/>
          <w:szCs w:val="28"/>
        </w:rPr>
        <w:t xml:space="preserve">0 тыс. экспонатов. Они отражают историю развития природы и общества Восточной Сибири и сопредельных территорий в диапазоне миллионов лет. </w:t>
      </w:r>
    </w:p>
    <w:p w:rsidR="0057760C" w:rsidRDefault="0057760C" w:rsidP="0057760C">
      <w:pPr>
        <w:pStyle w:val="a4"/>
        <w:jc w:val="both"/>
        <w:rPr>
          <w:rFonts w:ascii="Times New Roman" w:hAnsi="Times New Roman" w:cs="Times New Roman"/>
          <w:sz w:val="28"/>
          <w:szCs w:val="28"/>
        </w:rPr>
      </w:pPr>
    </w:p>
    <w:p w:rsidR="00423669" w:rsidRPr="0057760C" w:rsidRDefault="00423669" w:rsidP="0057760C">
      <w:pPr>
        <w:pStyle w:val="a4"/>
        <w:jc w:val="center"/>
        <w:rPr>
          <w:rFonts w:ascii="Times New Roman" w:hAnsi="Times New Roman" w:cs="Times New Roman"/>
          <w:b/>
          <w:sz w:val="28"/>
          <w:szCs w:val="28"/>
        </w:rPr>
      </w:pPr>
      <w:r w:rsidRPr="0057760C">
        <w:rPr>
          <w:rFonts w:ascii="Times New Roman" w:hAnsi="Times New Roman" w:cs="Times New Roman"/>
          <w:b/>
          <w:sz w:val="28"/>
          <w:szCs w:val="28"/>
        </w:rPr>
        <w:t>Б). Музей сегодня</w:t>
      </w:r>
    </w:p>
    <w:p w:rsidR="007126A2" w:rsidRDefault="008C7526"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В настоящее время </w:t>
      </w:r>
      <w:r w:rsidR="007126A2" w:rsidRPr="003A110F">
        <w:rPr>
          <w:rFonts w:ascii="Times New Roman" w:hAnsi="Times New Roman" w:cs="Times New Roman"/>
          <w:sz w:val="28"/>
          <w:szCs w:val="28"/>
        </w:rPr>
        <w:t xml:space="preserve">в </w:t>
      </w:r>
      <w:r w:rsidRPr="003A110F">
        <w:rPr>
          <w:rFonts w:ascii="Times New Roman" w:hAnsi="Times New Roman" w:cs="Times New Roman"/>
          <w:sz w:val="28"/>
          <w:szCs w:val="28"/>
        </w:rPr>
        <w:t>структур</w:t>
      </w:r>
      <w:r w:rsidR="007126A2" w:rsidRPr="003A110F">
        <w:rPr>
          <w:rFonts w:ascii="Times New Roman" w:hAnsi="Times New Roman" w:cs="Times New Roman"/>
          <w:sz w:val="28"/>
          <w:szCs w:val="28"/>
        </w:rPr>
        <w:t>е</w:t>
      </w:r>
      <w:r w:rsidRPr="003A110F">
        <w:rPr>
          <w:rFonts w:ascii="Times New Roman" w:hAnsi="Times New Roman" w:cs="Times New Roman"/>
          <w:sz w:val="28"/>
          <w:szCs w:val="28"/>
        </w:rPr>
        <w:t xml:space="preserve"> музея </w:t>
      </w:r>
      <w:r w:rsidR="007126A2" w:rsidRPr="003A110F">
        <w:rPr>
          <w:rFonts w:ascii="Times New Roman" w:hAnsi="Times New Roman" w:cs="Times New Roman"/>
          <w:sz w:val="28"/>
          <w:szCs w:val="28"/>
        </w:rPr>
        <w:t>находятся:</w:t>
      </w:r>
      <w:r w:rsidRPr="0057760C">
        <w:rPr>
          <w:rFonts w:ascii="Times New Roman" w:hAnsi="Times New Roman" w:cs="Times New Roman"/>
          <w:sz w:val="28"/>
          <w:szCs w:val="28"/>
        </w:rPr>
        <w:t xml:space="preserve"> отдел истории, отдел природы, выставочный отдел «Музейная студия», ледокол «Ангара», отдел «Окно в Азию», Детский музей, </w:t>
      </w:r>
      <w:r w:rsidR="008C326E" w:rsidRPr="0057760C">
        <w:rPr>
          <w:rFonts w:ascii="Times New Roman" w:hAnsi="Times New Roman" w:cs="Times New Roman"/>
          <w:sz w:val="28"/>
          <w:szCs w:val="28"/>
        </w:rPr>
        <w:t xml:space="preserve">научно-фондовый </w:t>
      </w:r>
      <w:r w:rsidRPr="0057760C">
        <w:rPr>
          <w:rFonts w:ascii="Times New Roman" w:hAnsi="Times New Roman" w:cs="Times New Roman"/>
          <w:sz w:val="28"/>
          <w:szCs w:val="28"/>
        </w:rPr>
        <w:t>отдел, отдел развития и работы со СМИ, отдел книжного фонда</w:t>
      </w:r>
      <w:r w:rsidR="00AC6541" w:rsidRPr="0057760C">
        <w:rPr>
          <w:rFonts w:ascii="Times New Roman" w:hAnsi="Times New Roman" w:cs="Times New Roman"/>
          <w:sz w:val="28"/>
          <w:szCs w:val="28"/>
        </w:rPr>
        <w:t>, музей Героя Советского Союза А.М.Тюрюмина в п.Чанчур Качугского р-на</w:t>
      </w:r>
      <w:r w:rsidRPr="0057760C">
        <w:rPr>
          <w:rFonts w:ascii="Times New Roman" w:hAnsi="Times New Roman" w:cs="Times New Roman"/>
          <w:sz w:val="28"/>
          <w:szCs w:val="28"/>
        </w:rPr>
        <w:t>. Основной задачей является сохранение, изучение и популяризация музейной коллекции, представляющей огромную научную, историческую и художественную ценность. Традиционно проводятся автобусные экскурсии: «По историческим и памятным местам г. Иркутска», «Байкал – жемчужина Сибири», «Православные храмы Иркутска». Предлагаются также пешеходные экскурсии: «Большая улица Иркутска», «И назвали её Амурской»,  «Прогулка по Тихвинской площади», «Путешествие по Ивановской площади»,  «Благодарная Сибирь». Разработан экскурсионный маршрут «Судьба адмирала А.В.Колчака»</w:t>
      </w:r>
      <w:r w:rsidR="004C006A">
        <w:rPr>
          <w:rFonts w:ascii="Times New Roman" w:hAnsi="Times New Roman" w:cs="Times New Roman"/>
          <w:color w:val="000000"/>
          <w:sz w:val="28"/>
          <w:szCs w:val="28"/>
        </w:rPr>
        <w:t>—</w:t>
      </w:r>
      <w:r w:rsidRPr="0057760C">
        <w:rPr>
          <w:rFonts w:ascii="Times New Roman" w:hAnsi="Times New Roman" w:cs="Times New Roman"/>
          <w:sz w:val="28"/>
          <w:szCs w:val="28"/>
        </w:rPr>
        <w:t xml:space="preserve"> по памятным местам, связанным с пребыванием А.В.Колчака в Иркутске и эксклюзивным </w:t>
      </w:r>
      <w:r w:rsidR="00403A4C" w:rsidRPr="0057760C">
        <w:rPr>
          <w:rFonts w:ascii="Times New Roman" w:hAnsi="Times New Roman" w:cs="Times New Roman"/>
          <w:sz w:val="28"/>
          <w:szCs w:val="28"/>
        </w:rPr>
        <w:t>посещением камеры</w:t>
      </w:r>
      <w:r w:rsidRPr="0057760C">
        <w:rPr>
          <w:rFonts w:ascii="Times New Roman" w:hAnsi="Times New Roman" w:cs="Times New Roman"/>
          <w:sz w:val="28"/>
          <w:szCs w:val="28"/>
        </w:rPr>
        <w:t>-музея, в которой он находился перед расстрелом.</w:t>
      </w:r>
    </w:p>
    <w:p w:rsidR="008C7526" w:rsidRDefault="008C7526"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 За последние пять лет музеем было организовано и проведено более 100 выставок, расширились международные связи, музей экспонировал свои коллекции в Америке, Австрии, Польше, Корее, Японии, Монголии, Китае. Посещаемость музея составляет ежегодно более 200 тысяч человек, в т.ч. экскурсионное обслуживание – более 50 тысяч человек. Музей с 2000 года имеет сайт: </w:t>
      </w:r>
      <w:r w:rsidRPr="0057760C">
        <w:rPr>
          <w:rFonts w:ascii="Times New Roman" w:hAnsi="Times New Roman" w:cs="Times New Roman"/>
          <w:sz w:val="28"/>
          <w:szCs w:val="28"/>
          <w:lang w:val="en-US"/>
        </w:rPr>
        <w:t>http</w:t>
      </w:r>
      <w:r w:rsidRPr="0057760C">
        <w:rPr>
          <w:rFonts w:ascii="Times New Roman" w:hAnsi="Times New Roman" w:cs="Times New Roman"/>
          <w:sz w:val="28"/>
          <w:szCs w:val="28"/>
        </w:rPr>
        <w:t>//</w:t>
      </w:r>
      <w:r w:rsidRPr="0057760C">
        <w:rPr>
          <w:rFonts w:ascii="Times New Roman" w:hAnsi="Times New Roman" w:cs="Times New Roman"/>
          <w:sz w:val="28"/>
          <w:szCs w:val="28"/>
          <w:lang w:val="en-US"/>
        </w:rPr>
        <w:t>www</w:t>
      </w:r>
      <w:r w:rsidRPr="0057760C">
        <w:rPr>
          <w:rFonts w:ascii="Times New Roman" w:hAnsi="Times New Roman" w:cs="Times New Roman"/>
          <w:sz w:val="28"/>
          <w:szCs w:val="28"/>
        </w:rPr>
        <w:t>.</w:t>
      </w:r>
      <w:r w:rsidRPr="0057760C">
        <w:rPr>
          <w:rFonts w:ascii="Times New Roman" w:hAnsi="Times New Roman" w:cs="Times New Roman"/>
          <w:sz w:val="28"/>
          <w:szCs w:val="28"/>
          <w:lang w:val="en-US"/>
        </w:rPr>
        <w:t>museum</w:t>
      </w:r>
      <w:r w:rsidRPr="0057760C">
        <w:rPr>
          <w:rFonts w:ascii="Times New Roman" w:hAnsi="Times New Roman" w:cs="Times New Roman"/>
          <w:sz w:val="28"/>
          <w:szCs w:val="28"/>
        </w:rPr>
        <w:t>.</w:t>
      </w:r>
      <w:proofErr w:type="spellStart"/>
      <w:r w:rsidRPr="0057760C">
        <w:rPr>
          <w:rFonts w:ascii="Times New Roman" w:hAnsi="Times New Roman" w:cs="Times New Roman"/>
          <w:sz w:val="28"/>
          <w:szCs w:val="28"/>
          <w:lang w:val="en-US"/>
        </w:rPr>
        <w:t>irkutsk</w:t>
      </w:r>
      <w:proofErr w:type="spellEnd"/>
      <w:r w:rsidRPr="0057760C">
        <w:rPr>
          <w:rFonts w:ascii="Times New Roman" w:hAnsi="Times New Roman" w:cs="Times New Roman"/>
          <w:sz w:val="28"/>
          <w:szCs w:val="28"/>
        </w:rPr>
        <w:t>.</w:t>
      </w:r>
      <w:proofErr w:type="spellStart"/>
      <w:r w:rsidRPr="0057760C">
        <w:rPr>
          <w:rFonts w:ascii="Times New Roman" w:hAnsi="Times New Roman" w:cs="Times New Roman"/>
          <w:sz w:val="28"/>
          <w:szCs w:val="28"/>
          <w:lang w:val="en-US"/>
        </w:rPr>
        <w:t>ru</w:t>
      </w:r>
      <w:proofErr w:type="spellEnd"/>
      <w:r w:rsidRPr="0057760C">
        <w:rPr>
          <w:rFonts w:ascii="Times New Roman" w:hAnsi="Times New Roman" w:cs="Times New Roman"/>
          <w:sz w:val="28"/>
          <w:szCs w:val="28"/>
        </w:rPr>
        <w:t>.</w:t>
      </w:r>
      <w:r w:rsidR="007C1BDA" w:rsidRPr="0057760C">
        <w:rPr>
          <w:rFonts w:ascii="Times New Roman" w:hAnsi="Times New Roman" w:cs="Times New Roman"/>
          <w:sz w:val="28"/>
          <w:szCs w:val="28"/>
        </w:rPr>
        <w:t xml:space="preserve"> В 2016 году был создан отдельный сайт ледокола «Ангара». В 2017 году начнет работу сайт Музея В.Г.Распутина.</w:t>
      </w:r>
    </w:p>
    <w:p w:rsidR="00DA2088" w:rsidRPr="0057760C" w:rsidRDefault="00DA2088" w:rsidP="0057760C">
      <w:pPr>
        <w:pStyle w:val="a4"/>
        <w:ind w:firstLine="708"/>
        <w:jc w:val="both"/>
        <w:rPr>
          <w:rFonts w:ascii="Times New Roman" w:hAnsi="Times New Roman" w:cs="Times New Roman"/>
          <w:sz w:val="28"/>
          <w:szCs w:val="28"/>
        </w:rPr>
      </w:pPr>
    </w:p>
    <w:p w:rsidR="00EC3449" w:rsidRPr="00EC3449" w:rsidRDefault="00EC3449" w:rsidP="00CE6125">
      <w:pPr>
        <w:pStyle w:val="a4"/>
        <w:ind w:left="720"/>
        <w:jc w:val="center"/>
        <w:rPr>
          <w:rFonts w:ascii="Times New Roman" w:hAnsi="Times New Roman" w:cs="Times New Roman"/>
          <w:sz w:val="28"/>
          <w:szCs w:val="28"/>
          <w:u w:val="single"/>
        </w:rPr>
      </w:pPr>
      <w:r w:rsidRPr="00EC3449">
        <w:rPr>
          <w:rFonts w:ascii="Times New Roman" w:hAnsi="Times New Roman" w:cs="Times New Roman"/>
          <w:sz w:val="28"/>
          <w:szCs w:val="28"/>
          <w:u w:val="single"/>
        </w:rPr>
        <w:t>Экспозиционно-выставочная работа</w:t>
      </w:r>
    </w:p>
    <w:p w:rsidR="00DA2088" w:rsidRPr="007126A2" w:rsidRDefault="00EC3449" w:rsidP="007126A2">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За указанный период в структуре музея были созданы новые экспозиционно-выставочные отделы:</w:t>
      </w:r>
      <w:r w:rsidR="007126A2">
        <w:rPr>
          <w:rFonts w:ascii="Times New Roman" w:hAnsi="Times New Roman" w:cs="Times New Roman"/>
          <w:sz w:val="28"/>
          <w:szCs w:val="28"/>
        </w:rPr>
        <w:t xml:space="preserve"> 1) </w:t>
      </w:r>
      <w:r w:rsidRPr="007126A2">
        <w:rPr>
          <w:rFonts w:ascii="Times New Roman" w:hAnsi="Times New Roman" w:cs="Times New Roman"/>
          <w:sz w:val="28"/>
          <w:szCs w:val="28"/>
        </w:rPr>
        <w:t xml:space="preserve">Детский музейный </w:t>
      </w:r>
      <w:r w:rsidR="004C006A" w:rsidRPr="007126A2">
        <w:rPr>
          <w:rFonts w:ascii="Times New Roman" w:hAnsi="Times New Roman" w:cs="Times New Roman"/>
          <w:sz w:val="28"/>
          <w:szCs w:val="28"/>
        </w:rPr>
        <w:t>центр, 2</w:t>
      </w:r>
      <w:r w:rsidRPr="007126A2">
        <w:rPr>
          <w:rFonts w:ascii="Times New Roman" w:hAnsi="Times New Roman" w:cs="Times New Roman"/>
          <w:sz w:val="28"/>
          <w:szCs w:val="28"/>
        </w:rPr>
        <w:t>) экспозиционный отдел «Окно в Ази</w:t>
      </w:r>
      <w:r w:rsidR="00945DB5">
        <w:rPr>
          <w:rFonts w:ascii="Times New Roman" w:hAnsi="Times New Roman" w:cs="Times New Roman"/>
          <w:sz w:val="28"/>
          <w:szCs w:val="28"/>
        </w:rPr>
        <w:t>ю», 3)</w:t>
      </w:r>
      <w:r w:rsidR="007126A2" w:rsidRPr="007126A2">
        <w:rPr>
          <w:rFonts w:ascii="Times New Roman" w:hAnsi="Times New Roman" w:cs="Times New Roman"/>
          <w:sz w:val="28"/>
          <w:szCs w:val="28"/>
        </w:rPr>
        <w:t xml:space="preserve"> отдел «Ледокол «Ангара»». </w:t>
      </w:r>
      <w:r w:rsidR="007126A2">
        <w:rPr>
          <w:rFonts w:ascii="Times New Roman" w:hAnsi="Times New Roman" w:cs="Times New Roman"/>
          <w:sz w:val="28"/>
          <w:szCs w:val="28"/>
        </w:rPr>
        <w:t>П</w:t>
      </w:r>
      <w:r w:rsidRPr="007126A2">
        <w:rPr>
          <w:rFonts w:ascii="Times New Roman" w:hAnsi="Times New Roman" w:cs="Times New Roman"/>
          <w:sz w:val="28"/>
          <w:szCs w:val="28"/>
        </w:rPr>
        <w:t>оявились новые выставочные площади: 4) Дом-музей Святителя Иннокентия (Вениаминова) в с.Анга Качугского р-на, 5) Дом-музей Героя Советского Союза А.М.Тюрюмина в п.Чанчур Качугского р-на.</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lastRenderedPageBreak/>
        <w:t xml:space="preserve"> В течение 6 лет (2007-2012 гг.) в состав музея входил отдел «Музей</w:t>
      </w:r>
      <w:r w:rsidR="000A335F">
        <w:rPr>
          <w:rFonts w:ascii="Times New Roman" w:hAnsi="Times New Roman" w:cs="Times New Roman"/>
          <w:sz w:val="28"/>
          <w:szCs w:val="28"/>
        </w:rPr>
        <w:t xml:space="preserve"> А.В.Вампилова». Соответственно</w:t>
      </w:r>
      <w:r w:rsidRPr="00EC3449">
        <w:rPr>
          <w:rFonts w:ascii="Times New Roman" w:hAnsi="Times New Roman" w:cs="Times New Roman"/>
          <w:sz w:val="28"/>
          <w:szCs w:val="28"/>
        </w:rPr>
        <w:t xml:space="preserve"> на всех этих площадях за период с 2006 по 2015 годы были созданы новые экспозиции и размещены выставки. </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Для создания вышеуказанных экспозиций сотрудниками музея были разработаны научные концепции, тематико-структурные планы, научные обоснования, проведен подбор и комплектование музейных предметов.</w:t>
      </w:r>
    </w:p>
    <w:p w:rsidR="00EC3449" w:rsidRDefault="00EC3449" w:rsidP="00EC3449">
      <w:pPr>
        <w:pStyle w:val="a4"/>
        <w:jc w:val="both"/>
        <w:rPr>
          <w:rFonts w:ascii="Times New Roman" w:hAnsi="Times New Roman" w:cs="Times New Roman"/>
          <w:sz w:val="28"/>
          <w:szCs w:val="28"/>
        </w:rPr>
      </w:pPr>
      <w:r w:rsidRPr="00EC3449">
        <w:rPr>
          <w:rFonts w:ascii="Times New Roman" w:hAnsi="Times New Roman" w:cs="Times New Roman"/>
          <w:sz w:val="28"/>
          <w:szCs w:val="28"/>
        </w:rPr>
        <w:tab/>
        <w:t>В целом экспозиционно-выставочная работа за указанный период ха</w:t>
      </w:r>
      <w:r w:rsidR="00557BF7">
        <w:rPr>
          <w:rFonts w:ascii="Times New Roman" w:hAnsi="Times New Roman" w:cs="Times New Roman"/>
          <w:sz w:val="28"/>
          <w:szCs w:val="28"/>
        </w:rPr>
        <w:softHyphen/>
      </w:r>
      <w:r w:rsidRPr="00EC3449">
        <w:rPr>
          <w:rFonts w:ascii="Times New Roman" w:hAnsi="Times New Roman" w:cs="Times New Roman"/>
          <w:sz w:val="28"/>
          <w:szCs w:val="28"/>
        </w:rPr>
        <w:t>рактеризуется следующими показателями:</w:t>
      </w:r>
    </w:p>
    <w:p w:rsidR="004C006A" w:rsidRPr="00EC3449" w:rsidRDefault="004C006A" w:rsidP="00EC3449">
      <w:pPr>
        <w:pStyle w:val="a4"/>
        <w:jc w:val="both"/>
        <w:rPr>
          <w:rFonts w:ascii="Times New Roman" w:hAnsi="Times New Roman" w:cs="Times New Roman"/>
          <w:sz w:val="28"/>
          <w:szCs w:val="28"/>
        </w:rPr>
      </w:pPr>
    </w:p>
    <w:p w:rsidR="00EC3449" w:rsidRPr="00EC3449" w:rsidRDefault="00EC3449" w:rsidP="00EC3449">
      <w:pPr>
        <w:pStyle w:val="a4"/>
        <w:jc w:val="center"/>
        <w:rPr>
          <w:rFonts w:ascii="Times New Roman" w:hAnsi="Times New Roman" w:cs="Times New Roman"/>
          <w:sz w:val="28"/>
          <w:szCs w:val="28"/>
        </w:rPr>
      </w:pPr>
      <w:r w:rsidRPr="00EC3449">
        <w:rPr>
          <w:rFonts w:ascii="Times New Roman" w:hAnsi="Times New Roman" w:cs="Times New Roman"/>
          <w:sz w:val="28"/>
          <w:szCs w:val="28"/>
        </w:rPr>
        <w:t>Экспозиции и выставки (ед.)</w:t>
      </w:r>
    </w:p>
    <w:tbl>
      <w:tblPr>
        <w:tblStyle w:val="a5"/>
        <w:tblW w:w="0" w:type="auto"/>
        <w:tblLook w:val="04A0"/>
      </w:tblPr>
      <w:tblGrid>
        <w:gridCol w:w="1384"/>
        <w:gridCol w:w="1276"/>
        <w:gridCol w:w="1134"/>
        <w:gridCol w:w="1276"/>
        <w:gridCol w:w="1417"/>
        <w:gridCol w:w="1418"/>
        <w:gridCol w:w="1417"/>
      </w:tblGrid>
      <w:tr w:rsidR="008C326E" w:rsidRPr="00EC3449" w:rsidTr="008C326E">
        <w:tc>
          <w:tcPr>
            <w:tcW w:w="1384"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2009</w:t>
            </w:r>
          </w:p>
        </w:tc>
        <w:tc>
          <w:tcPr>
            <w:tcW w:w="1276"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2010</w:t>
            </w:r>
          </w:p>
        </w:tc>
        <w:tc>
          <w:tcPr>
            <w:tcW w:w="1134"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2011</w:t>
            </w:r>
          </w:p>
        </w:tc>
        <w:tc>
          <w:tcPr>
            <w:tcW w:w="1276"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2012</w:t>
            </w:r>
          </w:p>
        </w:tc>
        <w:tc>
          <w:tcPr>
            <w:tcW w:w="1417"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2013</w:t>
            </w:r>
          </w:p>
        </w:tc>
        <w:tc>
          <w:tcPr>
            <w:tcW w:w="1418"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2014</w:t>
            </w:r>
          </w:p>
        </w:tc>
        <w:tc>
          <w:tcPr>
            <w:tcW w:w="1417"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2015</w:t>
            </w:r>
          </w:p>
        </w:tc>
      </w:tr>
      <w:tr w:rsidR="008C326E" w:rsidRPr="00EC3449" w:rsidTr="008C326E">
        <w:tc>
          <w:tcPr>
            <w:tcW w:w="1384"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60</w:t>
            </w:r>
          </w:p>
        </w:tc>
        <w:tc>
          <w:tcPr>
            <w:tcW w:w="1276"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73</w:t>
            </w:r>
          </w:p>
        </w:tc>
        <w:tc>
          <w:tcPr>
            <w:tcW w:w="1134"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73</w:t>
            </w:r>
          </w:p>
        </w:tc>
        <w:tc>
          <w:tcPr>
            <w:tcW w:w="1276"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75</w:t>
            </w:r>
          </w:p>
        </w:tc>
        <w:tc>
          <w:tcPr>
            <w:tcW w:w="1417"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89</w:t>
            </w:r>
          </w:p>
        </w:tc>
        <w:tc>
          <w:tcPr>
            <w:tcW w:w="1418"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90</w:t>
            </w:r>
          </w:p>
        </w:tc>
        <w:tc>
          <w:tcPr>
            <w:tcW w:w="1417" w:type="dxa"/>
          </w:tcPr>
          <w:p w:rsidR="008C326E" w:rsidRPr="00EC3449" w:rsidRDefault="008C326E" w:rsidP="000934A0">
            <w:pPr>
              <w:pStyle w:val="a4"/>
              <w:jc w:val="both"/>
              <w:rPr>
                <w:rFonts w:ascii="Times New Roman" w:hAnsi="Times New Roman" w:cs="Times New Roman"/>
                <w:sz w:val="28"/>
                <w:szCs w:val="28"/>
              </w:rPr>
            </w:pPr>
            <w:r w:rsidRPr="00EC3449">
              <w:rPr>
                <w:rFonts w:ascii="Times New Roman" w:hAnsi="Times New Roman" w:cs="Times New Roman"/>
                <w:sz w:val="28"/>
                <w:szCs w:val="28"/>
              </w:rPr>
              <w:t>91</w:t>
            </w:r>
          </w:p>
        </w:tc>
      </w:tr>
    </w:tbl>
    <w:p w:rsidR="00EC3449" w:rsidRPr="00EC3449" w:rsidRDefault="00EC3449" w:rsidP="00EC3449">
      <w:pPr>
        <w:pStyle w:val="a4"/>
        <w:jc w:val="both"/>
        <w:rPr>
          <w:rFonts w:ascii="Times New Roman" w:hAnsi="Times New Roman" w:cs="Times New Roman"/>
          <w:sz w:val="28"/>
          <w:szCs w:val="28"/>
        </w:rPr>
      </w:pPr>
      <w:r w:rsidRPr="00EC3449">
        <w:rPr>
          <w:rFonts w:ascii="Times New Roman" w:hAnsi="Times New Roman" w:cs="Times New Roman"/>
          <w:sz w:val="28"/>
          <w:szCs w:val="28"/>
        </w:rPr>
        <w:tab/>
        <w:t>Среди наиболее крупных выставочных проектов следует отметить следующие:</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2009 г. – выставки из фо</w:t>
      </w:r>
      <w:r w:rsidR="00C80B00">
        <w:rPr>
          <w:rFonts w:ascii="Times New Roman" w:hAnsi="Times New Roman" w:cs="Times New Roman"/>
          <w:sz w:val="28"/>
          <w:szCs w:val="28"/>
        </w:rPr>
        <w:t xml:space="preserve">ндов </w:t>
      </w:r>
      <w:r w:rsidR="00945DB5">
        <w:rPr>
          <w:rFonts w:ascii="Times New Roman" w:hAnsi="Times New Roman" w:cs="Times New Roman"/>
          <w:sz w:val="28"/>
          <w:szCs w:val="28"/>
        </w:rPr>
        <w:t>ИОКМ (г.Чита</w:t>
      </w:r>
      <w:r w:rsidR="000A335F">
        <w:rPr>
          <w:rFonts w:ascii="Times New Roman" w:hAnsi="Times New Roman" w:cs="Times New Roman"/>
          <w:sz w:val="28"/>
          <w:szCs w:val="28"/>
        </w:rPr>
        <w:t xml:space="preserve"> и г.Улан-Удэ</w:t>
      </w:r>
      <w:r w:rsidR="00C80B00">
        <w:rPr>
          <w:rFonts w:ascii="Times New Roman" w:hAnsi="Times New Roman" w:cs="Times New Roman"/>
          <w:sz w:val="28"/>
          <w:szCs w:val="28"/>
        </w:rPr>
        <w:t>)</w:t>
      </w:r>
      <w:r w:rsidR="000A335F">
        <w:rPr>
          <w:rFonts w:ascii="Times New Roman" w:hAnsi="Times New Roman" w:cs="Times New Roman"/>
          <w:sz w:val="28"/>
          <w:szCs w:val="28"/>
        </w:rPr>
        <w:t>.</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 xml:space="preserve">2010 г. </w:t>
      </w:r>
      <w:r w:rsidR="00C80B00">
        <w:rPr>
          <w:rFonts w:ascii="Times New Roman" w:hAnsi="Times New Roman" w:cs="Times New Roman"/>
          <w:sz w:val="28"/>
          <w:szCs w:val="28"/>
        </w:rPr>
        <w:t xml:space="preserve">– выставки из фондов ИОКМ </w:t>
      </w:r>
      <w:r w:rsidR="00945DB5">
        <w:rPr>
          <w:rFonts w:ascii="Times New Roman" w:hAnsi="Times New Roman" w:cs="Times New Roman"/>
          <w:sz w:val="28"/>
          <w:szCs w:val="28"/>
        </w:rPr>
        <w:t>(</w:t>
      </w:r>
      <w:r w:rsidR="00945DB5" w:rsidRPr="00EC3449">
        <w:rPr>
          <w:rFonts w:ascii="Times New Roman" w:hAnsi="Times New Roman" w:cs="Times New Roman"/>
          <w:sz w:val="28"/>
          <w:szCs w:val="28"/>
        </w:rPr>
        <w:t>г.Улан</w:t>
      </w:r>
      <w:r w:rsidRPr="00EC3449">
        <w:rPr>
          <w:rFonts w:ascii="Times New Roman" w:hAnsi="Times New Roman" w:cs="Times New Roman"/>
          <w:sz w:val="28"/>
          <w:szCs w:val="28"/>
        </w:rPr>
        <w:t xml:space="preserve">-Удэ и </w:t>
      </w:r>
      <w:r w:rsidR="000A335F">
        <w:rPr>
          <w:rFonts w:ascii="Times New Roman" w:hAnsi="Times New Roman" w:cs="Times New Roman"/>
          <w:sz w:val="28"/>
          <w:szCs w:val="28"/>
        </w:rPr>
        <w:t>г.Омск</w:t>
      </w:r>
      <w:r w:rsidR="00C80B00">
        <w:rPr>
          <w:rFonts w:ascii="Times New Roman" w:hAnsi="Times New Roman" w:cs="Times New Roman"/>
          <w:sz w:val="28"/>
          <w:szCs w:val="28"/>
        </w:rPr>
        <w:t>)</w:t>
      </w:r>
      <w:r w:rsidR="000A335F">
        <w:rPr>
          <w:rFonts w:ascii="Times New Roman" w:hAnsi="Times New Roman" w:cs="Times New Roman"/>
          <w:sz w:val="28"/>
          <w:szCs w:val="28"/>
        </w:rPr>
        <w:t>.</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 xml:space="preserve">2012 г. – фотовыставка </w:t>
      </w:r>
      <w:proofErr w:type="spellStart"/>
      <w:r w:rsidRPr="00EC3449">
        <w:rPr>
          <w:rFonts w:ascii="Times New Roman" w:hAnsi="Times New Roman" w:cs="Times New Roman"/>
          <w:sz w:val="28"/>
          <w:szCs w:val="28"/>
        </w:rPr>
        <w:t>о</w:t>
      </w:r>
      <w:r w:rsidR="000A335F">
        <w:rPr>
          <w:rFonts w:ascii="Times New Roman" w:hAnsi="Times New Roman" w:cs="Times New Roman"/>
          <w:sz w:val="28"/>
          <w:szCs w:val="28"/>
        </w:rPr>
        <w:t>В.Г.Распутине</w:t>
      </w:r>
      <w:proofErr w:type="spellEnd"/>
      <w:r w:rsidR="000A335F">
        <w:rPr>
          <w:rFonts w:ascii="Times New Roman" w:hAnsi="Times New Roman" w:cs="Times New Roman"/>
          <w:sz w:val="28"/>
          <w:szCs w:val="28"/>
        </w:rPr>
        <w:t xml:space="preserve"> (г.Пекин, Китай).</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2013 г. – фотовыставка о В.Г.Рас</w:t>
      </w:r>
      <w:r w:rsidR="000A335F">
        <w:rPr>
          <w:rFonts w:ascii="Times New Roman" w:hAnsi="Times New Roman" w:cs="Times New Roman"/>
          <w:sz w:val="28"/>
          <w:szCs w:val="28"/>
        </w:rPr>
        <w:t>путине (г.Улан-Батор, Монголия).</w:t>
      </w:r>
    </w:p>
    <w:p w:rsidR="00EC3449" w:rsidRPr="00EC3449" w:rsidRDefault="00EC3449" w:rsidP="000A335F">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2014г.– выставка из фондов ИОКМ «Далеко, в глубоком тылу… Иркутская область в годы Великой Отечественной войны» в Централь</w:t>
      </w:r>
      <w:r w:rsidR="000A335F">
        <w:rPr>
          <w:rFonts w:ascii="Times New Roman" w:hAnsi="Times New Roman" w:cs="Times New Roman"/>
          <w:sz w:val="28"/>
          <w:szCs w:val="28"/>
        </w:rPr>
        <w:t>ном музее ВОВ (</w:t>
      </w:r>
      <w:r w:rsidR="004C006A">
        <w:rPr>
          <w:rFonts w:ascii="Times New Roman" w:hAnsi="Times New Roman" w:cs="Times New Roman"/>
          <w:sz w:val="28"/>
          <w:szCs w:val="28"/>
        </w:rPr>
        <w:t>г. Москва</w:t>
      </w:r>
      <w:r w:rsidR="000A335F">
        <w:rPr>
          <w:rFonts w:ascii="Times New Roman" w:hAnsi="Times New Roman" w:cs="Times New Roman"/>
          <w:sz w:val="28"/>
          <w:szCs w:val="28"/>
        </w:rPr>
        <w:t>).</w:t>
      </w:r>
    </w:p>
    <w:p w:rsidR="00EC3449" w:rsidRPr="00EC3449" w:rsidRDefault="00C80B00" w:rsidP="000A335F">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w:t>
      </w:r>
      <w:r w:rsidR="00EC3449" w:rsidRPr="00EC3449">
        <w:rPr>
          <w:rFonts w:ascii="Times New Roman" w:hAnsi="Times New Roman" w:cs="Times New Roman"/>
          <w:sz w:val="28"/>
          <w:szCs w:val="28"/>
        </w:rPr>
        <w:t xml:space="preserve"> выставка из фондов ИОКМ «Кочевник. Между небом и землей» совместно с Творческой мастерской Даши Намдакова в Государственном историческом музее (г.Москва),</w:t>
      </w:r>
    </w:p>
    <w:p w:rsidR="00EC3449" w:rsidRPr="00EC3449" w:rsidRDefault="00C80B00" w:rsidP="000A335F">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w:t>
      </w:r>
      <w:r w:rsidR="00EC3449" w:rsidRPr="00EC3449">
        <w:rPr>
          <w:rFonts w:ascii="Times New Roman" w:hAnsi="Times New Roman" w:cs="Times New Roman"/>
          <w:sz w:val="28"/>
          <w:szCs w:val="28"/>
        </w:rPr>
        <w:t xml:space="preserve"> выставка из фондов ИОКМ «Сокровища старейшего музея Сибири» в г.Южно-Сахалинске.</w:t>
      </w:r>
    </w:p>
    <w:p w:rsidR="00C80B00" w:rsidRDefault="00EC3449" w:rsidP="007A3F9E">
      <w:pPr>
        <w:pStyle w:val="a4"/>
        <w:jc w:val="both"/>
        <w:rPr>
          <w:rFonts w:ascii="Times New Roman" w:hAnsi="Times New Roman" w:cs="Times New Roman"/>
          <w:sz w:val="28"/>
          <w:szCs w:val="28"/>
        </w:rPr>
      </w:pPr>
      <w:r w:rsidRPr="00EC3449">
        <w:rPr>
          <w:rFonts w:ascii="Times New Roman" w:hAnsi="Times New Roman" w:cs="Times New Roman"/>
          <w:sz w:val="28"/>
          <w:szCs w:val="28"/>
        </w:rPr>
        <w:tab/>
        <w:t>С 2013 года музей включен в реализацию крупного просветительского проекта «Путь Святителя Иннокентия», в результате чего за 3 года организованы и проведены выставки в Якутске, Благовещенске, Петропавловске-Камчатском, Хабаровске, Южно-Сахалинске.</w:t>
      </w:r>
    </w:p>
    <w:p w:rsidR="00726E55" w:rsidRDefault="00EC3449" w:rsidP="00AC5CC1">
      <w:pPr>
        <w:pStyle w:val="a4"/>
        <w:ind w:firstLine="708"/>
        <w:jc w:val="both"/>
        <w:rPr>
          <w:rFonts w:ascii="Times New Roman" w:hAnsi="Times New Roman" w:cs="Times New Roman"/>
          <w:sz w:val="28"/>
          <w:szCs w:val="28"/>
          <w:u w:val="single"/>
        </w:rPr>
      </w:pPr>
      <w:r w:rsidRPr="00EC3449">
        <w:rPr>
          <w:rFonts w:ascii="Times New Roman" w:hAnsi="Times New Roman" w:cs="Times New Roman"/>
          <w:sz w:val="28"/>
          <w:szCs w:val="28"/>
        </w:rPr>
        <w:t xml:space="preserve">В 2015 году велась активная работа по созданию Музея «Глазковский некрополь» в </w:t>
      </w:r>
      <w:r w:rsidR="004C006A" w:rsidRPr="00EC3449">
        <w:rPr>
          <w:rFonts w:ascii="Times New Roman" w:hAnsi="Times New Roman" w:cs="Times New Roman"/>
          <w:sz w:val="28"/>
          <w:szCs w:val="28"/>
        </w:rPr>
        <w:t>г. Иркутске</w:t>
      </w:r>
      <w:r w:rsidRPr="00EC3449">
        <w:rPr>
          <w:rFonts w:ascii="Times New Roman" w:hAnsi="Times New Roman" w:cs="Times New Roman"/>
          <w:sz w:val="28"/>
          <w:szCs w:val="28"/>
        </w:rPr>
        <w:t>. В 2016 году началась работа над созданием экспозиции Музея В.Г.Распутина, который будет входить в состав краеведческого музея в качестве отдела. В 2017 го</w:t>
      </w:r>
      <w:r w:rsidR="007A3F9E">
        <w:rPr>
          <w:rFonts w:ascii="Times New Roman" w:hAnsi="Times New Roman" w:cs="Times New Roman"/>
          <w:sz w:val="28"/>
          <w:szCs w:val="28"/>
        </w:rPr>
        <w:t>ду начнется работа над созданием</w:t>
      </w:r>
      <w:r w:rsidRPr="00EC3449">
        <w:rPr>
          <w:rFonts w:ascii="Times New Roman" w:hAnsi="Times New Roman" w:cs="Times New Roman"/>
          <w:sz w:val="28"/>
          <w:szCs w:val="28"/>
        </w:rPr>
        <w:t xml:space="preserve"> экспозиционно-выставочного пространства в Культурно-просветительском центре им. Св</w:t>
      </w:r>
      <w:r w:rsidR="000A335F">
        <w:rPr>
          <w:rFonts w:ascii="Times New Roman" w:hAnsi="Times New Roman" w:cs="Times New Roman"/>
          <w:sz w:val="28"/>
          <w:szCs w:val="28"/>
        </w:rPr>
        <w:t>я</w:t>
      </w:r>
      <w:r w:rsidRPr="00EC3449">
        <w:rPr>
          <w:rFonts w:ascii="Times New Roman" w:hAnsi="Times New Roman" w:cs="Times New Roman"/>
          <w:sz w:val="28"/>
          <w:szCs w:val="28"/>
        </w:rPr>
        <w:t>т</w:t>
      </w:r>
      <w:r w:rsidR="00E32840">
        <w:rPr>
          <w:rFonts w:ascii="Times New Roman" w:hAnsi="Times New Roman" w:cs="Times New Roman"/>
          <w:sz w:val="28"/>
          <w:szCs w:val="28"/>
        </w:rPr>
        <w:t xml:space="preserve">ителя </w:t>
      </w:r>
      <w:r w:rsidRPr="00EC3449">
        <w:rPr>
          <w:rFonts w:ascii="Times New Roman" w:hAnsi="Times New Roman" w:cs="Times New Roman"/>
          <w:sz w:val="28"/>
          <w:szCs w:val="28"/>
        </w:rPr>
        <w:t xml:space="preserve">Иннокентия в </w:t>
      </w:r>
      <w:proofErr w:type="spellStart"/>
      <w:r w:rsidRPr="00EC3449">
        <w:rPr>
          <w:rFonts w:ascii="Times New Roman" w:hAnsi="Times New Roman" w:cs="Times New Roman"/>
          <w:sz w:val="28"/>
          <w:szCs w:val="28"/>
        </w:rPr>
        <w:t>с</w:t>
      </w:r>
      <w:proofErr w:type="gramStart"/>
      <w:r w:rsidRPr="00EC3449">
        <w:rPr>
          <w:rFonts w:ascii="Times New Roman" w:hAnsi="Times New Roman" w:cs="Times New Roman"/>
          <w:sz w:val="28"/>
          <w:szCs w:val="28"/>
        </w:rPr>
        <w:t>.А</w:t>
      </w:r>
      <w:proofErr w:type="gramEnd"/>
      <w:r w:rsidRPr="00EC3449">
        <w:rPr>
          <w:rFonts w:ascii="Times New Roman" w:hAnsi="Times New Roman" w:cs="Times New Roman"/>
          <w:sz w:val="28"/>
          <w:szCs w:val="28"/>
        </w:rPr>
        <w:t>нга</w:t>
      </w:r>
      <w:proofErr w:type="spellEnd"/>
      <w:r w:rsidRPr="00EC3449">
        <w:rPr>
          <w:rFonts w:ascii="Times New Roman" w:hAnsi="Times New Roman" w:cs="Times New Roman"/>
          <w:sz w:val="28"/>
          <w:szCs w:val="28"/>
        </w:rPr>
        <w:t xml:space="preserve"> </w:t>
      </w:r>
      <w:proofErr w:type="spellStart"/>
      <w:r w:rsidRPr="00EC3449">
        <w:rPr>
          <w:rFonts w:ascii="Times New Roman" w:hAnsi="Times New Roman" w:cs="Times New Roman"/>
          <w:sz w:val="28"/>
          <w:szCs w:val="28"/>
        </w:rPr>
        <w:t>Качугского</w:t>
      </w:r>
      <w:proofErr w:type="spellEnd"/>
      <w:r w:rsidRPr="00EC3449">
        <w:rPr>
          <w:rFonts w:ascii="Times New Roman" w:hAnsi="Times New Roman" w:cs="Times New Roman"/>
          <w:sz w:val="28"/>
          <w:szCs w:val="28"/>
        </w:rPr>
        <w:t xml:space="preserve"> р-на.</w:t>
      </w:r>
    </w:p>
    <w:p w:rsidR="00EC3449" w:rsidRPr="00EC3449" w:rsidRDefault="00EC3449" w:rsidP="00CE6125">
      <w:pPr>
        <w:pStyle w:val="a4"/>
        <w:ind w:left="720"/>
        <w:jc w:val="center"/>
        <w:rPr>
          <w:rFonts w:ascii="Times New Roman" w:hAnsi="Times New Roman" w:cs="Times New Roman"/>
          <w:sz w:val="28"/>
          <w:szCs w:val="28"/>
          <w:u w:val="single"/>
        </w:rPr>
      </w:pPr>
      <w:r w:rsidRPr="00EC3449">
        <w:rPr>
          <w:rFonts w:ascii="Times New Roman" w:hAnsi="Times New Roman" w:cs="Times New Roman"/>
          <w:sz w:val="28"/>
          <w:szCs w:val="28"/>
          <w:u w:val="single"/>
        </w:rPr>
        <w:t>Научно-фондовая работа</w:t>
      </w:r>
    </w:p>
    <w:p w:rsidR="00EC3449" w:rsidRPr="00EC3449" w:rsidRDefault="00EC3449" w:rsidP="00EC3449">
      <w:pPr>
        <w:pStyle w:val="a4"/>
        <w:ind w:firstLine="708"/>
        <w:jc w:val="both"/>
        <w:rPr>
          <w:rFonts w:ascii="Times New Roman" w:hAnsi="Times New Roman" w:cs="Times New Roman"/>
          <w:sz w:val="28"/>
          <w:szCs w:val="28"/>
        </w:rPr>
      </w:pPr>
      <w:r w:rsidRPr="00EC3449">
        <w:rPr>
          <w:rFonts w:ascii="Times New Roman" w:hAnsi="Times New Roman" w:cs="Times New Roman"/>
          <w:sz w:val="28"/>
          <w:szCs w:val="28"/>
        </w:rPr>
        <w:t>Основной задачей, стоящей перед научными сотрудниками научно-фондового отдела в период с 2006 по 2015 годы</w:t>
      </w:r>
      <w:r w:rsidR="00945DB5">
        <w:rPr>
          <w:rFonts w:ascii="Times New Roman" w:hAnsi="Times New Roman" w:cs="Times New Roman"/>
          <w:sz w:val="28"/>
          <w:szCs w:val="28"/>
        </w:rPr>
        <w:t>,</w:t>
      </w:r>
      <w:r w:rsidRPr="00EC3449">
        <w:rPr>
          <w:rFonts w:ascii="Times New Roman" w:hAnsi="Times New Roman" w:cs="Times New Roman"/>
          <w:sz w:val="28"/>
          <w:szCs w:val="28"/>
        </w:rPr>
        <w:t xml:space="preserve"> было </w:t>
      </w:r>
      <w:r w:rsidRPr="00EC3449">
        <w:rPr>
          <w:rFonts w:ascii="Times New Roman" w:hAnsi="Times New Roman" w:cs="Times New Roman"/>
          <w:i/>
          <w:sz w:val="28"/>
          <w:szCs w:val="28"/>
        </w:rPr>
        <w:t xml:space="preserve">проведение фронтальной сверки (инвентаризации) наличия основного и вспомогательного фондов музея. </w:t>
      </w:r>
      <w:r w:rsidRPr="00EC3449">
        <w:rPr>
          <w:rFonts w:ascii="Times New Roman" w:hAnsi="Times New Roman" w:cs="Times New Roman"/>
          <w:sz w:val="28"/>
          <w:szCs w:val="28"/>
        </w:rPr>
        <w:t xml:space="preserve">Всего было </w:t>
      </w:r>
      <w:r w:rsidR="00E32840" w:rsidRPr="00FC74BB">
        <w:rPr>
          <w:rFonts w:ascii="Times New Roman" w:hAnsi="Times New Roman" w:cs="Times New Roman"/>
          <w:sz w:val="28"/>
          <w:szCs w:val="28"/>
        </w:rPr>
        <w:t>инвентаризировано</w:t>
      </w:r>
      <w:r w:rsidRPr="00EC3449">
        <w:rPr>
          <w:rFonts w:ascii="Times New Roman" w:hAnsi="Times New Roman" w:cs="Times New Roman"/>
          <w:sz w:val="28"/>
          <w:szCs w:val="28"/>
        </w:rPr>
        <w:t xml:space="preserve"> более 400 тысяч предметов. В 2015 г. сверка была закончена. Вместе с этой трудоемкой и </w:t>
      </w:r>
      <w:r w:rsidR="007A3F9E">
        <w:rPr>
          <w:rFonts w:ascii="Times New Roman" w:hAnsi="Times New Roman" w:cs="Times New Roman"/>
          <w:sz w:val="28"/>
          <w:szCs w:val="28"/>
        </w:rPr>
        <w:t>трудозатрат</w:t>
      </w:r>
      <w:r w:rsidR="007A3F9E" w:rsidRPr="00EC3449">
        <w:rPr>
          <w:rFonts w:ascii="Times New Roman" w:hAnsi="Times New Roman" w:cs="Times New Roman"/>
          <w:sz w:val="28"/>
          <w:szCs w:val="28"/>
        </w:rPr>
        <w:t>ой</w:t>
      </w:r>
      <w:r w:rsidRPr="00EC3449">
        <w:rPr>
          <w:rFonts w:ascii="Times New Roman" w:hAnsi="Times New Roman" w:cs="Times New Roman"/>
          <w:sz w:val="28"/>
          <w:szCs w:val="28"/>
        </w:rPr>
        <w:t xml:space="preserve"> работой продолжилось и благополучно завершилось разделение фондов с АЭМ «Тальцы» и Иркутским музеем декабристов.</w:t>
      </w:r>
    </w:p>
    <w:p w:rsidR="00EC3449" w:rsidRPr="00EC3449" w:rsidRDefault="00EC3449" w:rsidP="00EC3449">
      <w:pPr>
        <w:pStyle w:val="a4"/>
        <w:jc w:val="both"/>
        <w:rPr>
          <w:rFonts w:ascii="Times New Roman" w:hAnsi="Times New Roman" w:cs="Times New Roman"/>
          <w:sz w:val="28"/>
          <w:szCs w:val="28"/>
        </w:rPr>
      </w:pPr>
      <w:r w:rsidRPr="00EC3449">
        <w:rPr>
          <w:rFonts w:ascii="Times New Roman" w:hAnsi="Times New Roman" w:cs="Times New Roman"/>
          <w:sz w:val="28"/>
          <w:szCs w:val="28"/>
        </w:rPr>
        <w:lastRenderedPageBreak/>
        <w:tab/>
        <w:t xml:space="preserve">Следующей основной задачей в сфере организации научного учета музейных предметов и музейных коллекций стало внедрение автоматизированной системы учета </w:t>
      </w:r>
      <w:r w:rsidRPr="00EC3449">
        <w:rPr>
          <w:rFonts w:ascii="Times New Roman" w:hAnsi="Times New Roman" w:cs="Times New Roman"/>
          <w:i/>
          <w:sz w:val="28"/>
          <w:szCs w:val="28"/>
        </w:rPr>
        <w:t xml:space="preserve">«АС Музей-4». </w:t>
      </w:r>
      <w:r w:rsidRPr="003A110F">
        <w:rPr>
          <w:rFonts w:ascii="Times New Roman" w:hAnsi="Times New Roman" w:cs="Times New Roman"/>
          <w:sz w:val="28"/>
          <w:szCs w:val="28"/>
        </w:rPr>
        <w:t>За период с 2009 г. в базу данных внесены сведения о боле</w:t>
      </w:r>
      <w:r w:rsidR="00FC74BB" w:rsidRPr="003A110F">
        <w:rPr>
          <w:rFonts w:ascii="Times New Roman" w:hAnsi="Times New Roman" w:cs="Times New Roman"/>
          <w:sz w:val="28"/>
          <w:szCs w:val="28"/>
        </w:rPr>
        <w:t>е</w:t>
      </w:r>
      <w:r w:rsidRPr="003A110F">
        <w:rPr>
          <w:rFonts w:ascii="Times New Roman" w:hAnsi="Times New Roman" w:cs="Times New Roman"/>
          <w:sz w:val="28"/>
          <w:szCs w:val="28"/>
        </w:rPr>
        <w:t xml:space="preserve"> чем 75 тысячах предметов.</w:t>
      </w:r>
      <w:r w:rsidRPr="00EC3449">
        <w:rPr>
          <w:rFonts w:ascii="Times New Roman" w:hAnsi="Times New Roman" w:cs="Times New Roman"/>
          <w:sz w:val="28"/>
          <w:szCs w:val="28"/>
        </w:rPr>
        <w:t xml:space="preserve"> При этом осуществлялось их оцифровывание (создание электронных копий изображений).</w:t>
      </w:r>
    </w:p>
    <w:p w:rsidR="004C006A" w:rsidRDefault="004C006A" w:rsidP="00CE6125">
      <w:pPr>
        <w:pStyle w:val="a4"/>
        <w:jc w:val="center"/>
        <w:rPr>
          <w:rFonts w:ascii="Times New Roman" w:hAnsi="Times New Roman" w:cs="Times New Roman"/>
          <w:sz w:val="28"/>
          <w:szCs w:val="28"/>
          <w:u w:val="single"/>
        </w:rPr>
      </w:pPr>
    </w:p>
    <w:p w:rsidR="00EC3449" w:rsidRPr="00EC3449" w:rsidRDefault="00EC3449" w:rsidP="00BA5BD7">
      <w:pPr>
        <w:pStyle w:val="a4"/>
        <w:jc w:val="center"/>
        <w:rPr>
          <w:rFonts w:ascii="Times New Roman" w:hAnsi="Times New Roman" w:cs="Times New Roman"/>
          <w:sz w:val="28"/>
          <w:szCs w:val="28"/>
          <w:u w:val="single"/>
        </w:rPr>
      </w:pPr>
      <w:r w:rsidRPr="00EC3449">
        <w:rPr>
          <w:rFonts w:ascii="Times New Roman" w:hAnsi="Times New Roman" w:cs="Times New Roman"/>
          <w:sz w:val="28"/>
          <w:szCs w:val="28"/>
          <w:u w:val="single"/>
        </w:rPr>
        <w:t>Научно-исследовательская работа</w:t>
      </w:r>
    </w:p>
    <w:p w:rsidR="00EC3449" w:rsidRPr="003E1866" w:rsidRDefault="00EC3449" w:rsidP="00BA5BD7">
      <w:pPr>
        <w:pStyle w:val="a4"/>
        <w:ind w:firstLine="708"/>
        <w:jc w:val="both"/>
        <w:rPr>
          <w:rFonts w:ascii="Times New Roman" w:hAnsi="Times New Roman" w:cs="Times New Roman"/>
          <w:sz w:val="28"/>
          <w:szCs w:val="28"/>
        </w:rPr>
      </w:pPr>
      <w:r w:rsidRPr="003E1866">
        <w:rPr>
          <w:rFonts w:ascii="Times New Roman" w:hAnsi="Times New Roman" w:cs="Times New Roman"/>
          <w:sz w:val="28"/>
          <w:szCs w:val="28"/>
        </w:rPr>
        <w:t xml:space="preserve">Результаты научно-исследовательской работы </w:t>
      </w:r>
      <w:r w:rsidR="00574C58" w:rsidRPr="00574C58">
        <w:rPr>
          <w:rFonts w:ascii="Times New Roman" w:hAnsi="Times New Roman" w:cs="Times New Roman"/>
          <w:sz w:val="28"/>
          <w:szCs w:val="28"/>
        </w:rPr>
        <w:t xml:space="preserve">освещаются </w:t>
      </w:r>
      <w:r w:rsidR="00574C58">
        <w:rPr>
          <w:rFonts w:ascii="Times New Roman" w:hAnsi="Times New Roman" w:cs="Times New Roman"/>
          <w:sz w:val="28"/>
          <w:szCs w:val="28"/>
        </w:rPr>
        <w:t>в</w:t>
      </w:r>
      <w:r w:rsidRPr="003E1866">
        <w:rPr>
          <w:rFonts w:ascii="Times New Roman" w:hAnsi="Times New Roman" w:cs="Times New Roman"/>
          <w:sz w:val="28"/>
          <w:szCs w:val="28"/>
        </w:rPr>
        <w:t xml:space="preserve"> выступлениях </w:t>
      </w:r>
      <w:r w:rsidR="00574C58" w:rsidRPr="003E1866">
        <w:rPr>
          <w:rFonts w:ascii="Times New Roman" w:hAnsi="Times New Roman" w:cs="Times New Roman"/>
          <w:sz w:val="28"/>
          <w:szCs w:val="28"/>
        </w:rPr>
        <w:t xml:space="preserve">сотрудников музея </w:t>
      </w:r>
      <w:r w:rsidRPr="003E1866">
        <w:rPr>
          <w:rFonts w:ascii="Times New Roman" w:hAnsi="Times New Roman" w:cs="Times New Roman"/>
          <w:sz w:val="28"/>
          <w:szCs w:val="28"/>
        </w:rPr>
        <w:t>на конференциях</w:t>
      </w:r>
      <w:r w:rsidR="00574C58">
        <w:rPr>
          <w:rFonts w:ascii="Times New Roman" w:hAnsi="Times New Roman" w:cs="Times New Roman"/>
          <w:sz w:val="28"/>
          <w:szCs w:val="28"/>
        </w:rPr>
        <w:t>,</w:t>
      </w:r>
      <w:r w:rsidR="003A110F">
        <w:rPr>
          <w:rFonts w:ascii="Times New Roman" w:hAnsi="Times New Roman" w:cs="Times New Roman"/>
          <w:sz w:val="28"/>
          <w:szCs w:val="28"/>
        </w:rPr>
        <w:t xml:space="preserve"> </w:t>
      </w:r>
      <w:r w:rsidR="00330DDA" w:rsidRPr="003E1866">
        <w:rPr>
          <w:rFonts w:ascii="Times New Roman" w:hAnsi="Times New Roman" w:cs="Times New Roman"/>
          <w:sz w:val="28"/>
          <w:szCs w:val="28"/>
        </w:rPr>
        <w:t>находят свое отражение</w:t>
      </w:r>
      <w:r w:rsidR="003A110F">
        <w:rPr>
          <w:rFonts w:ascii="Times New Roman" w:hAnsi="Times New Roman" w:cs="Times New Roman"/>
          <w:sz w:val="28"/>
          <w:szCs w:val="28"/>
        </w:rPr>
        <w:t xml:space="preserve"> </w:t>
      </w:r>
      <w:r w:rsidR="00217E91">
        <w:rPr>
          <w:rFonts w:ascii="Times New Roman" w:hAnsi="Times New Roman" w:cs="Times New Roman"/>
          <w:sz w:val="28"/>
          <w:szCs w:val="28"/>
        </w:rPr>
        <w:t xml:space="preserve">в </w:t>
      </w:r>
      <w:r w:rsidRPr="003A110F">
        <w:rPr>
          <w:rFonts w:ascii="Times New Roman" w:hAnsi="Times New Roman" w:cs="Times New Roman"/>
          <w:sz w:val="28"/>
          <w:szCs w:val="28"/>
        </w:rPr>
        <w:t>публикаци</w:t>
      </w:r>
      <w:r w:rsidR="00217E91" w:rsidRPr="003A110F">
        <w:rPr>
          <w:rFonts w:ascii="Times New Roman" w:hAnsi="Times New Roman" w:cs="Times New Roman"/>
          <w:sz w:val="28"/>
          <w:szCs w:val="28"/>
        </w:rPr>
        <w:t>ях</w:t>
      </w:r>
      <w:r w:rsidR="003A110F" w:rsidRPr="003A110F">
        <w:rPr>
          <w:rFonts w:ascii="Times New Roman" w:hAnsi="Times New Roman" w:cs="Times New Roman"/>
          <w:sz w:val="28"/>
          <w:szCs w:val="28"/>
        </w:rPr>
        <w:t xml:space="preserve"> </w:t>
      </w:r>
      <w:r w:rsidRPr="003A110F">
        <w:rPr>
          <w:rFonts w:ascii="Times New Roman" w:hAnsi="Times New Roman" w:cs="Times New Roman"/>
          <w:sz w:val="28"/>
          <w:szCs w:val="28"/>
        </w:rPr>
        <w:t>научных трудов.</w:t>
      </w:r>
    </w:p>
    <w:p w:rsidR="00EC3449" w:rsidRPr="004B05AD" w:rsidRDefault="00EC3449" w:rsidP="00BA5BD7">
      <w:pPr>
        <w:pStyle w:val="a4"/>
        <w:ind w:firstLine="708"/>
        <w:jc w:val="both"/>
        <w:rPr>
          <w:rFonts w:ascii="Times New Roman" w:hAnsi="Times New Roman" w:cs="Times New Roman"/>
          <w:sz w:val="28"/>
          <w:szCs w:val="28"/>
        </w:rPr>
      </w:pPr>
      <w:r w:rsidRPr="003E1866">
        <w:rPr>
          <w:rFonts w:ascii="Times New Roman" w:hAnsi="Times New Roman" w:cs="Times New Roman"/>
          <w:sz w:val="28"/>
          <w:szCs w:val="28"/>
        </w:rPr>
        <w:t xml:space="preserve">За указанный период в целях укрепления связей с научными учреждениями региона </w:t>
      </w:r>
      <w:r w:rsidRPr="004B05AD">
        <w:rPr>
          <w:rFonts w:ascii="Times New Roman" w:hAnsi="Times New Roman" w:cs="Times New Roman"/>
          <w:sz w:val="28"/>
          <w:szCs w:val="28"/>
        </w:rPr>
        <w:t>на базе музея были проведены следующие крупные конференции:</w:t>
      </w:r>
    </w:p>
    <w:p w:rsidR="00EC3449" w:rsidRPr="003E1866" w:rsidRDefault="00EC3449" w:rsidP="00BA5BD7">
      <w:pPr>
        <w:pStyle w:val="a4"/>
        <w:ind w:firstLine="708"/>
        <w:jc w:val="both"/>
        <w:rPr>
          <w:rFonts w:ascii="Times New Roman" w:hAnsi="Times New Roman" w:cs="Times New Roman"/>
          <w:b/>
          <w:sz w:val="28"/>
          <w:szCs w:val="28"/>
        </w:rPr>
      </w:pPr>
      <w:r w:rsidRPr="003E1866">
        <w:rPr>
          <w:rFonts w:ascii="Times New Roman" w:hAnsi="Times New Roman" w:cs="Times New Roman"/>
          <w:sz w:val="28"/>
          <w:szCs w:val="28"/>
        </w:rPr>
        <w:t>2009 г</w:t>
      </w:r>
      <w:r w:rsidR="00BA5BD7">
        <w:rPr>
          <w:rFonts w:ascii="Times New Roman" w:hAnsi="Times New Roman" w:cs="Times New Roman"/>
          <w:sz w:val="28"/>
          <w:szCs w:val="28"/>
        </w:rPr>
        <w:t>.</w:t>
      </w:r>
      <w:r w:rsidR="0005536A" w:rsidRPr="00491955">
        <w:rPr>
          <w:rFonts w:ascii="Times New Roman" w:hAnsi="Times New Roman" w:cs="Times New Roman"/>
          <w:sz w:val="28"/>
          <w:szCs w:val="28"/>
        </w:rPr>
        <w:t>–</w:t>
      </w:r>
      <w:r w:rsidRPr="003E1866">
        <w:rPr>
          <w:rFonts w:ascii="Times New Roman" w:hAnsi="Times New Roman" w:cs="Times New Roman"/>
          <w:sz w:val="28"/>
          <w:szCs w:val="28"/>
        </w:rPr>
        <w:t xml:space="preserve"> Всероссийская научная конференция «Сибирское общество в контекст</w:t>
      </w:r>
      <w:r w:rsidR="00574C58">
        <w:rPr>
          <w:rFonts w:ascii="Times New Roman" w:hAnsi="Times New Roman" w:cs="Times New Roman"/>
          <w:sz w:val="28"/>
          <w:szCs w:val="28"/>
        </w:rPr>
        <w:t xml:space="preserve">е мировой и российской истории </w:t>
      </w:r>
      <w:r w:rsidRPr="003E1866">
        <w:rPr>
          <w:rFonts w:ascii="Times New Roman" w:hAnsi="Times New Roman" w:cs="Times New Roman"/>
          <w:sz w:val="28"/>
          <w:szCs w:val="28"/>
          <w:lang w:val="en-US"/>
        </w:rPr>
        <w:t>XIX</w:t>
      </w:r>
      <w:r w:rsidRPr="003E1866">
        <w:rPr>
          <w:rFonts w:ascii="Times New Roman" w:hAnsi="Times New Roman" w:cs="Times New Roman"/>
          <w:sz w:val="28"/>
          <w:szCs w:val="28"/>
        </w:rPr>
        <w:t xml:space="preserve"> – </w:t>
      </w:r>
      <w:r w:rsidRPr="003E1866">
        <w:rPr>
          <w:rFonts w:ascii="Times New Roman" w:hAnsi="Times New Roman" w:cs="Times New Roman"/>
          <w:sz w:val="28"/>
          <w:szCs w:val="28"/>
          <w:lang w:val="en-US"/>
        </w:rPr>
        <w:t>XXI</w:t>
      </w:r>
      <w:r w:rsidRPr="003E1866">
        <w:rPr>
          <w:rFonts w:ascii="Times New Roman" w:hAnsi="Times New Roman" w:cs="Times New Roman"/>
          <w:sz w:val="28"/>
          <w:szCs w:val="28"/>
        </w:rPr>
        <w:t xml:space="preserve"> вв.</w:t>
      </w:r>
      <w:r w:rsidR="00AC5CC1">
        <w:rPr>
          <w:rFonts w:ascii="Times New Roman" w:hAnsi="Times New Roman" w:cs="Times New Roman"/>
          <w:sz w:val="28"/>
          <w:szCs w:val="28"/>
        </w:rPr>
        <w:t xml:space="preserve"> </w:t>
      </w:r>
      <w:r w:rsidR="00574C58">
        <w:rPr>
          <w:rFonts w:ascii="Times New Roman" w:hAnsi="Times New Roman" w:cs="Times New Roman"/>
          <w:sz w:val="28"/>
          <w:szCs w:val="28"/>
        </w:rPr>
        <w:t>(с</w:t>
      </w:r>
      <w:r w:rsidR="00574C58" w:rsidRPr="003E1866">
        <w:rPr>
          <w:rFonts w:ascii="Times New Roman" w:hAnsi="Times New Roman" w:cs="Times New Roman"/>
          <w:sz w:val="28"/>
          <w:szCs w:val="28"/>
        </w:rPr>
        <w:t>овместно с Иркутским госуниверситетом</w:t>
      </w:r>
      <w:r w:rsidR="00574C58">
        <w:rPr>
          <w:rFonts w:ascii="Times New Roman" w:hAnsi="Times New Roman" w:cs="Times New Roman"/>
          <w:sz w:val="28"/>
          <w:szCs w:val="28"/>
        </w:rPr>
        <w:t>)</w:t>
      </w:r>
      <w:r w:rsidR="00AC5CC1">
        <w:rPr>
          <w:rFonts w:ascii="Times New Roman" w:hAnsi="Times New Roman" w:cs="Times New Roman"/>
          <w:sz w:val="28"/>
          <w:szCs w:val="28"/>
        </w:rPr>
        <w:t>,</w:t>
      </w:r>
    </w:p>
    <w:p w:rsidR="00EC3449" w:rsidRPr="003E1866" w:rsidRDefault="00F1138D" w:rsidP="00BA5BD7">
      <w:pPr>
        <w:pStyle w:val="a4"/>
        <w:jc w:val="both"/>
        <w:rPr>
          <w:rFonts w:ascii="Times New Roman" w:hAnsi="Times New Roman" w:cs="Times New Roman"/>
          <w:sz w:val="28"/>
          <w:szCs w:val="28"/>
        </w:rPr>
      </w:pPr>
      <w:r>
        <w:rPr>
          <w:rFonts w:ascii="Times New Roman" w:hAnsi="Times New Roman" w:cs="Times New Roman"/>
          <w:b/>
          <w:sz w:val="28"/>
          <w:szCs w:val="28"/>
        </w:rPr>
        <w:tab/>
      </w:r>
      <w:r w:rsidR="0005536A" w:rsidRPr="00491955">
        <w:rPr>
          <w:rFonts w:ascii="Times New Roman" w:hAnsi="Times New Roman" w:cs="Times New Roman"/>
          <w:sz w:val="28"/>
          <w:szCs w:val="28"/>
        </w:rPr>
        <w:t>–</w:t>
      </w:r>
      <w:r w:rsidR="00AC5CC1">
        <w:rPr>
          <w:rFonts w:ascii="Times New Roman" w:hAnsi="Times New Roman" w:cs="Times New Roman"/>
          <w:sz w:val="28"/>
          <w:szCs w:val="28"/>
        </w:rPr>
        <w:t xml:space="preserve"> </w:t>
      </w:r>
      <w:r w:rsidR="00EC3449" w:rsidRPr="003E1866">
        <w:rPr>
          <w:rFonts w:ascii="Times New Roman" w:hAnsi="Times New Roman" w:cs="Times New Roman"/>
          <w:sz w:val="28"/>
          <w:szCs w:val="28"/>
        </w:rPr>
        <w:t>в рамках</w:t>
      </w:r>
      <w:r w:rsidR="00AC5CC1">
        <w:rPr>
          <w:rFonts w:ascii="Times New Roman" w:hAnsi="Times New Roman" w:cs="Times New Roman"/>
          <w:sz w:val="28"/>
          <w:szCs w:val="28"/>
        </w:rPr>
        <w:t xml:space="preserve"> </w:t>
      </w:r>
      <w:r w:rsidR="00EC3449" w:rsidRPr="003E1866">
        <w:rPr>
          <w:rFonts w:ascii="Times New Roman" w:hAnsi="Times New Roman" w:cs="Times New Roman"/>
          <w:sz w:val="28"/>
          <w:szCs w:val="28"/>
          <w:lang w:val="en-US"/>
        </w:rPr>
        <w:t>III</w:t>
      </w:r>
      <w:r w:rsidR="00EC3449" w:rsidRPr="003E1866">
        <w:rPr>
          <w:rFonts w:ascii="Times New Roman" w:hAnsi="Times New Roman" w:cs="Times New Roman"/>
          <w:sz w:val="28"/>
          <w:szCs w:val="28"/>
        </w:rPr>
        <w:t xml:space="preserve"> университетских социально-гуманитарных чтений научно-практическая конференция</w:t>
      </w:r>
      <w:r w:rsidR="00AC5CC1">
        <w:rPr>
          <w:rFonts w:ascii="Times New Roman" w:hAnsi="Times New Roman" w:cs="Times New Roman"/>
          <w:sz w:val="28"/>
          <w:szCs w:val="28"/>
        </w:rPr>
        <w:t xml:space="preserve"> </w:t>
      </w:r>
      <w:r w:rsidR="00EC3449" w:rsidRPr="003E1866">
        <w:rPr>
          <w:rFonts w:ascii="Times New Roman" w:hAnsi="Times New Roman" w:cs="Times New Roman"/>
          <w:sz w:val="28"/>
          <w:szCs w:val="28"/>
        </w:rPr>
        <w:t>«</w:t>
      </w:r>
      <w:proofErr w:type="spellStart"/>
      <w:r w:rsidR="00EC3449" w:rsidRPr="003E1866">
        <w:rPr>
          <w:rFonts w:ascii="Times New Roman" w:hAnsi="Times New Roman" w:cs="Times New Roman"/>
          <w:sz w:val="28"/>
          <w:szCs w:val="28"/>
        </w:rPr>
        <w:t>Социокультурное</w:t>
      </w:r>
      <w:proofErr w:type="spellEnd"/>
      <w:r w:rsidR="00EC3449" w:rsidRPr="003E1866">
        <w:rPr>
          <w:rFonts w:ascii="Times New Roman" w:hAnsi="Times New Roman" w:cs="Times New Roman"/>
          <w:sz w:val="28"/>
          <w:szCs w:val="28"/>
        </w:rPr>
        <w:t xml:space="preserve"> наследие Байкальского региона и современность» (архивы, музеи, библиотеки, источниковедение, историография, библиография). </w:t>
      </w:r>
    </w:p>
    <w:p w:rsidR="00EC3449" w:rsidRPr="003E1866" w:rsidRDefault="00EC3449" w:rsidP="00BA5BD7">
      <w:pPr>
        <w:pStyle w:val="a4"/>
        <w:ind w:firstLine="708"/>
        <w:jc w:val="both"/>
        <w:rPr>
          <w:rFonts w:ascii="Times New Roman" w:hAnsi="Times New Roman" w:cs="Times New Roman"/>
          <w:sz w:val="28"/>
          <w:szCs w:val="28"/>
        </w:rPr>
      </w:pPr>
      <w:r w:rsidRPr="003E1866">
        <w:rPr>
          <w:rFonts w:ascii="Times New Roman" w:hAnsi="Times New Roman" w:cs="Times New Roman"/>
          <w:sz w:val="28"/>
          <w:szCs w:val="28"/>
        </w:rPr>
        <w:t>2010 г</w:t>
      </w:r>
      <w:r w:rsidR="00BA5BD7">
        <w:rPr>
          <w:rFonts w:ascii="Times New Roman" w:hAnsi="Times New Roman" w:cs="Times New Roman"/>
          <w:sz w:val="28"/>
          <w:szCs w:val="28"/>
        </w:rPr>
        <w:t>.</w:t>
      </w:r>
      <w:r w:rsidR="00AC5CC1">
        <w:rPr>
          <w:rFonts w:ascii="Times New Roman" w:hAnsi="Times New Roman" w:cs="Times New Roman"/>
          <w:sz w:val="28"/>
          <w:szCs w:val="28"/>
        </w:rPr>
        <w:t xml:space="preserve"> </w:t>
      </w:r>
      <w:r w:rsidR="0005536A" w:rsidRPr="00491955">
        <w:rPr>
          <w:rFonts w:ascii="Times New Roman" w:hAnsi="Times New Roman" w:cs="Times New Roman"/>
          <w:sz w:val="28"/>
          <w:szCs w:val="28"/>
        </w:rPr>
        <w:t>–</w:t>
      </w:r>
      <w:r w:rsidR="00AC5CC1">
        <w:rPr>
          <w:rFonts w:ascii="Times New Roman" w:hAnsi="Times New Roman" w:cs="Times New Roman"/>
          <w:sz w:val="28"/>
          <w:szCs w:val="28"/>
        </w:rPr>
        <w:t xml:space="preserve"> </w:t>
      </w:r>
      <w:r w:rsidR="00D046B9">
        <w:rPr>
          <w:rFonts w:ascii="Times New Roman" w:hAnsi="Times New Roman" w:cs="Times New Roman"/>
          <w:sz w:val="28"/>
          <w:szCs w:val="28"/>
        </w:rPr>
        <w:t>по</w:t>
      </w:r>
      <w:r w:rsidRPr="003E1866">
        <w:rPr>
          <w:rFonts w:ascii="Times New Roman" w:eastAsia="Calibri" w:hAnsi="Times New Roman" w:cs="Times New Roman"/>
          <w:sz w:val="28"/>
          <w:szCs w:val="28"/>
        </w:rPr>
        <w:t xml:space="preserve"> инициативе МК РФ организован межрегиональный научно-практический семинар для работников музеев Сибирского федерального округа «Актуальные проблемы сохранения музейного фонда РФ</w:t>
      </w:r>
      <w:r w:rsidR="00D046B9">
        <w:rPr>
          <w:rFonts w:ascii="Times New Roman" w:eastAsia="Calibri" w:hAnsi="Times New Roman" w:cs="Times New Roman"/>
          <w:sz w:val="28"/>
          <w:szCs w:val="28"/>
        </w:rPr>
        <w:t>.</w:t>
      </w:r>
      <w:r w:rsidRPr="003E1866">
        <w:rPr>
          <w:rFonts w:ascii="Times New Roman" w:eastAsia="Calibri" w:hAnsi="Times New Roman" w:cs="Times New Roman"/>
          <w:sz w:val="28"/>
          <w:szCs w:val="28"/>
        </w:rPr>
        <w:t xml:space="preserve"> Итоги комплексной проверки сохранности культурных ценностей, находящихся в фондах музеев РФ (2007-2009 </w:t>
      </w:r>
      <w:r w:rsidR="00945DB5" w:rsidRPr="003E1866">
        <w:rPr>
          <w:rFonts w:ascii="Times New Roman" w:eastAsia="Calibri" w:hAnsi="Times New Roman" w:cs="Times New Roman"/>
          <w:sz w:val="28"/>
          <w:szCs w:val="28"/>
        </w:rPr>
        <w:t>г</w:t>
      </w:r>
      <w:r w:rsidR="00945DB5">
        <w:rPr>
          <w:rFonts w:ascii="Times New Roman" w:eastAsia="Calibri" w:hAnsi="Times New Roman" w:cs="Times New Roman"/>
          <w:sz w:val="28"/>
          <w:szCs w:val="28"/>
        </w:rPr>
        <w:t>.г.</w:t>
      </w:r>
      <w:r w:rsidRPr="003E1866">
        <w:rPr>
          <w:rFonts w:ascii="Times New Roman" w:eastAsia="Calibri" w:hAnsi="Times New Roman" w:cs="Times New Roman"/>
          <w:sz w:val="28"/>
          <w:szCs w:val="28"/>
        </w:rPr>
        <w:t>)</w:t>
      </w:r>
      <w:r w:rsidR="00D046B9">
        <w:rPr>
          <w:rFonts w:ascii="Times New Roman" w:eastAsia="Calibri" w:hAnsi="Times New Roman" w:cs="Times New Roman"/>
          <w:sz w:val="28"/>
          <w:szCs w:val="28"/>
        </w:rPr>
        <w:t>»</w:t>
      </w:r>
      <w:r w:rsidR="00F1138D">
        <w:rPr>
          <w:rFonts w:ascii="Times New Roman" w:eastAsia="Calibri" w:hAnsi="Times New Roman" w:cs="Times New Roman"/>
          <w:sz w:val="28"/>
          <w:szCs w:val="28"/>
        </w:rPr>
        <w:t>.</w:t>
      </w:r>
    </w:p>
    <w:p w:rsidR="00EC3449" w:rsidRPr="003E1866" w:rsidRDefault="00EC3449" w:rsidP="00BA5BD7">
      <w:pPr>
        <w:pStyle w:val="a4"/>
        <w:ind w:firstLine="708"/>
        <w:jc w:val="both"/>
        <w:rPr>
          <w:rFonts w:ascii="Times New Roman" w:hAnsi="Times New Roman" w:cs="Times New Roman"/>
          <w:sz w:val="28"/>
          <w:szCs w:val="28"/>
        </w:rPr>
      </w:pPr>
      <w:r w:rsidRPr="003E1866">
        <w:rPr>
          <w:rFonts w:ascii="Times New Roman" w:hAnsi="Times New Roman" w:cs="Times New Roman"/>
          <w:sz w:val="28"/>
          <w:szCs w:val="28"/>
        </w:rPr>
        <w:t>2012</w:t>
      </w:r>
      <w:r w:rsidR="00AC5CC1">
        <w:rPr>
          <w:rFonts w:ascii="Times New Roman" w:hAnsi="Times New Roman" w:cs="Times New Roman"/>
          <w:sz w:val="28"/>
          <w:szCs w:val="28"/>
        </w:rPr>
        <w:t xml:space="preserve"> </w:t>
      </w:r>
      <w:r w:rsidRPr="003E1866">
        <w:rPr>
          <w:rFonts w:ascii="Times New Roman" w:hAnsi="Times New Roman" w:cs="Times New Roman"/>
          <w:sz w:val="28"/>
          <w:szCs w:val="28"/>
        </w:rPr>
        <w:t>г</w:t>
      </w:r>
      <w:r w:rsidR="00BA5BD7">
        <w:rPr>
          <w:rFonts w:ascii="Times New Roman" w:hAnsi="Times New Roman" w:cs="Times New Roman"/>
          <w:sz w:val="28"/>
          <w:szCs w:val="28"/>
        </w:rPr>
        <w:t>.</w:t>
      </w:r>
      <w:r w:rsidRPr="003E1866">
        <w:rPr>
          <w:rFonts w:ascii="Times New Roman" w:hAnsi="Times New Roman" w:cs="Times New Roman"/>
          <w:sz w:val="28"/>
          <w:szCs w:val="28"/>
        </w:rPr>
        <w:t xml:space="preserve"> – две межрегиональные научно-практические конференции «Сибирь и Русская Америка».</w:t>
      </w:r>
    </w:p>
    <w:p w:rsidR="00EC3449" w:rsidRPr="003E1866" w:rsidRDefault="00EC3449" w:rsidP="00BA5BD7">
      <w:pPr>
        <w:pStyle w:val="a4"/>
        <w:ind w:firstLine="708"/>
        <w:jc w:val="both"/>
        <w:rPr>
          <w:rFonts w:ascii="Times New Roman" w:hAnsi="Times New Roman" w:cs="Times New Roman"/>
          <w:sz w:val="28"/>
          <w:szCs w:val="28"/>
        </w:rPr>
      </w:pPr>
      <w:r w:rsidRPr="003E1866">
        <w:rPr>
          <w:rFonts w:ascii="Times New Roman" w:hAnsi="Times New Roman" w:cs="Times New Roman"/>
          <w:sz w:val="28"/>
          <w:szCs w:val="28"/>
        </w:rPr>
        <w:t>2013</w:t>
      </w:r>
      <w:r w:rsidR="00AC5CC1">
        <w:rPr>
          <w:rFonts w:ascii="Times New Roman" w:hAnsi="Times New Roman" w:cs="Times New Roman"/>
          <w:sz w:val="28"/>
          <w:szCs w:val="28"/>
        </w:rPr>
        <w:t xml:space="preserve"> </w:t>
      </w:r>
      <w:r w:rsidRPr="003E1866">
        <w:rPr>
          <w:rFonts w:ascii="Times New Roman" w:hAnsi="Times New Roman" w:cs="Times New Roman"/>
          <w:sz w:val="28"/>
          <w:szCs w:val="28"/>
        </w:rPr>
        <w:t>г</w:t>
      </w:r>
      <w:r w:rsidR="00BA5BD7">
        <w:rPr>
          <w:rFonts w:ascii="Times New Roman" w:hAnsi="Times New Roman" w:cs="Times New Roman"/>
          <w:sz w:val="28"/>
          <w:szCs w:val="28"/>
        </w:rPr>
        <w:t>.</w:t>
      </w:r>
      <w:r w:rsidRPr="003E1866">
        <w:rPr>
          <w:rFonts w:ascii="Times New Roman" w:hAnsi="Times New Roman" w:cs="Times New Roman"/>
          <w:sz w:val="28"/>
          <w:szCs w:val="28"/>
        </w:rPr>
        <w:t xml:space="preserve"> – межрегиональный семинар «Роль </w:t>
      </w:r>
      <w:r w:rsidRPr="003A110F">
        <w:rPr>
          <w:rFonts w:ascii="Times New Roman" w:hAnsi="Times New Roman" w:cs="Times New Roman"/>
          <w:sz w:val="28"/>
          <w:szCs w:val="28"/>
        </w:rPr>
        <w:t>РГО</w:t>
      </w:r>
      <w:r w:rsidRPr="003E1866">
        <w:rPr>
          <w:rFonts w:ascii="Times New Roman" w:hAnsi="Times New Roman" w:cs="Times New Roman"/>
          <w:sz w:val="28"/>
          <w:szCs w:val="28"/>
        </w:rPr>
        <w:t xml:space="preserve"> в освоении и изучении Востока России: история и современность»</w:t>
      </w:r>
      <w:r w:rsidR="00F1138D">
        <w:rPr>
          <w:rFonts w:ascii="Times New Roman" w:hAnsi="Times New Roman" w:cs="Times New Roman"/>
          <w:sz w:val="28"/>
          <w:szCs w:val="28"/>
        </w:rPr>
        <w:t>.</w:t>
      </w:r>
    </w:p>
    <w:p w:rsidR="00EC3449" w:rsidRPr="003E1866" w:rsidRDefault="00EC3449" w:rsidP="00BA5BD7">
      <w:pPr>
        <w:pStyle w:val="a4"/>
        <w:ind w:firstLine="708"/>
        <w:jc w:val="both"/>
        <w:rPr>
          <w:rFonts w:ascii="Times New Roman" w:hAnsi="Times New Roman" w:cs="Times New Roman"/>
          <w:sz w:val="28"/>
          <w:szCs w:val="28"/>
        </w:rPr>
      </w:pPr>
      <w:r w:rsidRPr="003E1866">
        <w:rPr>
          <w:rFonts w:ascii="Times New Roman" w:hAnsi="Times New Roman" w:cs="Times New Roman"/>
          <w:sz w:val="28"/>
          <w:szCs w:val="28"/>
        </w:rPr>
        <w:t>2014</w:t>
      </w:r>
      <w:r w:rsidR="00AC5CC1">
        <w:rPr>
          <w:rFonts w:ascii="Times New Roman" w:hAnsi="Times New Roman" w:cs="Times New Roman"/>
          <w:sz w:val="28"/>
          <w:szCs w:val="28"/>
        </w:rPr>
        <w:t xml:space="preserve"> </w:t>
      </w:r>
      <w:r w:rsidRPr="003E1866">
        <w:rPr>
          <w:rFonts w:ascii="Times New Roman" w:hAnsi="Times New Roman" w:cs="Times New Roman"/>
          <w:sz w:val="28"/>
          <w:szCs w:val="28"/>
        </w:rPr>
        <w:t>г</w:t>
      </w:r>
      <w:r w:rsidR="00BA5BD7">
        <w:rPr>
          <w:rFonts w:ascii="Times New Roman" w:hAnsi="Times New Roman" w:cs="Times New Roman"/>
          <w:sz w:val="28"/>
          <w:szCs w:val="28"/>
        </w:rPr>
        <w:t>.</w:t>
      </w:r>
      <w:r w:rsidR="003A110F">
        <w:rPr>
          <w:rFonts w:ascii="Times New Roman" w:hAnsi="Times New Roman" w:cs="Times New Roman"/>
          <w:sz w:val="28"/>
          <w:szCs w:val="28"/>
        </w:rPr>
        <w:t xml:space="preserve"> </w:t>
      </w:r>
      <w:r w:rsidRPr="003E1866">
        <w:rPr>
          <w:rFonts w:ascii="Times New Roman" w:hAnsi="Times New Roman" w:cs="Times New Roman"/>
          <w:sz w:val="28"/>
          <w:szCs w:val="28"/>
        </w:rPr>
        <w:t xml:space="preserve">– международная научно-практическая конференции, посвященная </w:t>
      </w:r>
      <w:r w:rsidR="00C16181" w:rsidRPr="003E1866">
        <w:rPr>
          <w:rFonts w:ascii="Times New Roman" w:hAnsi="Times New Roman" w:cs="Times New Roman"/>
          <w:sz w:val="28"/>
          <w:szCs w:val="28"/>
        </w:rPr>
        <w:t xml:space="preserve">предварительным </w:t>
      </w:r>
      <w:r w:rsidRPr="003E1866">
        <w:rPr>
          <w:rFonts w:ascii="Times New Roman" w:hAnsi="Times New Roman" w:cs="Times New Roman"/>
          <w:sz w:val="28"/>
          <w:szCs w:val="28"/>
        </w:rPr>
        <w:t>итогам реализации прое</w:t>
      </w:r>
      <w:r w:rsidR="00F1138D">
        <w:rPr>
          <w:rFonts w:ascii="Times New Roman" w:hAnsi="Times New Roman" w:cs="Times New Roman"/>
          <w:sz w:val="28"/>
          <w:szCs w:val="28"/>
        </w:rPr>
        <w:t>кта «Путь Святителя Иннокентия».</w:t>
      </w:r>
    </w:p>
    <w:p w:rsidR="00EC3449" w:rsidRPr="003E1866" w:rsidRDefault="00EC3449" w:rsidP="00BA5BD7">
      <w:pPr>
        <w:pStyle w:val="a4"/>
        <w:ind w:firstLine="708"/>
        <w:jc w:val="both"/>
        <w:rPr>
          <w:rFonts w:ascii="Times New Roman" w:eastAsia="Calibri" w:hAnsi="Times New Roman" w:cs="Times New Roman"/>
          <w:sz w:val="28"/>
          <w:szCs w:val="28"/>
        </w:rPr>
      </w:pPr>
      <w:r w:rsidRPr="003E1866">
        <w:rPr>
          <w:rFonts w:ascii="Times New Roman" w:hAnsi="Times New Roman" w:cs="Times New Roman"/>
          <w:sz w:val="28"/>
          <w:szCs w:val="28"/>
        </w:rPr>
        <w:t>2015</w:t>
      </w:r>
      <w:r w:rsidR="00AC5CC1">
        <w:rPr>
          <w:rFonts w:ascii="Times New Roman" w:hAnsi="Times New Roman" w:cs="Times New Roman"/>
          <w:sz w:val="28"/>
          <w:szCs w:val="28"/>
        </w:rPr>
        <w:t xml:space="preserve"> </w:t>
      </w:r>
      <w:r w:rsidRPr="003E1866">
        <w:rPr>
          <w:rFonts w:ascii="Times New Roman" w:hAnsi="Times New Roman" w:cs="Times New Roman"/>
          <w:sz w:val="28"/>
          <w:szCs w:val="28"/>
        </w:rPr>
        <w:t>г</w:t>
      </w:r>
      <w:r w:rsidR="00BA5BD7">
        <w:rPr>
          <w:rFonts w:ascii="Times New Roman" w:hAnsi="Times New Roman" w:cs="Times New Roman"/>
          <w:sz w:val="28"/>
          <w:szCs w:val="28"/>
        </w:rPr>
        <w:t>.</w:t>
      </w:r>
      <w:r w:rsidRPr="003E1866">
        <w:rPr>
          <w:rFonts w:ascii="Times New Roman" w:hAnsi="Times New Roman" w:cs="Times New Roman"/>
          <w:sz w:val="28"/>
          <w:szCs w:val="28"/>
        </w:rPr>
        <w:t xml:space="preserve"> – м</w:t>
      </w:r>
      <w:r w:rsidRPr="003E1866">
        <w:rPr>
          <w:rFonts w:ascii="Times New Roman" w:eastAsia="Calibri" w:hAnsi="Times New Roman" w:cs="Times New Roman"/>
          <w:sz w:val="28"/>
          <w:szCs w:val="28"/>
        </w:rPr>
        <w:t xml:space="preserve">ежрегиональная научно-практическая конференция </w:t>
      </w:r>
      <w:r w:rsidRPr="003E1866">
        <w:rPr>
          <w:rFonts w:ascii="Times New Roman" w:hAnsi="Times New Roman" w:cs="Times New Roman"/>
          <w:sz w:val="28"/>
          <w:szCs w:val="28"/>
        </w:rPr>
        <w:t xml:space="preserve">«Наследие </w:t>
      </w:r>
      <w:r w:rsidR="00AC5CC1">
        <w:rPr>
          <w:rFonts w:ascii="Times New Roman" w:hAnsi="Times New Roman" w:cs="Times New Roman"/>
          <w:sz w:val="28"/>
          <w:szCs w:val="28"/>
        </w:rPr>
        <w:t>с</w:t>
      </w:r>
      <w:r w:rsidRPr="003E1866">
        <w:rPr>
          <w:rFonts w:ascii="Times New Roman" w:hAnsi="Times New Roman" w:cs="Times New Roman"/>
          <w:sz w:val="28"/>
          <w:szCs w:val="28"/>
        </w:rPr>
        <w:t>вятителя Иннокентия (Вениаминова) и православной миссионерской деятельности в Сибири, на Дальнем Востоке и сопредельных территориях»</w:t>
      </w:r>
      <w:r w:rsidR="00F1138D">
        <w:rPr>
          <w:rFonts w:ascii="Times New Roman" w:hAnsi="Times New Roman" w:cs="Times New Roman"/>
          <w:sz w:val="28"/>
          <w:szCs w:val="28"/>
        </w:rPr>
        <w:t>.</w:t>
      </w:r>
    </w:p>
    <w:p w:rsidR="00EC3449" w:rsidRPr="003E1866" w:rsidRDefault="00EC3449" w:rsidP="00BA5BD7">
      <w:pPr>
        <w:pStyle w:val="a4"/>
        <w:jc w:val="both"/>
        <w:rPr>
          <w:rFonts w:ascii="Times New Roman" w:hAnsi="Times New Roman" w:cs="Times New Roman"/>
          <w:sz w:val="28"/>
          <w:szCs w:val="28"/>
        </w:rPr>
      </w:pPr>
      <w:r w:rsidRPr="003E1866">
        <w:rPr>
          <w:rFonts w:ascii="Times New Roman" w:hAnsi="Times New Roman" w:cs="Times New Roman"/>
          <w:sz w:val="28"/>
          <w:szCs w:val="28"/>
        </w:rPr>
        <w:t xml:space="preserve">         2016 г</w:t>
      </w:r>
      <w:r w:rsidR="00BA5BD7">
        <w:rPr>
          <w:rFonts w:ascii="Times New Roman" w:hAnsi="Times New Roman" w:cs="Times New Roman"/>
          <w:sz w:val="28"/>
          <w:szCs w:val="28"/>
        </w:rPr>
        <w:t>.</w:t>
      </w:r>
      <w:r w:rsidRPr="003E1866">
        <w:rPr>
          <w:rFonts w:ascii="Times New Roman" w:hAnsi="Times New Roman" w:cs="Times New Roman"/>
          <w:sz w:val="28"/>
          <w:szCs w:val="28"/>
        </w:rPr>
        <w:t xml:space="preserve"> – в рамках Х университетских социально-гуманитарных чтений научно-практическая конференция «Социокультурное наследие Байкальского региона и современность» (архивы, музеи, библиотеки, источниковедение, историография, библиография). </w:t>
      </w:r>
    </w:p>
    <w:p w:rsidR="00EC3449" w:rsidRPr="003E1866" w:rsidRDefault="00EC3449" w:rsidP="00BA5BD7">
      <w:pPr>
        <w:pStyle w:val="a4"/>
        <w:jc w:val="both"/>
        <w:rPr>
          <w:rFonts w:ascii="Times New Roman" w:hAnsi="Times New Roman" w:cs="Times New Roman"/>
          <w:sz w:val="28"/>
          <w:szCs w:val="28"/>
        </w:rPr>
      </w:pPr>
      <w:r w:rsidRPr="003E1866">
        <w:rPr>
          <w:rFonts w:ascii="Times New Roman" w:hAnsi="Times New Roman" w:cs="Times New Roman"/>
          <w:sz w:val="28"/>
          <w:szCs w:val="28"/>
        </w:rPr>
        <w:tab/>
        <w:t>С 2006 года в музее ежегодно проходит научно-практическая конференция по итогам работы за год, на которой научные сотрудники выступают с докладами и сообщениями о своей работе.</w:t>
      </w:r>
    </w:p>
    <w:p w:rsidR="000753EB" w:rsidRDefault="00EC3449" w:rsidP="003E1866">
      <w:pPr>
        <w:pStyle w:val="a4"/>
        <w:jc w:val="both"/>
        <w:rPr>
          <w:rFonts w:ascii="Times New Roman" w:hAnsi="Times New Roman" w:cs="Times New Roman"/>
          <w:sz w:val="28"/>
          <w:szCs w:val="28"/>
        </w:rPr>
      </w:pPr>
      <w:r w:rsidRPr="003E1866">
        <w:rPr>
          <w:rFonts w:ascii="Times New Roman" w:hAnsi="Times New Roman" w:cs="Times New Roman"/>
          <w:sz w:val="28"/>
          <w:szCs w:val="28"/>
        </w:rPr>
        <w:lastRenderedPageBreak/>
        <w:tab/>
        <w:t>Кроме этого, сотрудники музея ежегодно выступают не менее, чем на 7 конференциях, проводимых в г.Иркутске</w:t>
      </w:r>
      <w:r w:rsidR="008C326E" w:rsidRPr="003E1866">
        <w:rPr>
          <w:rFonts w:ascii="Times New Roman" w:hAnsi="Times New Roman" w:cs="Times New Roman"/>
          <w:sz w:val="28"/>
          <w:szCs w:val="28"/>
        </w:rPr>
        <w:t xml:space="preserve"> и других субъектах РФ</w:t>
      </w:r>
      <w:r w:rsidRPr="003E1866">
        <w:rPr>
          <w:rFonts w:ascii="Times New Roman" w:hAnsi="Times New Roman" w:cs="Times New Roman"/>
          <w:sz w:val="28"/>
          <w:szCs w:val="28"/>
        </w:rPr>
        <w:t xml:space="preserve">, </w:t>
      </w:r>
      <w:r w:rsidR="004B05AD" w:rsidRPr="003A110F">
        <w:rPr>
          <w:rFonts w:ascii="Times New Roman" w:hAnsi="Times New Roman" w:cs="Times New Roman"/>
          <w:sz w:val="28"/>
          <w:szCs w:val="28"/>
        </w:rPr>
        <w:t>а также</w:t>
      </w:r>
      <w:r w:rsidRPr="003E1866">
        <w:rPr>
          <w:rFonts w:ascii="Times New Roman" w:hAnsi="Times New Roman" w:cs="Times New Roman"/>
          <w:sz w:val="28"/>
          <w:szCs w:val="28"/>
        </w:rPr>
        <w:t xml:space="preserve"> отправляют свои статьи (ежегодно от 5 до 10) для публикации в различных научных сборниках в России.</w:t>
      </w:r>
    </w:p>
    <w:p w:rsidR="000753EB" w:rsidRPr="003E1866" w:rsidRDefault="000753EB" w:rsidP="003E1866">
      <w:pPr>
        <w:pStyle w:val="a4"/>
        <w:jc w:val="both"/>
        <w:rPr>
          <w:rFonts w:ascii="Times New Roman" w:hAnsi="Times New Roman" w:cs="Times New Roman"/>
          <w:sz w:val="28"/>
          <w:szCs w:val="28"/>
        </w:rPr>
      </w:pPr>
    </w:p>
    <w:p w:rsidR="00EC3449" w:rsidRPr="00EC3449" w:rsidRDefault="00EC3449" w:rsidP="00CE6125">
      <w:pPr>
        <w:pStyle w:val="a4"/>
        <w:jc w:val="center"/>
        <w:rPr>
          <w:rFonts w:ascii="Times New Roman" w:hAnsi="Times New Roman" w:cs="Times New Roman"/>
          <w:sz w:val="28"/>
          <w:szCs w:val="28"/>
          <w:u w:val="single"/>
        </w:rPr>
      </w:pPr>
      <w:r w:rsidRPr="00EC3449">
        <w:rPr>
          <w:rFonts w:ascii="Times New Roman" w:hAnsi="Times New Roman" w:cs="Times New Roman"/>
          <w:sz w:val="28"/>
          <w:szCs w:val="28"/>
          <w:u w:val="single"/>
        </w:rPr>
        <w:t>Издательская работа</w:t>
      </w:r>
    </w:p>
    <w:p w:rsidR="00EC3449" w:rsidRPr="0057760C" w:rsidRDefault="00EC344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Результа</w:t>
      </w:r>
      <w:r w:rsidR="00C46708">
        <w:rPr>
          <w:rFonts w:ascii="Times New Roman" w:hAnsi="Times New Roman" w:cs="Times New Roman"/>
          <w:sz w:val="28"/>
          <w:szCs w:val="28"/>
        </w:rPr>
        <w:t>ты</w:t>
      </w:r>
      <w:r w:rsidRPr="0057760C">
        <w:rPr>
          <w:rFonts w:ascii="Times New Roman" w:hAnsi="Times New Roman" w:cs="Times New Roman"/>
          <w:sz w:val="28"/>
          <w:szCs w:val="28"/>
        </w:rPr>
        <w:t xml:space="preserve"> научно-исследовательской работы музея </w:t>
      </w:r>
      <w:r w:rsidR="004B05AD">
        <w:rPr>
          <w:rFonts w:ascii="Times New Roman" w:hAnsi="Times New Roman" w:cs="Times New Roman"/>
          <w:sz w:val="28"/>
          <w:szCs w:val="28"/>
        </w:rPr>
        <w:t xml:space="preserve">публикуются в различных изданиях. </w:t>
      </w:r>
      <w:r w:rsidR="002A4847">
        <w:rPr>
          <w:rFonts w:ascii="Times New Roman" w:hAnsi="Times New Roman" w:cs="Times New Roman"/>
          <w:sz w:val="28"/>
          <w:szCs w:val="28"/>
        </w:rPr>
        <w:t>Музей активно занимается</w:t>
      </w:r>
      <w:r w:rsidR="003A110F">
        <w:rPr>
          <w:rFonts w:ascii="Times New Roman" w:hAnsi="Times New Roman" w:cs="Times New Roman"/>
          <w:sz w:val="28"/>
          <w:szCs w:val="28"/>
        </w:rPr>
        <w:t xml:space="preserve"> </w:t>
      </w:r>
      <w:r w:rsidR="004B05AD" w:rsidRPr="003A110F">
        <w:rPr>
          <w:rFonts w:ascii="Times New Roman" w:hAnsi="Times New Roman" w:cs="Times New Roman"/>
          <w:sz w:val="28"/>
          <w:szCs w:val="28"/>
        </w:rPr>
        <w:t>из</w:t>
      </w:r>
      <w:r w:rsidRPr="003A110F">
        <w:rPr>
          <w:rFonts w:ascii="Times New Roman" w:hAnsi="Times New Roman" w:cs="Times New Roman"/>
          <w:sz w:val="28"/>
          <w:szCs w:val="28"/>
        </w:rPr>
        <w:t>дательск</w:t>
      </w:r>
      <w:r w:rsidR="002A4847" w:rsidRPr="003A110F">
        <w:rPr>
          <w:rFonts w:ascii="Times New Roman" w:hAnsi="Times New Roman" w:cs="Times New Roman"/>
          <w:sz w:val="28"/>
          <w:szCs w:val="28"/>
        </w:rPr>
        <w:t>ой</w:t>
      </w:r>
      <w:r w:rsidRPr="003A110F">
        <w:rPr>
          <w:rFonts w:ascii="Times New Roman" w:hAnsi="Times New Roman" w:cs="Times New Roman"/>
          <w:sz w:val="28"/>
          <w:szCs w:val="28"/>
        </w:rPr>
        <w:t xml:space="preserve"> деятельность</w:t>
      </w:r>
      <w:r w:rsidR="002A4847" w:rsidRPr="003A110F">
        <w:rPr>
          <w:rFonts w:ascii="Times New Roman" w:hAnsi="Times New Roman" w:cs="Times New Roman"/>
          <w:sz w:val="28"/>
          <w:szCs w:val="28"/>
        </w:rPr>
        <w:t>ю</w:t>
      </w:r>
      <w:r w:rsidRPr="003A110F">
        <w:rPr>
          <w:rFonts w:ascii="Times New Roman" w:hAnsi="Times New Roman" w:cs="Times New Roman"/>
          <w:sz w:val="28"/>
          <w:szCs w:val="28"/>
        </w:rPr>
        <w:t xml:space="preserve">. За указанный период </w:t>
      </w:r>
      <w:r w:rsidR="00B93790" w:rsidRPr="003A110F">
        <w:rPr>
          <w:rFonts w:ascii="Times New Roman" w:hAnsi="Times New Roman" w:cs="Times New Roman"/>
          <w:sz w:val="28"/>
          <w:szCs w:val="28"/>
        </w:rPr>
        <w:t>вышли в свет</w:t>
      </w:r>
      <w:r w:rsidRPr="003A110F">
        <w:rPr>
          <w:rFonts w:ascii="Times New Roman" w:hAnsi="Times New Roman" w:cs="Times New Roman"/>
          <w:sz w:val="28"/>
          <w:szCs w:val="28"/>
        </w:rPr>
        <w:t>:</w:t>
      </w:r>
    </w:p>
    <w:p w:rsidR="00EC3449" w:rsidRPr="0057760C" w:rsidRDefault="00EC3449" w:rsidP="0057760C">
      <w:pPr>
        <w:pStyle w:val="a4"/>
        <w:jc w:val="both"/>
        <w:rPr>
          <w:rFonts w:ascii="Times New Roman" w:hAnsi="Times New Roman" w:cs="Times New Roman"/>
          <w:sz w:val="28"/>
          <w:szCs w:val="28"/>
        </w:rPr>
      </w:pPr>
      <w:r w:rsidRPr="0057760C">
        <w:rPr>
          <w:rFonts w:ascii="Times New Roman" w:hAnsi="Times New Roman" w:cs="Times New Roman"/>
          <w:sz w:val="28"/>
          <w:szCs w:val="28"/>
        </w:rPr>
        <w:tab/>
        <w:t>2009 г</w:t>
      </w:r>
      <w:r w:rsidR="00B93790">
        <w:rPr>
          <w:rFonts w:ascii="Times New Roman" w:hAnsi="Times New Roman" w:cs="Times New Roman"/>
          <w:sz w:val="28"/>
          <w:szCs w:val="28"/>
        </w:rPr>
        <w:t>.</w:t>
      </w:r>
      <w:r w:rsidRPr="0057760C">
        <w:rPr>
          <w:rFonts w:ascii="Times New Roman" w:hAnsi="Times New Roman" w:cs="Times New Roman"/>
          <w:sz w:val="28"/>
          <w:szCs w:val="28"/>
        </w:rPr>
        <w:t xml:space="preserve"> – сборник материалов Всероссийской научной конференции «Сибирское общество в контексте мировой и российской истории»</w:t>
      </w:r>
      <w:r w:rsidR="00E525FF">
        <w:rPr>
          <w:rFonts w:ascii="Times New Roman" w:hAnsi="Times New Roman" w:cs="Times New Roman"/>
          <w:sz w:val="28"/>
          <w:szCs w:val="28"/>
        </w:rPr>
        <w:t>,</w:t>
      </w:r>
      <w:r w:rsidRPr="0057760C">
        <w:rPr>
          <w:rFonts w:ascii="Times New Roman" w:hAnsi="Times New Roman" w:cs="Times New Roman"/>
          <w:sz w:val="28"/>
          <w:szCs w:val="28"/>
        </w:rPr>
        <w:t xml:space="preserve"> тираж 300 экз.</w:t>
      </w:r>
    </w:p>
    <w:p w:rsidR="00EC3449" w:rsidRPr="0057760C" w:rsidRDefault="00EC344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2010г</w:t>
      </w:r>
      <w:r w:rsidR="00B93790">
        <w:rPr>
          <w:rFonts w:ascii="Times New Roman" w:hAnsi="Times New Roman" w:cs="Times New Roman"/>
          <w:sz w:val="28"/>
          <w:szCs w:val="28"/>
        </w:rPr>
        <w:t>.</w:t>
      </w:r>
      <w:r w:rsidR="003A110F">
        <w:rPr>
          <w:rFonts w:ascii="Times New Roman" w:hAnsi="Times New Roman" w:cs="Times New Roman"/>
          <w:sz w:val="28"/>
          <w:szCs w:val="28"/>
        </w:rPr>
        <w:t xml:space="preserve"> </w:t>
      </w:r>
      <w:r w:rsidR="00EB5CF1" w:rsidRPr="00491955">
        <w:rPr>
          <w:rFonts w:ascii="Times New Roman" w:hAnsi="Times New Roman" w:cs="Times New Roman"/>
          <w:sz w:val="28"/>
          <w:szCs w:val="28"/>
        </w:rPr>
        <w:t>–</w:t>
      </w:r>
      <w:r w:rsidRPr="0057760C">
        <w:rPr>
          <w:rFonts w:ascii="Times New Roman" w:hAnsi="Times New Roman" w:cs="Times New Roman"/>
          <w:sz w:val="28"/>
          <w:szCs w:val="28"/>
        </w:rPr>
        <w:t xml:space="preserve"> альбом «Восточная Сибирь в творчестве художника Леопольда Немировского» (совместно с Иркутским областным историко-мемориальным музеем декабристов, Иркутским областным художественным музеем и Консульством Республики Польша в г</w:t>
      </w:r>
      <w:proofErr w:type="gramStart"/>
      <w:r w:rsidRPr="0057760C">
        <w:rPr>
          <w:rFonts w:ascii="Times New Roman" w:hAnsi="Times New Roman" w:cs="Times New Roman"/>
          <w:sz w:val="28"/>
          <w:szCs w:val="28"/>
        </w:rPr>
        <w:t>.И</w:t>
      </w:r>
      <w:proofErr w:type="gramEnd"/>
      <w:r w:rsidRPr="0057760C">
        <w:rPr>
          <w:rFonts w:ascii="Times New Roman" w:hAnsi="Times New Roman" w:cs="Times New Roman"/>
          <w:sz w:val="28"/>
          <w:szCs w:val="28"/>
        </w:rPr>
        <w:t>ркутске).</w:t>
      </w:r>
    </w:p>
    <w:p w:rsidR="00EC3449" w:rsidRPr="0057760C" w:rsidRDefault="00EC344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2011 г</w:t>
      </w:r>
      <w:r w:rsidR="00B93790">
        <w:rPr>
          <w:rFonts w:ascii="Times New Roman" w:hAnsi="Times New Roman" w:cs="Times New Roman"/>
          <w:sz w:val="28"/>
          <w:szCs w:val="28"/>
        </w:rPr>
        <w:t>.</w:t>
      </w:r>
      <w:r w:rsidR="00EB5CF1" w:rsidRPr="00491955">
        <w:rPr>
          <w:rFonts w:ascii="Times New Roman" w:hAnsi="Times New Roman" w:cs="Times New Roman"/>
          <w:sz w:val="28"/>
          <w:szCs w:val="28"/>
        </w:rPr>
        <w:t>–</w:t>
      </w:r>
      <w:r w:rsidRPr="0057760C">
        <w:rPr>
          <w:rFonts w:ascii="Times New Roman" w:hAnsi="Times New Roman" w:cs="Times New Roman"/>
          <w:sz w:val="28"/>
          <w:szCs w:val="28"/>
        </w:rPr>
        <w:t xml:space="preserve"> альбом «Иркутск </w:t>
      </w:r>
      <w:proofErr w:type="spellStart"/>
      <w:r w:rsidRPr="0057760C">
        <w:rPr>
          <w:rFonts w:ascii="Times New Roman" w:hAnsi="Times New Roman" w:cs="Times New Roman"/>
          <w:sz w:val="28"/>
          <w:szCs w:val="28"/>
        </w:rPr>
        <w:t>допожарный</w:t>
      </w:r>
      <w:proofErr w:type="spellEnd"/>
      <w:r w:rsidRPr="0057760C">
        <w:rPr>
          <w:rFonts w:ascii="Times New Roman" w:hAnsi="Times New Roman" w:cs="Times New Roman"/>
          <w:sz w:val="28"/>
          <w:szCs w:val="28"/>
        </w:rPr>
        <w:t>»</w:t>
      </w:r>
      <w:r w:rsidR="00E525FF">
        <w:rPr>
          <w:rFonts w:ascii="Times New Roman" w:hAnsi="Times New Roman" w:cs="Times New Roman"/>
          <w:sz w:val="28"/>
          <w:szCs w:val="28"/>
        </w:rPr>
        <w:t>,</w:t>
      </w:r>
      <w:r w:rsidRPr="0057760C">
        <w:rPr>
          <w:rFonts w:ascii="Times New Roman" w:hAnsi="Times New Roman" w:cs="Times New Roman"/>
          <w:sz w:val="28"/>
          <w:szCs w:val="28"/>
        </w:rPr>
        <w:t xml:space="preserve"> тираж 400 экз., брошюра «Иркутский областной краеведческий музей приглашает»</w:t>
      </w:r>
      <w:r w:rsidR="00E525FF">
        <w:rPr>
          <w:rFonts w:ascii="Times New Roman" w:hAnsi="Times New Roman" w:cs="Times New Roman"/>
          <w:sz w:val="28"/>
          <w:szCs w:val="28"/>
        </w:rPr>
        <w:t>,</w:t>
      </w:r>
      <w:r w:rsidRPr="0057760C">
        <w:rPr>
          <w:rFonts w:ascii="Times New Roman" w:hAnsi="Times New Roman" w:cs="Times New Roman"/>
          <w:sz w:val="28"/>
          <w:szCs w:val="28"/>
        </w:rPr>
        <w:t xml:space="preserve"> тираж 500 экз.</w:t>
      </w:r>
    </w:p>
    <w:p w:rsidR="00EC3449" w:rsidRPr="0057760C" w:rsidRDefault="004B05AD" w:rsidP="004B05AD">
      <w:pPr>
        <w:pStyle w:val="a4"/>
        <w:ind w:firstLine="708"/>
        <w:jc w:val="both"/>
        <w:rPr>
          <w:rFonts w:ascii="Times New Roman" w:hAnsi="Times New Roman" w:cs="Times New Roman"/>
          <w:sz w:val="28"/>
          <w:szCs w:val="28"/>
        </w:rPr>
      </w:pPr>
      <w:r>
        <w:rPr>
          <w:rFonts w:ascii="Times New Roman" w:hAnsi="Times New Roman" w:cs="Times New Roman"/>
          <w:sz w:val="28"/>
          <w:szCs w:val="28"/>
        </w:rPr>
        <w:t>2012 г</w:t>
      </w:r>
      <w:r w:rsidR="00B93790">
        <w:rPr>
          <w:rFonts w:ascii="Times New Roman" w:hAnsi="Times New Roman" w:cs="Times New Roman"/>
          <w:sz w:val="28"/>
          <w:szCs w:val="28"/>
        </w:rPr>
        <w:t>.</w:t>
      </w:r>
      <w:r w:rsidR="00AE2AF2">
        <w:rPr>
          <w:rFonts w:ascii="Times New Roman" w:hAnsi="Times New Roman" w:cs="Times New Roman"/>
          <w:sz w:val="28"/>
          <w:szCs w:val="28"/>
        </w:rPr>
        <w:t>–</w:t>
      </w:r>
      <w:r w:rsidR="00EC3449" w:rsidRPr="0057760C">
        <w:rPr>
          <w:rFonts w:ascii="Times New Roman" w:hAnsi="Times New Roman" w:cs="Times New Roman"/>
          <w:sz w:val="28"/>
          <w:szCs w:val="28"/>
        </w:rPr>
        <w:t xml:space="preserve"> альбом «Владимирская церковь»</w:t>
      </w:r>
      <w:r w:rsidR="00E525FF">
        <w:rPr>
          <w:rFonts w:ascii="Times New Roman" w:hAnsi="Times New Roman" w:cs="Times New Roman"/>
          <w:sz w:val="28"/>
          <w:szCs w:val="28"/>
        </w:rPr>
        <w:t>,</w:t>
      </w:r>
      <w:r w:rsidR="00EC3449" w:rsidRPr="0057760C">
        <w:rPr>
          <w:rFonts w:ascii="Times New Roman" w:hAnsi="Times New Roman" w:cs="Times New Roman"/>
          <w:sz w:val="28"/>
          <w:szCs w:val="28"/>
        </w:rPr>
        <w:t xml:space="preserve"> тираж 1000 экз.</w:t>
      </w:r>
    </w:p>
    <w:p w:rsidR="00EC3449" w:rsidRPr="0057760C" w:rsidRDefault="004B05AD" w:rsidP="0057760C">
      <w:pPr>
        <w:pStyle w:val="a4"/>
        <w:jc w:val="both"/>
        <w:rPr>
          <w:rFonts w:ascii="Times New Roman" w:hAnsi="Times New Roman" w:cs="Times New Roman"/>
          <w:sz w:val="28"/>
          <w:szCs w:val="28"/>
        </w:rPr>
      </w:pPr>
      <w:r>
        <w:rPr>
          <w:rFonts w:ascii="Times New Roman" w:hAnsi="Times New Roman" w:cs="Times New Roman"/>
          <w:sz w:val="28"/>
          <w:szCs w:val="28"/>
        </w:rPr>
        <w:t>М</w:t>
      </w:r>
      <w:r w:rsidR="00EC3449" w:rsidRPr="0057760C">
        <w:rPr>
          <w:rFonts w:ascii="Times New Roman" w:hAnsi="Times New Roman" w:cs="Times New Roman"/>
          <w:sz w:val="28"/>
          <w:szCs w:val="28"/>
        </w:rPr>
        <w:t>атериалы конференции «Сибирь и Русская Америка» (часть 1 и 2)</w:t>
      </w:r>
      <w:r w:rsidR="00E525FF">
        <w:rPr>
          <w:rFonts w:ascii="Times New Roman" w:hAnsi="Times New Roman" w:cs="Times New Roman"/>
          <w:sz w:val="28"/>
          <w:szCs w:val="28"/>
        </w:rPr>
        <w:t>,</w:t>
      </w:r>
      <w:r w:rsidR="00EC3449" w:rsidRPr="0057760C">
        <w:rPr>
          <w:rFonts w:ascii="Times New Roman" w:hAnsi="Times New Roman" w:cs="Times New Roman"/>
          <w:sz w:val="28"/>
          <w:szCs w:val="28"/>
        </w:rPr>
        <w:t xml:space="preserve"> тираж 300 экз. </w:t>
      </w:r>
    </w:p>
    <w:p w:rsidR="00EC3449" w:rsidRPr="0057760C" w:rsidRDefault="004B05AD" w:rsidP="004B05AD">
      <w:pPr>
        <w:pStyle w:val="a4"/>
        <w:ind w:firstLine="708"/>
        <w:jc w:val="both"/>
        <w:rPr>
          <w:rFonts w:ascii="Times New Roman" w:hAnsi="Times New Roman" w:cs="Times New Roman"/>
          <w:sz w:val="28"/>
          <w:szCs w:val="28"/>
        </w:rPr>
      </w:pPr>
      <w:r>
        <w:rPr>
          <w:rFonts w:ascii="Times New Roman" w:hAnsi="Times New Roman" w:cs="Times New Roman"/>
          <w:sz w:val="28"/>
          <w:szCs w:val="28"/>
        </w:rPr>
        <w:t>2013г</w:t>
      </w:r>
      <w:r w:rsidR="00B93790">
        <w:rPr>
          <w:rFonts w:ascii="Times New Roman" w:hAnsi="Times New Roman" w:cs="Times New Roman"/>
          <w:sz w:val="28"/>
          <w:szCs w:val="28"/>
        </w:rPr>
        <w:t>.</w:t>
      </w:r>
      <w:r w:rsidR="00AE2AF2">
        <w:rPr>
          <w:rFonts w:ascii="Times New Roman" w:hAnsi="Times New Roman" w:cs="Times New Roman"/>
          <w:sz w:val="28"/>
          <w:szCs w:val="28"/>
        </w:rPr>
        <w:t xml:space="preserve"> –</w:t>
      </w:r>
      <w:r w:rsidR="003A110F">
        <w:rPr>
          <w:rFonts w:ascii="Times New Roman" w:hAnsi="Times New Roman" w:cs="Times New Roman"/>
          <w:sz w:val="28"/>
          <w:szCs w:val="28"/>
        </w:rPr>
        <w:t xml:space="preserve"> </w:t>
      </w:r>
      <w:r w:rsidR="00EC3449" w:rsidRPr="0057760C">
        <w:rPr>
          <w:rFonts w:ascii="Times New Roman" w:hAnsi="Times New Roman" w:cs="Times New Roman"/>
          <w:sz w:val="28"/>
          <w:szCs w:val="28"/>
        </w:rPr>
        <w:t>книга «Вселенная сибирского шамана. История. Легенды. Обряды</w:t>
      </w:r>
      <w:r w:rsidR="00EC3449" w:rsidRPr="0057760C">
        <w:rPr>
          <w:rFonts w:ascii="Times New Roman" w:hAnsi="Times New Roman" w:cs="Times New Roman"/>
          <w:b/>
          <w:sz w:val="28"/>
          <w:szCs w:val="28"/>
        </w:rPr>
        <w:t xml:space="preserve">. </w:t>
      </w:r>
      <w:r w:rsidR="00EC3449" w:rsidRPr="0057760C">
        <w:rPr>
          <w:rFonts w:ascii="Times New Roman" w:hAnsi="Times New Roman" w:cs="Times New Roman"/>
          <w:sz w:val="28"/>
          <w:szCs w:val="28"/>
        </w:rPr>
        <w:t>Репринтное издание работ Б.Э.Петри по этнографии (из фондов ГАУК ИОКМ)</w:t>
      </w:r>
      <w:r w:rsidR="00E525FF">
        <w:rPr>
          <w:rFonts w:ascii="Times New Roman" w:hAnsi="Times New Roman" w:cs="Times New Roman"/>
          <w:sz w:val="28"/>
          <w:szCs w:val="28"/>
        </w:rPr>
        <w:t>,</w:t>
      </w:r>
      <w:r w:rsidR="00EC3449" w:rsidRPr="0057760C">
        <w:rPr>
          <w:rFonts w:ascii="Times New Roman" w:hAnsi="Times New Roman" w:cs="Times New Roman"/>
          <w:sz w:val="28"/>
          <w:szCs w:val="28"/>
        </w:rPr>
        <w:t xml:space="preserve"> тираж 500 экз. </w:t>
      </w:r>
    </w:p>
    <w:p w:rsidR="00EC3449" w:rsidRPr="0057760C" w:rsidRDefault="00AE2AF2" w:rsidP="00A630A4">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EC3449" w:rsidRPr="0057760C">
        <w:rPr>
          <w:rFonts w:ascii="Times New Roman" w:hAnsi="Times New Roman" w:cs="Times New Roman"/>
          <w:sz w:val="28"/>
          <w:szCs w:val="28"/>
        </w:rPr>
        <w:t xml:space="preserve"> книга «Провинциальная наука: этнография в Иркутске в 1920-е годы»</w:t>
      </w:r>
      <w:r w:rsidR="003A7EC1">
        <w:rPr>
          <w:rFonts w:ascii="Times New Roman" w:hAnsi="Times New Roman" w:cs="Times New Roman"/>
          <w:sz w:val="28"/>
          <w:szCs w:val="28"/>
        </w:rPr>
        <w:t>,</w:t>
      </w:r>
      <w:r w:rsidR="003A110F">
        <w:rPr>
          <w:rFonts w:ascii="Times New Roman" w:hAnsi="Times New Roman" w:cs="Times New Roman"/>
          <w:sz w:val="28"/>
          <w:szCs w:val="28"/>
        </w:rPr>
        <w:t xml:space="preserve"> </w:t>
      </w:r>
      <w:r w:rsidR="00EC3449" w:rsidRPr="0057760C">
        <w:rPr>
          <w:rFonts w:ascii="Times New Roman" w:hAnsi="Times New Roman" w:cs="Times New Roman"/>
          <w:sz w:val="28"/>
          <w:szCs w:val="28"/>
        </w:rPr>
        <w:t>составитель А.А.Сирина</w:t>
      </w:r>
      <w:r w:rsidR="00E525FF">
        <w:rPr>
          <w:rFonts w:ascii="Times New Roman" w:hAnsi="Times New Roman" w:cs="Times New Roman"/>
          <w:sz w:val="28"/>
          <w:szCs w:val="28"/>
        </w:rPr>
        <w:t>,</w:t>
      </w:r>
      <w:r w:rsidR="00EC3449" w:rsidRPr="0057760C">
        <w:rPr>
          <w:rFonts w:ascii="Times New Roman" w:hAnsi="Times New Roman" w:cs="Times New Roman"/>
          <w:sz w:val="28"/>
          <w:szCs w:val="28"/>
        </w:rPr>
        <w:t xml:space="preserve"> тираж 1000 экз.</w:t>
      </w:r>
    </w:p>
    <w:p w:rsidR="00EC3449" w:rsidRPr="0057760C" w:rsidRDefault="00253C5C" w:rsidP="0057760C">
      <w:pPr>
        <w:pStyle w:val="a4"/>
        <w:ind w:firstLine="708"/>
        <w:jc w:val="both"/>
        <w:rPr>
          <w:rFonts w:ascii="Times New Roman" w:hAnsi="Times New Roman" w:cs="Times New Roman"/>
          <w:sz w:val="28"/>
          <w:szCs w:val="28"/>
        </w:rPr>
      </w:pPr>
      <w:r>
        <w:rPr>
          <w:rFonts w:ascii="Times New Roman" w:hAnsi="Times New Roman" w:cs="Times New Roman"/>
          <w:sz w:val="28"/>
          <w:szCs w:val="28"/>
        </w:rPr>
        <w:t>2014 г</w:t>
      </w:r>
      <w:r w:rsidR="00B93790">
        <w:rPr>
          <w:rFonts w:ascii="Times New Roman" w:hAnsi="Times New Roman" w:cs="Times New Roman"/>
          <w:sz w:val="28"/>
          <w:szCs w:val="28"/>
        </w:rPr>
        <w:t>.</w:t>
      </w:r>
      <w:r w:rsidR="00EB5CF1" w:rsidRPr="00491955">
        <w:rPr>
          <w:rFonts w:ascii="Times New Roman" w:hAnsi="Times New Roman" w:cs="Times New Roman"/>
          <w:sz w:val="28"/>
          <w:szCs w:val="28"/>
        </w:rPr>
        <w:t>–</w:t>
      </w:r>
      <w:r>
        <w:rPr>
          <w:rFonts w:ascii="Times New Roman" w:hAnsi="Times New Roman" w:cs="Times New Roman"/>
          <w:sz w:val="28"/>
          <w:szCs w:val="28"/>
        </w:rPr>
        <w:t xml:space="preserve"> буклеты </w:t>
      </w:r>
      <w:r w:rsidR="00EC3449" w:rsidRPr="0057760C">
        <w:rPr>
          <w:rFonts w:ascii="Times New Roman" w:hAnsi="Times New Roman" w:cs="Times New Roman"/>
          <w:sz w:val="28"/>
          <w:szCs w:val="28"/>
        </w:rPr>
        <w:t xml:space="preserve">о </w:t>
      </w:r>
      <w:proofErr w:type="spellStart"/>
      <w:r w:rsidR="003A110F">
        <w:rPr>
          <w:rFonts w:ascii="Times New Roman" w:hAnsi="Times New Roman" w:cs="Times New Roman"/>
          <w:sz w:val="28"/>
          <w:szCs w:val="28"/>
        </w:rPr>
        <w:t>с</w:t>
      </w:r>
      <w:r w:rsidR="00EC3449" w:rsidRPr="0057760C">
        <w:rPr>
          <w:rFonts w:ascii="Times New Roman" w:hAnsi="Times New Roman" w:cs="Times New Roman"/>
          <w:sz w:val="28"/>
          <w:szCs w:val="28"/>
        </w:rPr>
        <w:t>вт</w:t>
      </w:r>
      <w:proofErr w:type="gramStart"/>
      <w:r w:rsidR="00EC3449" w:rsidRPr="0057760C">
        <w:rPr>
          <w:rFonts w:ascii="Times New Roman" w:hAnsi="Times New Roman" w:cs="Times New Roman"/>
          <w:sz w:val="28"/>
          <w:szCs w:val="28"/>
        </w:rPr>
        <w:t>.И</w:t>
      </w:r>
      <w:proofErr w:type="gramEnd"/>
      <w:r w:rsidR="00EC3449" w:rsidRPr="0057760C">
        <w:rPr>
          <w:rFonts w:ascii="Times New Roman" w:hAnsi="Times New Roman" w:cs="Times New Roman"/>
          <w:sz w:val="28"/>
          <w:szCs w:val="28"/>
        </w:rPr>
        <w:t>нно</w:t>
      </w:r>
      <w:r>
        <w:rPr>
          <w:rFonts w:ascii="Times New Roman" w:hAnsi="Times New Roman" w:cs="Times New Roman"/>
          <w:sz w:val="28"/>
          <w:szCs w:val="28"/>
        </w:rPr>
        <w:t>к</w:t>
      </w:r>
      <w:r w:rsidR="00EC3449" w:rsidRPr="0057760C">
        <w:rPr>
          <w:rFonts w:ascii="Times New Roman" w:hAnsi="Times New Roman" w:cs="Times New Roman"/>
          <w:sz w:val="28"/>
          <w:szCs w:val="28"/>
        </w:rPr>
        <w:t>енти</w:t>
      </w:r>
      <w:r>
        <w:rPr>
          <w:rFonts w:ascii="Times New Roman" w:hAnsi="Times New Roman" w:cs="Times New Roman"/>
          <w:sz w:val="28"/>
          <w:szCs w:val="28"/>
        </w:rPr>
        <w:t>и</w:t>
      </w:r>
      <w:proofErr w:type="spellEnd"/>
      <w:r w:rsidR="00EC3449" w:rsidRPr="0057760C">
        <w:rPr>
          <w:rFonts w:ascii="Times New Roman" w:hAnsi="Times New Roman" w:cs="Times New Roman"/>
          <w:sz w:val="28"/>
          <w:szCs w:val="28"/>
        </w:rPr>
        <w:t xml:space="preserve"> (Вениаминов</w:t>
      </w:r>
      <w:r>
        <w:rPr>
          <w:rFonts w:ascii="Times New Roman" w:hAnsi="Times New Roman" w:cs="Times New Roman"/>
          <w:sz w:val="28"/>
          <w:szCs w:val="28"/>
        </w:rPr>
        <w:t>е</w:t>
      </w:r>
      <w:r w:rsidR="00EC3449" w:rsidRPr="0057760C">
        <w:rPr>
          <w:rFonts w:ascii="Times New Roman" w:hAnsi="Times New Roman" w:cs="Times New Roman"/>
          <w:sz w:val="28"/>
          <w:szCs w:val="28"/>
        </w:rPr>
        <w:t>)</w:t>
      </w:r>
      <w:r w:rsidR="00E525FF">
        <w:rPr>
          <w:rFonts w:ascii="Times New Roman" w:hAnsi="Times New Roman" w:cs="Times New Roman"/>
          <w:sz w:val="28"/>
          <w:szCs w:val="28"/>
        </w:rPr>
        <w:t>,</w:t>
      </w:r>
      <w:r w:rsidR="00EC3449" w:rsidRPr="0057760C">
        <w:rPr>
          <w:rFonts w:ascii="Times New Roman" w:hAnsi="Times New Roman" w:cs="Times New Roman"/>
          <w:sz w:val="28"/>
          <w:szCs w:val="28"/>
        </w:rPr>
        <w:t xml:space="preserve"> тираж 1 230 экз.</w:t>
      </w:r>
    </w:p>
    <w:p w:rsidR="00FC74BB" w:rsidRDefault="00A630A4" w:rsidP="00A630A4">
      <w:pPr>
        <w:pStyle w:val="a4"/>
        <w:ind w:firstLine="708"/>
        <w:jc w:val="both"/>
        <w:rPr>
          <w:rFonts w:ascii="Times New Roman" w:hAnsi="Times New Roman" w:cs="Times New Roman"/>
          <w:sz w:val="28"/>
          <w:szCs w:val="28"/>
        </w:rPr>
      </w:pPr>
      <w:r>
        <w:rPr>
          <w:rFonts w:ascii="Times New Roman" w:hAnsi="Times New Roman" w:cs="Times New Roman"/>
          <w:sz w:val="28"/>
          <w:szCs w:val="28"/>
        </w:rPr>
        <w:t>2015</w:t>
      </w:r>
      <w:r w:rsidR="00B93790">
        <w:rPr>
          <w:rFonts w:ascii="Times New Roman" w:hAnsi="Times New Roman" w:cs="Times New Roman"/>
          <w:sz w:val="28"/>
          <w:szCs w:val="28"/>
        </w:rPr>
        <w:t>г.</w:t>
      </w:r>
      <w:r w:rsidR="00AE2AF2">
        <w:rPr>
          <w:rFonts w:ascii="Times New Roman" w:hAnsi="Times New Roman" w:cs="Times New Roman"/>
          <w:sz w:val="28"/>
          <w:szCs w:val="28"/>
        </w:rPr>
        <w:t xml:space="preserve"> –</w:t>
      </w:r>
      <w:r w:rsidR="00EC3449" w:rsidRPr="0057760C">
        <w:rPr>
          <w:rFonts w:ascii="Times New Roman" w:hAnsi="Times New Roman" w:cs="Times New Roman"/>
          <w:sz w:val="28"/>
          <w:szCs w:val="28"/>
        </w:rPr>
        <w:t xml:space="preserve"> методические материалы по проведению уроков, посвященных </w:t>
      </w:r>
      <w:proofErr w:type="spellStart"/>
      <w:r w:rsidR="00910D39">
        <w:rPr>
          <w:rFonts w:ascii="Times New Roman" w:hAnsi="Times New Roman" w:cs="Times New Roman"/>
          <w:sz w:val="28"/>
          <w:szCs w:val="28"/>
        </w:rPr>
        <w:t>с</w:t>
      </w:r>
      <w:r w:rsidR="00EC3449" w:rsidRPr="0057760C">
        <w:rPr>
          <w:rFonts w:ascii="Times New Roman" w:hAnsi="Times New Roman" w:cs="Times New Roman"/>
          <w:sz w:val="28"/>
          <w:szCs w:val="28"/>
        </w:rPr>
        <w:t>вт</w:t>
      </w:r>
      <w:proofErr w:type="gramStart"/>
      <w:r w:rsidR="00EC3449" w:rsidRPr="0057760C">
        <w:rPr>
          <w:rFonts w:ascii="Times New Roman" w:hAnsi="Times New Roman" w:cs="Times New Roman"/>
          <w:sz w:val="28"/>
          <w:szCs w:val="28"/>
        </w:rPr>
        <w:t>.И</w:t>
      </w:r>
      <w:proofErr w:type="gramEnd"/>
      <w:r w:rsidR="00EC3449" w:rsidRPr="0057760C">
        <w:rPr>
          <w:rFonts w:ascii="Times New Roman" w:hAnsi="Times New Roman" w:cs="Times New Roman"/>
          <w:sz w:val="28"/>
          <w:szCs w:val="28"/>
        </w:rPr>
        <w:t>ннокентию</w:t>
      </w:r>
      <w:proofErr w:type="spellEnd"/>
      <w:r w:rsidR="00EC3449" w:rsidRPr="0057760C">
        <w:rPr>
          <w:rFonts w:ascii="Times New Roman" w:hAnsi="Times New Roman" w:cs="Times New Roman"/>
          <w:sz w:val="28"/>
          <w:szCs w:val="28"/>
        </w:rPr>
        <w:t xml:space="preserve"> (Вениаминову), тираж 5 000 экз.</w:t>
      </w:r>
    </w:p>
    <w:p w:rsidR="00EC3449" w:rsidRPr="0057760C" w:rsidRDefault="00FC74BB" w:rsidP="00A630A4">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3A110F">
        <w:rPr>
          <w:rFonts w:ascii="Times New Roman" w:hAnsi="Times New Roman" w:cs="Times New Roman"/>
          <w:sz w:val="28"/>
          <w:szCs w:val="28"/>
        </w:rPr>
        <w:t xml:space="preserve"> </w:t>
      </w:r>
      <w:r w:rsidR="00EC3449" w:rsidRPr="0057760C">
        <w:rPr>
          <w:rFonts w:ascii="Times New Roman" w:hAnsi="Times New Roman" w:cs="Times New Roman"/>
          <w:sz w:val="28"/>
          <w:szCs w:val="28"/>
        </w:rPr>
        <w:t>д</w:t>
      </w:r>
      <w:r w:rsidR="00E525FF">
        <w:rPr>
          <w:rFonts w:ascii="Times New Roman" w:hAnsi="Times New Roman" w:cs="Times New Roman"/>
          <w:sz w:val="28"/>
          <w:szCs w:val="28"/>
        </w:rPr>
        <w:t>о</w:t>
      </w:r>
      <w:r w:rsidR="00EC3449" w:rsidRPr="0057760C">
        <w:rPr>
          <w:rFonts w:ascii="Times New Roman" w:hAnsi="Times New Roman" w:cs="Times New Roman"/>
          <w:sz w:val="28"/>
          <w:szCs w:val="28"/>
        </w:rPr>
        <w:t>печатная подготовка</w:t>
      </w:r>
      <w:r w:rsidR="003A110F">
        <w:rPr>
          <w:rFonts w:ascii="Times New Roman" w:hAnsi="Times New Roman" w:cs="Times New Roman"/>
          <w:sz w:val="28"/>
          <w:szCs w:val="28"/>
        </w:rPr>
        <w:t xml:space="preserve"> </w:t>
      </w:r>
      <w:r w:rsidR="00EC3449" w:rsidRPr="0057760C">
        <w:rPr>
          <w:rFonts w:ascii="Times New Roman" w:hAnsi="Times New Roman" w:cs="Times New Roman"/>
          <w:sz w:val="28"/>
          <w:szCs w:val="28"/>
        </w:rPr>
        <w:t>к изданию научного каталога «Археологический нефрит из собрания ИОКМ»</w:t>
      </w:r>
      <w:r w:rsidR="00B93790">
        <w:rPr>
          <w:rFonts w:ascii="Times New Roman" w:hAnsi="Times New Roman" w:cs="Times New Roman"/>
          <w:sz w:val="28"/>
          <w:szCs w:val="28"/>
        </w:rPr>
        <w:t xml:space="preserve"> /</w:t>
      </w:r>
      <w:r w:rsidR="003A7EC1" w:rsidRPr="0057760C">
        <w:rPr>
          <w:rFonts w:ascii="Times New Roman" w:hAnsi="Times New Roman" w:cs="Times New Roman"/>
          <w:sz w:val="28"/>
          <w:szCs w:val="28"/>
        </w:rPr>
        <w:t>на средства ФЦП «Культура России»</w:t>
      </w:r>
      <w:r w:rsidR="003A7EC1">
        <w:rPr>
          <w:rFonts w:ascii="Times New Roman" w:hAnsi="Times New Roman" w:cs="Times New Roman"/>
          <w:sz w:val="28"/>
          <w:szCs w:val="28"/>
        </w:rPr>
        <w:t>.</w:t>
      </w:r>
    </w:p>
    <w:p w:rsidR="00EC3449" w:rsidRPr="003A110F" w:rsidRDefault="00A630A4" w:rsidP="00A630A4">
      <w:pPr>
        <w:pStyle w:val="a4"/>
        <w:ind w:firstLine="708"/>
        <w:jc w:val="both"/>
        <w:rPr>
          <w:rFonts w:ascii="Times New Roman" w:hAnsi="Times New Roman" w:cs="Times New Roman"/>
          <w:sz w:val="28"/>
          <w:szCs w:val="28"/>
        </w:rPr>
      </w:pPr>
      <w:r>
        <w:rPr>
          <w:rFonts w:ascii="Times New Roman" w:hAnsi="Times New Roman" w:cs="Times New Roman"/>
          <w:sz w:val="28"/>
          <w:szCs w:val="28"/>
        </w:rPr>
        <w:t>2016 г</w:t>
      </w:r>
      <w:r w:rsidR="00B93790">
        <w:rPr>
          <w:rFonts w:ascii="Times New Roman" w:hAnsi="Times New Roman" w:cs="Times New Roman"/>
          <w:sz w:val="28"/>
          <w:szCs w:val="28"/>
        </w:rPr>
        <w:t>.</w:t>
      </w:r>
      <w:r w:rsidR="00AE2AF2">
        <w:rPr>
          <w:rFonts w:ascii="Times New Roman" w:hAnsi="Times New Roman" w:cs="Times New Roman"/>
          <w:sz w:val="28"/>
          <w:szCs w:val="28"/>
        </w:rPr>
        <w:t>–</w:t>
      </w:r>
      <w:r w:rsidR="00EC3449" w:rsidRPr="0057760C">
        <w:rPr>
          <w:rFonts w:ascii="Times New Roman" w:hAnsi="Times New Roman" w:cs="Times New Roman"/>
          <w:sz w:val="28"/>
          <w:szCs w:val="28"/>
        </w:rPr>
        <w:t xml:space="preserve"> журнал «Иркутский кремль»</w:t>
      </w:r>
      <w:r w:rsidR="00253C5C">
        <w:rPr>
          <w:rFonts w:ascii="Times New Roman" w:hAnsi="Times New Roman" w:cs="Times New Roman"/>
          <w:sz w:val="28"/>
          <w:szCs w:val="28"/>
        </w:rPr>
        <w:t>,</w:t>
      </w:r>
      <w:r w:rsidR="00EC3449" w:rsidRPr="0057760C">
        <w:rPr>
          <w:rFonts w:ascii="Times New Roman" w:hAnsi="Times New Roman" w:cs="Times New Roman"/>
          <w:sz w:val="28"/>
          <w:szCs w:val="28"/>
        </w:rPr>
        <w:t xml:space="preserve"> по материалам конференции </w:t>
      </w:r>
      <w:r w:rsidRPr="003A110F">
        <w:rPr>
          <w:rFonts w:ascii="Times New Roman" w:hAnsi="Times New Roman" w:cs="Times New Roman"/>
          <w:sz w:val="28"/>
          <w:szCs w:val="28"/>
        </w:rPr>
        <w:t xml:space="preserve">о </w:t>
      </w:r>
      <w:proofErr w:type="spellStart"/>
      <w:r w:rsidR="003A110F" w:rsidRPr="003A110F">
        <w:rPr>
          <w:rFonts w:ascii="Times New Roman" w:hAnsi="Times New Roman" w:cs="Times New Roman"/>
          <w:sz w:val="28"/>
          <w:szCs w:val="28"/>
        </w:rPr>
        <w:t>с</w:t>
      </w:r>
      <w:r w:rsidR="00EC3449" w:rsidRPr="003A110F">
        <w:rPr>
          <w:rFonts w:ascii="Times New Roman" w:hAnsi="Times New Roman" w:cs="Times New Roman"/>
          <w:sz w:val="28"/>
          <w:szCs w:val="28"/>
        </w:rPr>
        <w:t>вт</w:t>
      </w:r>
      <w:proofErr w:type="gramStart"/>
      <w:r w:rsidR="00EC3449" w:rsidRPr="003A110F">
        <w:rPr>
          <w:rFonts w:ascii="Times New Roman" w:hAnsi="Times New Roman" w:cs="Times New Roman"/>
          <w:sz w:val="28"/>
          <w:szCs w:val="28"/>
        </w:rPr>
        <w:t>.И</w:t>
      </w:r>
      <w:proofErr w:type="gramEnd"/>
      <w:r w:rsidR="00EC3449" w:rsidRPr="003A110F">
        <w:rPr>
          <w:rFonts w:ascii="Times New Roman" w:hAnsi="Times New Roman" w:cs="Times New Roman"/>
          <w:sz w:val="28"/>
          <w:szCs w:val="28"/>
        </w:rPr>
        <w:t>ннокенти</w:t>
      </w:r>
      <w:r w:rsidRPr="003A110F">
        <w:rPr>
          <w:rFonts w:ascii="Times New Roman" w:hAnsi="Times New Roman" w:cs="Times New Roman"/>
          <w:sz w:val="28"/>
          <w:szCs w:val="28"/>
        </w:rPr>
        <w:t>и</w:t>
      </w:r>
      <w:proofErr w:type="spellEnd"/>
      <w:r w:rsidR="00EC3449" w:rsidRPr="003A110F">
        <w:rPr>
          <w:rFonts w:ascii="Times New Roman" w:hAnsi="Times New Roman" w:cs="Times New Roman"/>
          <w:sz w:val="28"/>
          <w:szCs w:val="28"/>
        </w:rPr>
        <w:t xml:space="preserve"> (Вениаминов</w:t>
      </w:r>
      <w:r w:rsidRPr="003A110F">
        <w:rPr>
          <w:rFonts w:ascii="Times New Roman" w:hAnsi="Times New Roman" w:cs="Times New Roman"/>
          <w:sz w:val="28"/>
          <w:szCs w:val="28"/>
        </w:rPr>
        <w:t>е</w:t>
      </w:r>
      <w:r w:rsidR="00EC3449" w:rsidRPr="003A110F">
        <w:rPr>
          <w:rFonts w:ascii="Times New Roman" w:hAnsi="Times New Roman" w:cs="Times New Roman"/>
          <w:sz w:val="28"/>
          <w:szCs w:val="28"/>
        </w:rPr>
        <w:t>)</w:t>
      </w:r>
      <w:r w:rsidR="00E525FF" w:rsidRPr="003A110F">
        <w:rPr>
          <w:rFonts w:ascii="Times New Roman" w:hAnsi="Times New Roman" w:cs="Times New Roman"/>
          <w:sz w:val="28"/>
          <w:szCs w:val="28"/>
        </w:rPr>
        <w:t>,</w:t>
      </w:r>
      <w:r w:rsidR="00EC3449" w:rsidRPr="003A110F">
        <w:rPr>
          <w:rFonts w:ascii="Times New Roman" w:hAnsi="Times New Roman" w:cs="Times New Roman"/>
          <w:sz w:val="28"/>
          <w:szCs w:val="28"/>
        </w:rPr>
        <w:t xml:space="preserve"> тираж 500 экз.</w:t>
      </w:r>
    </w:p>
    <w:p w:rsidR="00EC3449" w:rsidRPr="003A110F" w:rsidRDefault="00AE2AF2" w:rsidP="00A630A4">
      <w:pPr>
        <w:pStyle w:val="a4"/>
        <w:ind w:firstLine="708"/>
        <w:jc w:val="both"/>
        <w:rPr>
          <w:rFonts w:ascii="Times New Roman" w:hAnsi="Times New Roman" w:cs="Times New Roman"/>
          <w:sz w:val="28"/>
          <w:szCs w:val="28"/>
        </w:rPr>
      </w:pPr>
      <w:r w:rsidRPr="003A110F">
        <w:rPr>
          <w:rFonts w:ascii="Times New Roman" w:hAnsi="Times New Roman" w:cs="Times New Roman"/>
          <w:sz w:val="28"/>
          <w:szCs w:val="28"/>
        </w:rPr>
        <w:t xml:space="preserve">– </w:t>
      </w:r>
      <w:r w:rsidR="00EC3449" w:rsidRPr="003A110F">
        <w:rPr>
          <w:rFonts w:ascii="Times New Roman" w:hAnsi="Times New Roman" w:cs="Times New Roman"/>
          <w:sz w:val="28"/>
          <w:szCs w:val="28"/>
        </w:rPr>
        <w:t>журнал «Известия ИГУ»</w:t>
      </w:r>
      <w:r w:rsidR="003A7EC1" w:rsidRPr="003A110F">
        <w:rPr>
          <w:rFonts w:ascii="Times New Roman" w:hAnsi="Times New Roman" w:cs="Times New Roman"/>
          <w:sz w:val="28"/>
          <w:szCs w:val="28"/>
        </w:rPr>
        <w:t>,</w:t>
      </w:r>
      <w:r w:rsidR="00EC3449" w:rsidRPr="003A110F">
        <w:rPr>
          <w:rFonts w:ascii="Times New Roman" w:hAnsi="Times New Roman" w:cs="Times New Roman"/>
          <w:sz w:val="28"/>
          <w:szCs w:val="28"/>
        </w:rPr>
        <w:t xml:space="preserve"> по материалам конференции о </w:t>
      </w:r>
      <w:proofErr w:type="spellStart"/>
      <w:r w:rsidR="003A110F" w:rsidRPr="003A110F">
        <w:rPr>
          <w:rFonts w:ascii="Times New Roman" w:hAnsi="Times New Roman" w:cs="Times New Roman"/>
          <w:sz w:val="28"/>
          <w:szCs w:val="28"/>
        </w:rPr>
        <w:t>с</w:t>
      </w:r>
      <w:r w:rsidR="00EC3449" w:rsidRPr="003A110F">
        <w:rPr>
          <w:rFonts w:ascii="Times New Roman" w:hAnsi="Times New Roman" w:cs="Times New Roman"/>
          <w:sz w:val="28"/>
          <w:szCs w:val="28"/>
        </w:rPr>
        <w:t>вт</w:t>
      </w:r>
      <w:proofErr w:type="gramStart"/>
      <w:r w:rsidR="00EC3449" w:rsidRPr="003A110F">
        <w:rPr>
          <w:rFonts w:ascii="Times New Roman" w:hAnsi="Times New Roman" w:cs="Times New Roman"/>
          <w:sz w:val="28"/>
          <w:szCs w:val="28"/>
        </w:rPr>
        <w:t>.И</w:t>
      </w:r>
      <w:proofErr w:type="gramEnd"/>
      <w:r w:rsidR="00EC3449" w:rsidRPr="003A110F">
        <w:rPr>
          <w:rFonts w:ascii="Times New Roman" w:hAnsi="Times New Roman" w:cs="Times New Roman"/>
          <w:sz w:val="28"/>
          <w:szCs w:val="28"/>
        </w:rPr>
        <w:t>ннокенти</w:t>
      </w:r>
      <w:r w:rsidR="00FC74BB" w:rsidRPr="003A110F">
        <w:rPr>
          <w:rFonts w:ascii="Times New Roman" w:hAnsi="Times New Roman" w:cs="Times New Roman"/>
          <w:sz w:val="28"/>
          <w:szCs w:val="28"/>
        </w:rPr>
        <w:t>и</w:t>
      </w:r>
      <w:proofErr w:type="spellEnd"/>
      <w:r w:rsidR="00EC3449" w:rsidRPr="003A110F">
        <w:rPr>
          <w:rFonts w:ascii="Times New Roman" w:hAnsi="Times New Roman" w:cs="Times New Roman"/>
          <w:sz w:val="28"/>
          <w:szCs w:val="28"/>
        </w:rPr>
        <w:t xml:space="preserve"> (Вениаминов</w:t>
      </w:r>
      <w:r w:rsidR="00FC74BB" w:rsidRPr="003A110F">
        <w:rPr>
          <w:rFonts w:ascii="Times New Roman" w:hAnsi="Times New Roman" w:cs="Times New Roman"/>
          <w:sz w:val="28"/>
          <w:szCs w:val="28"/>
        </w:rPr>
        <w:t>е</w:t>
      </w:r>
      <w:r w:rsidR="00EC3449" w:rsidRPr="003A110F">
        <w:rPr>
          <w:rFonts w:ascii="Times New Roman" w:hAnsi="Times New Roman" w:cs="Times New Roman"/>
          <w:sz w:val="28"/>
          <w:szCs w:val="28"/>
        </w:rPr>
        <w:t>)</w:t>
      </w:r>
      <w:r w:rsidR="003A7EC1" w:rsidRPr="003A110F">
        <w:rPr>
          <w:rFonts w:ascii="Times New Roman" w:hAnsi="Times New Roman" w:cs="Times New Roman"/>
          <w:sz w:val="28"/>
          <w:szCs w:val="28"/>
        </w:rPr>
        <w:t>,</w:t>
      </w:r>
      <w:r w:rsidR="00EC3449" w:rsidRPr="003A110F">
        <w:rPr>
          <w:rFonts w:ascii="Times New Roman" w:hAnsi="Times New Roman" w:cs="Times New Roman"/>
          <w:sz w:val="28"/>
          <w:szCs w:val="28"/>
        </w:rPr>
        <w:t xml:space="preserve"> тираж 500 экз.</w:t>
      </w:r>
    </w:p>
    <w:p w:rsidR="00EC3449" w:rsidRDefault="00AE2AF2" w:rsidP="00A630A4">
      <w:pPr>
        <w:pStyle w:val="a4"/>
        <w:ind w:firstLine="708"/>
        <w:jc w:val="both"/>
        <w:rPr>
          <w:rFonts w:ascii="Times New Roman" w:hAnsi="Times New Roman" w:cs="Times New Roman"/>
          <w:sz w:val="28"/>
          <w:szCs w:val="28"/>
        </w:rPr>
      </w:pPr>
      <w:r w:rsidRPr="003A110F">
        <w:rPr>
          <w:rFonts w:ascii="Times New Roman" w:hAnsi="Times New Roman" w:cs="Times New Roman"/>
          <w:sz w:val="28"/>
          <w:szCs w:val="28"/>
        </w:rPr>
        <w:t>–</w:t>
      </w:r>
      <w:r w:rsidR="00910D39">
        <w:rPr>
          <w:rFonts w:ascii="Times New Roman" w:hAnsi="Times New Roman" w:cs="Times New Roman"/>
          <w:sz w:val="28"/>
          <w:szCs w:val="28"/>
        </w:rPr>
        <w:t xml:space="preserve"> </w:t>
      </w:r>
      <w:r w:rsidR="00034FF0" w:rsidRPr="003A110F">
        <w:rPr>
          <w:rFonts w:ascii="Times New Roman" w:hAnsi="Times New Roman" w:cs="Times New Roman"/>
          <w:sz w:val="28"/>
          <w:szCs w:val="28"/>
        </w:rPr>
        <w:t>допечатная под</w:t>
      </w:r>
      <w:r w:rsidR="00EC3449" w:rsidRPr="003A110F">
        <w:rPr>
          <w:rFonts w:ascii="Times New Roman" w:hAnsi="Times New Roman" w:cs="Times New Roman"/>
          <w:sz w:val="28"/>
          <w:szCs w:val="28"/>
        </w:rPr>
        <w:t>готов</w:t>
      </w:r>
      <w:r w:rsidR="00034FF0" w:rsidRPr="003A110F">
        <w:rPr>
          <w:rFonts w:ascii="Times New Roman" w:hAnsi="Times New Roman" w:cs="Times New Roman"/>
          <w:sz w:val="28"/>
          <w:szCs w:val="28"/>
        </w:rPr>
        <w:t>ка</w:t>
      </w:r>
      <w:r w:rsidR="00EC3449" w:rsidRPr="003A110F">
        <w:rPr>
          <w:rFonts w:ascii="Times New Roman" w:hAnsi="Times New Roman" w:cs="Times New Roman"/>
          <w:sz w:val="28"/>
          <w:szCs w:val="28"/>
        </w:rPr>
        <w:t xml:space="preserve"> переиздани</w:t>
      </w:r>
      <w:r w:rsidR="00034FF0" w:rsidRPr="003A110F">
        <w:rPr>
          <w:rFonts w:ascii="Times New Roman" w:hAnsi="Times New Roman" w:cs="Times New Roman"/>
          <w:sz w:val="28"/>
          <w:szCs w:val="28"/>
        </w:rPr>
        <w:t>я</w:t>
      </w:r>
      <w:r w:rsidR="003A110F" w:rsidRPr="003A110F">
        <w:rPr>
          <w:rFonts w:ascii="Times New Roman" w:hAnsi="Times New Roman" w:cs="Times New Roman"/>
          <w:sz w:val="28"/>
          <w:szCs w:val="28"/>
        </w:rPr>
        <w:t xml:space="preserve"> </w:t>
      </w:r>
      <w:r w:rsidR="00EC3449" w:rsidRPr="003A110F">
        <w:rPr>
          <w:rFonts w:ascii="Times New Roman" w:hAnsi="Times New Roman" w:cs="Times New Roman"/>
          <w:sz w:val="28"/>
          <w:szCs w:val="28"/>
        </w:rPr>
        <w:t>альбом</w:t>
      </w:r>
      <w:r w:rsidR="00034FF0" w:rsidRPr="003A110F">
        <w:rPr>
          <w:rFonts w:ascii="Times New Roman" w:hAnsi="Times New Roman" w:cs="Times New Roman"/>
          <w:sz w:val="28"/>
          <w:szCs w:val="28"/>
        </w:rPr>
        <w:t>а</w:t>
      </w:r>
      <w:r w:rsidR="003A110F" w:rsidRPr="003A110F">
        <w:rPr>
          <w:rFonts w:ascii="Times New Roman" w:hAnsi="Times New Roman" w:cs="Times New Roman"/>
          <w:sz w:val="28"/>
          <w:szCs w:val="28"/>
        </w:rPr>
        <w:t xml:space="preserve"> </w:t>
      </w:r>
      <w:r w:rsidR="00EC3449" w:rsidRPr="003A110F">
        <w:rPr>
          <w:rFonts w:ascii="Times New Roman" w:hAnsi="Times New Roman" w:cs="Times New Roman"/>
          <w:sz w:val="28"/>
          <w:szCs w:val="28"/>
        </w:rPr>
        <w:t>«Иркутск до пожара 1879</w:t>
      </w:r>
      <w:r w:rsidR="00EC3449" w:rsidRPr="0057760C">
        <w:rPr>
          <w:rFonts w:ascii="Times New Roman" w:hAnsi="Times New Roman" w:cs="Times New Roman"/>
          <w:sz w:val="28"/>
          <w:szCs w:val="28"/>
        </w:rPr>
        <w:t xml:space="preserve"> г.».</w:t>
      </w:r>
    </w:p>
    <w:p w:rsidR="00EC3449" w:rsidRPr="0057760C" w:rsidRDefault="00EC3449" w:rsidP="0057760C">
      <w:pPr>
        <w:pStyle w:val="a4"/>
        <w:jc w:val="both"/>
        <w:rPr>
          <w:rFonts w:ascii="Times New Roman" w:hAnsi="Times New Roman" w:cs="Times New Roman"/>
          <w:sz w:val="28"/>
          <w:szCs w:val="28"/>
        </w:rPr>
      </w:pPr>
      <w:r w:rsidRPr="0057760C">
        <w:rPr>
          <w:rFonts w:ascii="Times New Roman" w:hAnsi="Times New Roman" w:cs="Times New Roman"/>
          <w:sz w:val="28"/>
          <w:szCs w:val="28"/>
        </w:rPr>
        <w:tab/>
        <w:t>Кроме этого, ежегодно издается сборник «Краеведческие запи</w:t>
      </w:r>
      <w:r w:rsidR="00034FF0">
        <w:rPr>
          <w:rFonts w:ascii="Times New Roman" w:hAnsi="Times New Roman" w:cs="Times New Roman"/>
          <w:sz w:val="28"/>
          <w:szCs w:val="28"/>
        </w:rPr>
        <w:t>ски» тиражом от 200 до 300 экз. За</w:t>
      </w:r>
      <w:r w:rsidRPr="0057760C">
        <w:rPr>
          <w:rFonts w:ascii="Times New Roman" w:hAnsi="Times New Roman" w:cs="Times New Roman"/>
          <w:sz w:val="28"/>
          <w:szCs w:val="28"/>
        </w:rPr>
        <w:t xml:space="preserve"> отчетный период вышли №№ 12-21. Ежегодник музея обобщает опыт научно-исследовательской и экспозиционно-выставочной работы музея за год, в статьях раскрываются различные аспекты истории, культуры и природы Прибайкалья, освещаются проблемы теории и практики музейной работы. Сборник адресован </w:t>
      </w:r>
      <w:r w:rsidRPr="0057760C">
        <w:rPr>
          <w:rFonts w:ascii="Times New Roman" w:hAnsi="Times New Roman" w:cs="Times New Roman"/>
          <w:sz w:val="28"/>
          <w:szCs w:val="28"/>
        </w:rPr>
        <w:lastRenderedPageBreak/>
        <w:t>сотрудникам музеев, музееведам, историкам, краеведам, преподавателям и студентам гуманитарных учебных заведений.</w:t>
      </w:r>
    </w:p>
    <w:p w:rsidR="002C7583" w:rsidRDefault="00EC3449" w:rsidP="0057760C">
      <w:pPr>
        <w:pStyle w:val="a4"/>
        <w:jc w:val="both"/>
        <w:rPr>
          <w:rFonts w:ascii="Times New Roman" w:hAnsi="Times New Roman" w:cs="Times New Roman"/>
          <w:sz w:val="28"/>
          <w:szCs w:val="28"/>
        </w:rPr>
      </w:pPr>
      <w:r w:rsidRPr="0057760C">
        <w:rPr>
          <w:rFonts w:ascii="Times New Roman" w:hAnsi="Times New Roman" w:cs="Times New Roman"/>
          <w:sz w:val="28"/>
          <w:szCs w:val="28"/>
        </w:rPr>
        <w:tab/>
        <w:t>К изданию подготовлены каталоги по коллекциям музея: «Буддийская коллекция» и «Археологический нефрит»</w:t>
      </w:r>
      <w:r w:rsidR="00034FF0">
        <w:rPr>
          <w:rFonts w:ascii="Times New Roman" w:hAnsi="Times New Roman" w:cs="Times New Roman"/>
          <w:sz w:val="28"/>
          <w:szCs w:val="28"/>
        </w:rPr>
        <w:t>,</w:t>
      </w:r>
      <w:r w:rsidRPr="0057760C">
        <w:rPr>
          <w:rFonts w:ascii="Times New Roman" w:hAnsi="Times New Roman" w:cs="Times New Roman"/>
          <w:sz w:val="28"/>
          <w:szCs w:val="28"/>
        </w:rPr>
        <w:t xml:space="preserve"> из собрания ИОКМ.</w:t>
      </w:r>
    </w:p>
    <w:p w:rsidR="00034FF0" w:rsidRPr="0057760C" w:rsidRDefault="00034FF0" w:rsidP="0057760C">
      <w:pPr>
        <w:pStyle w:val="a4"/>
        <w:jc w:val="both"/>
        <w:rPr>
          <w:rFonts w:ascii="Times New Roman" w:hAnsi="Times New Roman" w:cs="Times New Roman"/>
          <w:sz w:val="28"/>
          <w:szCs w:val="28"/>
        </w:rPr>
      </w:pPr>
    </w:p>
    <w:p w:rsidR="00791326" w:rsidRPr="00735916" w:rsidRDefault="00791326" w:rsidP="00791326">
      <w:pPr>
        <w:pStyle w:val="a4"/>
        <w:jc w:val="center"/>
        <w:rPr>
          <w:rFonts w:ascii="Times New Roman" w:hAnsi="Times New Roman" w:cs="Times New Roman"/>
          <w:color w:val="000000" w:themeColor="text1"/>
          <w:sz w:val="28"/>
          <w:szCs w:val="28"/>
          <w:u w:val="single"/>
        </w:rPr>
      </w:pPr>
      <w:r w:rsidRPr="00735916">
        <w:rPr>
          <w:rFonts w:ascii="Times New Roman" w:hAnsi="Times New Roman" w:cs="Times New Roman"/>
          <w:color w:val="000000" w:themeColor="text1"/>
          <w:sz w:val="28"/>
          <w:szCs w:val="28"/>
          <w:u w:val="single"/>
        </w:rPr>
        <w:t>Научно-методическая работа</w:t>
      </w:r>
    </w:p>
    <w:p w:rsidR="00791326" w:rsidRDefault="008C326E" w:rsidP="008C326E">
      <w:pPr>
        <w:pStyle w:val="a7"/>
        <w:spacing w:before="0" w:beforeAutospacing="0" w:after="0" w:afterAutospacing="0"/>
        <w:ind w:firstLine="750"/>
        <w:jc w:val="both"/>
        <w:rPr>
          <w:sz w:val="28"/>
          <w:szCs w:val="28"/>
        </w:rPr>
      </w:pPr>
      <w:r w:rsidRPr="00A84393">
        <w:rPr>
          <w:color w:val="000000"/>
          <w:sz w:val="28"/>
          <w:szCs w:val="28"/>
        </w:rPr>
        <w:t>Иркутски</w:t>
      </w:r>
      <w:r>
        <w:rPr>
          <w:color w:val="000000"/>
          <w:sz w:val="28"/>
          <w:szCs w:val="28"/>
        </w:rPr>
        <w:t>й областной краеведческий музей</w:t>
      </w:r>
      <w:r w:rsidR="00910D39">
        <w:rPr>
          <w:color w:val="000000"/>
          <w:sz w:val="28"/>
          <w:szCs w:val="28"/>
        </w:rPr>
        <w:t xml:space="preserve"> </w:t>
      </w:r>
      <w:r>
        <w:rPr>
          <w:color w:val="000000"/>
          <w:sz w:val="28"/>
          <w:szCs w:val="28"/>
        </w:rPr>
        <w:t>выполняет ф</w:t>
      </w:r>
      <w:r w:rsidR="00791326" w:rsidRPr="00A84393">
        <w:rPr>
          <w:color w:val="000000"/>
          <w:sz w:val="28"/>
          <w:szCs w:val="28"/>
        </w:rPr>
        <w:t xml:space="preserve">ункции областного методического центра </w:t>
      </w:r>
      <w:r w:rsidR="00791326">
        <w:rPr>
          <w:color w:val="000000"/>
          <w:sz w:val="28"/>
          <w:szCs w:val="28"/>
        </w:rPr>
        <w:t>для музеев историко-краеведческого профиля</w:t>
      </w:r>
      <w:r w:rsidR="00791326" w:rsidRPr="00A84393">
        <w:rPr>
          <w:color w:val="000000"/>
          <w:sz w:val="28"/>
          <w:szCs w:val="28"/>
        </w:rPr>
        <w:t>.</w:t>
      </w:r>
      <w:r w:rsidR="003A110F">
        <w:rPr>
          <w:color w:val="000000"/>
          <w:sz w:val="28"/>
          <w:szCs w:val="28"/>
        </w:rPr>
        <w:t xml:space="preserve"> </w:t>
      </w:r>
      <w:r w:rsidR="00791326">
        <w:rPr>
          <w:sz w:val="28"/>
          <w:szCs w:val="28"/>
        </w:rPr>
        <w:t xml:space="preserve">С </w:t>
      </w:r>
      <w:r w:rsidR="00C15467">
        <w:rPr>
          <w:sz w:val="28"/>
          <w:szCs w:val="28"/>
        </w:rPr>
        <w:t>февраля 2011</w:t>
      </w:r>
      <w:r w:rsidR="00791326">
        <w:rPr>
          <w:sz w:val="28"/>
          <w:szCs w:val="28"/>
        </w:rPr>
        <w:t xml:space="preserve"> года </w:t>
      </w:r>
      <w:r w:rsidR="000753EB" w:rsidRPr="003A110F">
        <w:rPr>
          <w:sz w:val="28"/>
          <w:szCs w:val="28"/>
        </w:rPr>
        <w:t>всей</w:t>
      </w:r>
      <w:r w:rsidR="00791326" w:rsidRPr="003A110F">
        <w:rPr>
          <w:sz w:val="28"/>
          <w:szCs w:val="28"/>
        </w:rPr>
        <w:t xml:space="preserve"> основн</w:t>
      </w:r>
      <w:r w:rsidR="003A110F" w:rsidRPr="003A110F">
        <w:rPr>
          <w:sz w:val="28"/>
          <w:szCs w:val="28"/>
        </w:rPr>
        <w:t>ой</w:t>
      </w:r>
      <w:r w:rsidR="00A630A4" w:rsidRPr="003A110F">
        <w:rPr>
          <w:sz w:val="28"/>
          <w:szCs w:val="28"/>
        </w:rPr>
        <w:t xml:space="preserve"> </w:t>
      </w:r>
      <w:r w:rsidR="00791326" w:rsidRPr="003A110F">
        <w:rPr>
          <w:sz w:val="28"/>
          <w:szCs w:val="28"/>
        </w:rPr>
        <w:t>методическ</w:t>
      </w:r>
      <w:r w:rsidR="003A110F" w:rsidRPr="003A110F">
        <w:rPr>
          <w:sz w:val="28"/>
          <w:szCs w:val="28"/>
        </w:rPr>
        <w:t>ой</w:t>
      </w:r>
      <w:r w:rsidR="00A630A4" w:rsidRPr="003A110F">
        <w:rPr>
          <w:sz w:val="28"/>
          <w:szCs w:val="28"/>
        </w:rPr>
        <w:t xml:space="preserve"> </w:t>
      </w:r>
      <w:r w:rsidR="00791326" w:rsidRPr="003A110F">
        <w:rPr>
          <w:sz w:val="28"/>
          <w:szCs w:val="28"/>
        </w:rPr>
        <w:t>работ</w:t>
      </w:r>
      <w:r w:rsidR="003A110F" w:rsidRPr="003A110F">
        <w:rPr>
          <w:sz w:val="28"/>
          <w:szCs w:val="28"/>
        </w:rPr>
        <w:t xml:space="preserve">ой </w:t>
      </w:r>
      <w:proofErr w:type="spellStart"/>
      <w:r w:rsidR="000753EB" w:rsidRPr="003A110F">
        <w:rPr>
          <w:sz w:val="28"/>
          <w:szCs w:val="28"/>
        </w:rPr>
        <w:t>занимала</w:t>
      </w:r>
      <w:r w:rsidR="00910D39">
        <w:rPr>
          <w:sz w:val="28"/>
          <w:szCs w:val="28"/>
        </w:rPr>
        <w:t>ется</w:t>
      </w:r>
      <w:proofErr w:type="spellEnd"/>
      <w:r w:rsidR="000753EB" w:rsidRPr="003A110F">
        <w:rPr>
          <w:sz w:val="28"/>
          <w:szCs w:val="28"/>
        </w:rPr>
        <w:t xml:space="preserve"> </w:t>
      </w:r>
      <w:r w:rsidR="00791326" w:rsidRPr="003A110F">
        <w:rPr>
          <w:sz w:val="28"/>
          <w:szCs w:val="28"/>
        </w:rPr>
        <w:t>заместител</w:t>
      </w:r>
      <w:r w:rsidR="003A110F" w:rsidRPr="003A110F">
        <w:rPr>
          <w:sz w:val="28"/>
          <w:szCs w:val="28"/>
        </w:rPr>
        <w:t>ь</w:t>
      </w:r>
      <w:r w:rsidR="00791326">
        <w:rPr>
          <w:sz w:val="28"/>
          <w:szCs w:val="28"/>
        </w:rPr>
        <w:t xml:space="preserve"> директора по методической работе. </w:t>
      </w:r>
    </w:p>
    <w:p w:rsidR="00791326" w:rsidRPr="00194BE9" w:rsidRDefault="00791326" w:rsidP="007913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2010 году при действенном участии Иркутского областного краеведческого музея был разработан</w:t>
      </w:r>
      <w:r w:rsidR="003A110F">
        <w:rPr>
          <w:rFonts w:ascii="Times New Roman" w:hAnsi="Times New Roman" w:cs="Times New Roman"/>
          <w:sz w:val="28"/>
          <w:szCs w:val="28"/>
        </w:rPr>
        <w:t xml:space="preserve"> м</w:t>
      </w:r>
      <w:r w:rsidRPr="006D4241">
        <w:rPr>
          <w:rFonts w:ascii="Times New Roman" w:hAnsi="Times New Roman" w:cs="Times New Roman"/>
          <w:sz w:val="28"/>
          <w:szCs w:val="28"/>
        </w:rPr>
        <w:t xml:space="preserve">одельный стандарт для муниципальных музеев Иркутской области.                                                             </w:t>
      </w:r>
    </w:p>
    <w:p w:rsidR="00791326" w:rsidRPr="00E27AB9" w:rsidRDefault="009845AE" w:rsidP="007913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91326" w:rsidRPr="00194BE9">
        <w:rPr>
          <w:rFonts w:ascii="Times New Roman" w:hAnsi="Times New Roman" w:cs="Times New Roman"/>
          <w:sz w:val="28"/>
          <w:szCs w:val="28"/>
        </w:rPr>
        <w:t xml:space="preserve">2010 </w:t>
      </w:r>
      <w:r w:rsidR="00791326">
        <w:rPr>
          <w:rFonts w:ascii="Times New Roman" w:hAnsi="Times New Roman" w:cs="Times New Roman"/>
          <w:sz w:val="28"/>
          <w:szCs w:val="28"/>
        </w:rPr>
        <w:t xml:space="preserve">по 2016 </w:t>
      </w:r>
      <w:r w:rsidR="000753EB">
        <w:rPr>
          <w:rFonts w:ascii="Times New Roman" w:hAnsi="Times New Roman" w:cs="Times New Roman"/>
          <w:sz w:val="28"/>
          <w:szCs w:val="28"/>
        </w:rPr>
        <w:t xml:space="preserve">год </w:t>
      </w:r>
      <w:r w:rsidR="000753EB" w:rsidRPr="00194BE9">
        <w:rPr>
          <w:rFonts w:ascii="Times New Roman" w:hAnsi="Times New Roman" w:cs="Times New Roman"/>
          <w:sz w:val="28"/>
          <w:szCs w:val="28"/>
        </w:rPr>
        <w:t>осуществлён</w:t>
      </w:r>
      <w:r w:rsidR="00791326">
        <w:rPr>
          <w:rFonts w:ascii="Times New Roman" w:hAnsi="Times New Roman" w:cs="Times New Roman"/>
          <w:sz w:val="28"/>
          <w:szCs w:val="28"/>
        </w:rPr>
        <w:t xml:space="preserve"> проект «Музейный экспресс»,</w:t>
      </w:r>
      <w:r w:rsidR="003A110F">
        <w:rPr>
          <w:rFonts w:ascii="Times New Roman" w:hAnsi="Times New Roman" w:cs="Times New Roman"/>
          <w:sz w:val="28"/>
          <w:szCs w:val="28"/>
        </w:rPr>
        <w:t xml:space="preserve"> </w:t>
      </w:r>
      <w:r w:rsidR="00A630A4">
        <w:rPr>
          <w:rFonts w:ascii="Times New Roman" w:hAnsi="Times New Roman" w:cs="Times New Roman"/>
          <w:sz w:val="28"/>
          <w:szCs w:val="28"/>
        </w:rPr>
        <w:t>г</w:t>
      </w:r>
      <w:r w:rsidR="00A630A4" w:rsidRPr="00E27AB9">
        <w:rPr>
          <w:rFonts w:ascii="Times New Roman" w:hAnsi="Times New Roman" w:cs="Times New Roman"/>
          <w:sz w:val="28"/>
          <w:szCs w:val="28"/>
        </w:rPr>
        <w:t>лавной задачей</w:t>
      </w:r>
      <w:r w:rsidR="003A110F">
        <w:rPr>
          <w:rFonts w:ascii="Times New Roman" w:hAnsi="Times New Roman" w:cs="Times New Roman"/>
          <w:sz w:val="28"/>
          <w:szCs w:val="28"/>
        </w:rPr>
        <w:t xml:space="preserve"> </w:t>
      </w:r>
      <w:r w:rsidR="00791326">
        <w:rPr>
          <w:rFonts w:ascii="Times New Roman" w:hAnsi="Times New Roman" w:cs="Times New Roman"/>
          <w:sz w:val="28"/>
          <w:szCs w:val="28"/>
        </w:rPr>
        <w:t xml:space="preserve">которого </w:t>
      </w:r>
      <w:r w:rsidR="00A630A4" w:rsidRPr="003A110F">
        <w:rPr>
          <w:rFonts w:ascii="Times New Roman" w:hAnsi="Times New Roman" w:cs="Times New Roman"/>
          <w:sz w:val="28"/>
          <w:szCs w:val="28"/>
        </w:rPr>
        <w:t>являлось</w:t>
      </w:r>
      <w:r w:rsidR="003A110F">
        <w:rPr>
          <w:rFonts w:ascii="Times New Roman" w:hAnsi="Times New Roman" w:cs="Times New Roman"/>
          <w:sz w:val="28"/>
          <w:szCs w:val="28"/>
        </w:rPr>
        <w:t xml:space="preserve"> </w:t>
      </w:r>
      <w:r w:rsidR="00A630A4" w:rsidRPr="00E27AB9">
        <w:rPr>
          <w:rFonts w:ascii="Times New Roman" w:hAnsi="Times New Roman" w:cs="Times New Roman"/>
          <w:sz w:val="28"/>
          <w:szCs w:val="28"/>
        </w:rPr>
        <w:t>создание</w:t>
      </w:r>
      <w:r w:rsidR="003A110F">
        <w:rPr>
          <w:rFonts w:ascii="Times New Roman" w:hAnsi="Times New Roman" w:cs="Times New Roman"/>
          <w:sz w:val="28"/>
          <w:szCs w:val="28"/>
        </w:rPr>
        <w:t xml:space="preserve"> </w:t>
      </w:r>
      <w:r w:rsidR="00A630A4" w:rsidRPr="00E27AB9">
        <w:rPr>
          <w:rFonts w:ascii="Times New Roman" w:hAnsi="Times New Roman" w:cs="Times New Roman"/>
          <w:sz w:val="28"/>
          <w:szCs w:val="28"/>
        </w:rPr>
        <w:t>наиболее благоприятных</w:t>
      </w:r>
      <w:r w:rsidR="00791326" w:rsidRPr="00E27AB9">
        <w:rPr>
          <w:rFonts w:ascii="Times New Roman" w:hAnsi="Times New Roman" w:cs="Times New Roman"/>
          <w:sz w:val="28"/>
          <w:szCs w:val="28"/>
        </w:rPr>
        <w:t xml:space="preserve"> условий для обеспечения доступности жителей </w:t>
      </w:r>
      <w:r w:rsidR="00791326">
        <w:rPr>
          <w:rFonts w:ascii="Times New Roman" w:hAnsi="Times New Roman" w:cs="Times New Roman"/>
          <w:sz w:val="28"/>
          <w:szCs w:val="28"/>
        </w:rPr>
        <w:t xml:space="preserve">региона </w:t>
      </w:r>
      <w:r w:rsidR="00791326" w:rsidRPr="00E27AB9">
        <w:rPr>
          <w:rFonts w:ascii="Times New Roman" w:hAnsi="Times New Roman" w:cs="Times New Roman"/>
          <w:sz w:val="28"/>
          <w:szCs w:val="28"/>
        </w:rPr>
        <w:t xml:space="preserve">к памятникам истории и </w:t>
      </w:r>
      <w:r w:rsidR="00A630A4" w:rsidRPr="00E27AB9">
        <w:rPr>
          <w:rFonts w:ascii="Times New Roman" w:hAnsi="Times New Roman" w:cs="Times New Roman"/>
          <w:sz w:val="28"/>
          <w:szCs w:val="28"/>
        </w:rPr>
        <w:t>культуры, хранящимся</w:t>
      </w:r>
      <w:r w:rsidR="00791326" w:rsidRPr="00E27AB9">
        <w:rPr>
          <w:rFonts w:ascii="Times New Roman" w:hAnsi="Times New Roman" w:cs="Times New Roman"/>
          <w:sz w:val="28"/>
          <w:szCs w:val="28"/>
        </w:rPr>
        <w:t xml:space="preserve"> в Иркутско</w:t>
      </w:r>
      <w:r w:rsidR="00791326">
        <w:rPr>
          <w:rFonts w:ascii="Times New Roman" w:hAnsi="Times New Roman" w:cs="Times New Roman"/>
          <w:sz w:val="28"/>
          <w:szCs w:val="28"/>
        </w:rPr>
        <w:t>м областном краеведческом музее.</w:t>
      </w:r>
      <w:r w:rsidR="00791326" w:rsidRPr="00E27AB9">
        <w:rPr>
          <w:rFonts w:ascii="Times New Roman" w:hAnsi="Times New Roman" w:cs="Times New Roman"/>
          <w:sz w:val="28"/>
          <w:szCs w:val="28"/>
        </w:rPr>
        <w:t xml:space="preserve"> «Музейный экспресс»  получил многочисленные положительные отклики населения Аларского, Заларинского,  Качугского,  Нукутского, Нижнеилимского, Тайшетского  Куйтунского, Ольхонского, Зиминского</w:t>
      </w:r>
      <w:r w:rsidR="00791326">
        <w:rPr>
          <w:rFonts w:ascii="Times New Roman" w:hAnsi="Times New Roman" w:cs="Times New Roman"/>
          <w:sz w:val="28"/>
          <w:szCs w:val="28"/>
        </w:rPr>
        <w:t xml:space="preserve">, Черемховского </w:t>
      </w:r>
      <w:r w:rsidR="00791326" w:rsidRPr="00E27AB9">
        <w:rPr>
          <w:rFonts w:ascii="Times New Roman" w:hAnsi="Times New Roman" w:cs="Times New Roman"/>
          <w:sz w:val="28"/>
          <w:szCs w:val="28"/>
        </w:rPr>
        <w:t xml:space="preserve">  районов, городов Саянска, Железногорска-Илимского, Тайшета, Бирюсинска</w:t>
      </w:r>
      <w:r w:rsidR="00791326">
        <w:rPr>
          <w:rFonts w:ascii="Times New Roman" w:hAnsi="Times New Roman" w:cs="Times New Roman"/>
          <w:sz w:val="28"/>
          <w:szCs w:val="28"/>
        </w:rPr>
        <w:t>, Зимы, Свирска, Черемхово.  М</w:t>
      </w:r>
      <w:r w:rsidR="00791326" w:rsidRPr="00E27AB9">
        <w:rPr>
          <w:rFonts w:ascii="Times New Roman" w:hAnsi="Times New Roman" w:cs="Times New Roman"/>
          <w:sz w:val="28"/>
          <w:szCs w:val="28"/>
        </w:rPr>
        <w:t>узейные выставки, занятия, мастер-классы</w:t>
      </w:r>
      <w:r w:rsidR="00791326">
        <w:rPr>
          <w:rFonts w:ascii="Times New Roman" w:hAnsi="Times New Roman" w:cs="Times New Roman"/>
          <w:sz w:val="28"/>
          <w:szCs w:val="28"/>
        </w:rPr>
        <w:t xml:space="preserve">  посетили более 92</w:t>
      </w:r>
      <w:r>
        <w:rPr>
          <w:rFonts w:ascii="Times New Roman" w:hAnsi="Times New Roman" w:cs="Times New Roman"/>
          <w:sz w:val="28"/>
          <w:szCs w:val="28"/>
        </w:rPr>
        <w:t xml:space="preserve"> тыс.</w:t>
      </w:r>
      <w:r w:rsidR="00791326" w:rsidRPr="00E27AB9">
        <w:rPr>
          <w:rFonts w:ascii="Times New Roman" w:hAnsi="Times New Roman" w:cs="Times New Roman"/>
          <w:sz w:val="28"/>
          <w:szCs w:val="28"/>
        </w:rPr>
        <w:t xml:space="preserve"> жителей </w:t>
      </w:r>
      <w:r w:rsidR="00791326">
        <w:rPr>
          <w:rFonts w:ascii="Times New Roman" w:hAnsi="Times New Roman" w:cs="Times New Roman"/>
          <w:sz w:val="28"/>
          <w:szCs w:val="28"/>
        </w:rPr>
        <w:t xml:space="preserve"> Иркутской области.</w:t>
      </w:r>
    </w:p>
    <w:p w:rsidR="00791326" w:rsidRPr="00E27AB9" w:rsidRDefault="00F95286" w:rsidP="00791326">
      <w:pPr>
        <w:pStyle w:val="a4"/>
        <w:ind w:firstLine="709"/>
        <w:jc w:val="both"/>
        <w:rPr>
          <w:rFonts w:ascii="Times New Roman" w:hAnsi="Times New Roman" w:cs="Times New Roman"/>
          <w:i/>
          <w:sz w:val="28"/>
          <w:szCs w:val="28"/>
        </w:rPr>
      </w:pPr>
      <w:r w:rsidRPr="003A110F">
        <w:rPr>
          <w:rFonts w:ascii="Times New Roman" w:hAnsi="Times New Roman" w:cs="Times New Roman"/>
          <w:sz w:val="28"/>
          <w:szCs w:val="28"/>
        </w:rPr>
        <w:t>ГАУК ИОКМ с</w:t>
      </w:r>
      <w:r w:rsidR="003A7EC1" w:rsidRPr="003A110F">
        <w:rPr>
          <w:rFonts w:ascii="Times New Roman" w:hAnsi="Times New Roman" w:cs="Times New Roman"/>
          <w:sz w:val="28"/>
          <w:szCs w:val="28"/>
        </w:rPr>
        <w:t>овместно</w:t>
      </w:r>
      <w:r w:rsidR="003A7EC1">
        <w:rPr>
          <w:rFonts w:ascii="Times New Roman" w:hAnsi="Times New Roman" w:cs="Times New Roman"/>
          <w:sz w:val="28"/>
          <w:szCs w:val="28"/>
        </w:rPr>
        <w:t xml:space="preserve"> с И</w:t>
      </w:r>
      <w:r w:rsidR="00791326">
        <w:rPr>
          <w:rFonts w:ascii="Times New Roman" w:hAnsi="Times New Roman" w:cs="Times New Roman"/>
          <w:sz w:val="28"/>
          <w:szCs w:val="28"/>
        </w:rPr>
        <w:t xml:space="preserve">ркутским областным колледжем культуры проводит курсы </w:t>
      </w:r>
      <w:r w:rsidR="00791326" w:rsidRPr="00BE3D83">
        <w:rPr>
          <w:rFonts w:ascii="Times New Roman" w:hAnsi="Times New Roman" w:cs="Times New Roman"/>
          <w:sz w:val="28"/>
          <w:szCs w:val="28"/>
        </w:rPr>
        <w:t>повышения квалификации для директоров и сотрудников музеев Иркутской области</w:t>
      </w:r>
      <w:r w:rsidR="00791326">
        <w:rPr>
          <w:rFonts w:ascii="Times New Roman" w:hAnsi="Times New Roman" w:cs="Times New Roman"/>
          <w:sz w:val="28"/>
          <w:szCs w:val="28"/>
        </w:rPr>
        <w:t xml:space="preserve"> по темам:</w:t>
      </w:r>
    </w:p>
    <w:p w:rsidR="00791326" w:rsidRPr="00384438" w:rsidRDefault="00791326" w:rsidP="000753EB">
      <w:pPr>
        <w:pStyle w:val="a4"/>
        <w:ind w:firstLine="708"/>
        <w:jc w:val="both"/>
        <w:rPr>
          <w:rFonts w:ascii="Times New Roman" w:hAnsi="Times New Roman" w:cs="Times New Roman"/>
          <w:i/>
          <w:sz w:val="28"/>
          <w:szCs w:val="28"/>
        </w:rPr>
      </w:pPr>
      <w:r w:rsidRPr="00384438">
        <w:rPr>
          <w:rFonts w:ascii="Times New Roman" w:hAnsi="Times New Roman" w:cs="Times New Roman"/>
          <w:sz w:val="28"/>
          <w:szCs w:val="28"/>
        </w:rPr>
        <w:t xml:space="preserve">«Новые </w:t>
      </w:r>
      <w:r w:rsidR="00C15467" w:rsidRPr="00384438">
        <w:rPr>
          <w:rFonts w:ascii="Times New Roman" w:hAnsi="Times New Roman" w:cs="Times New Roman"/>
          <w:sz w:val="28"/>
          <w:szCs w:val="28"/>
        </w:rPr>
        <w:t>технологии в</w:t>
      </w:r>
      <w:r w:rsidRPr="00384438">
        <w:rPr>
          <w:rFonts w:ascii="Times New Roman" w:hAnsi="Times New Roman" w:cs="Times New Roman"/>
          <w:sz w:val="28"/>
          <w:szCs w:val="28"/>
        </w:rPr>
        <w:t xml:space="preserve"> экспозиционно-выставочной работе» </w:t>
      </w:r>
      <w:r w:rsidR="002A4847">
        <w:rPr>
          <w:rFonts w:ascii="Times New Roman" w:hAnsi="Times New Roman" w:cs="Times New Roman"/>
          <w:sz w:val="28"/>
          <w:szCs w:val="28"/>
        </w:rPr>
        <w:t>(2011).</w:t>
      </w:r>
    </w:p>
    <w:p w:rsidR="00791326" w:rsidRPr="00384438" w:rsidRDefault="00791326" w:rsidP="000753EB">
      <w:pPr>
        <w:pStyle w:val="a4"/>
        <w:ind w:firstLine="708"/>
        <w:jc w:val="both"/>
        <w:rPr>
          <w:rFonts w:ascii="Times New Roman" w:hAnsi="Times New Roman" w:cs="Times New Roman"/>
          <w:i/>
          <w:sz w:val="28"/>
          <w:szCs w:val="28"/>
        </w:rPr>
      </w:pPr>
      <w:r w:rsidRPr="00384438">
        <w:rPr>
          <w:rFonts w:ascii="Times New Roman" w:hAnsi="Times New Roman" w:cs="Times New Roman"/>
          <w:sz w:val="28"/>
          <w:szCs w:val="28"/>
        </w:rPr>
        <w:t>«Основы учётно-хранительско</w:t>
      </w:r>
      <w:r w:rsidR="002A4847">
        <w:rPr>
          <w:rFonts w:ascii="Times New Roman" w:hAnsi="Times New Roman" w:cs="Times New Roman"/>
          <w:sz w:val="28"/>
          <w:szCs w:val="28"/>
        </w:rPr>
        <w:t>й деятельности в музеях» (2011).</w:t>
      </w:r>
    </w:p>
    <w:p w:rsidR="002A4847" w:rsidRPr="00384438" w:rsidRDefault="00791326" w:rsidP="000753EB">
      <w:pPr>
        <w:pStyle w:val="a4"/>
        <w:ind w:firstLine="708"/>
        <w:jc w:val="both"/>
        <w:rPr>
          <w:rFonts w:ascii="Times New Roman" w:hAnsi="Times New Roman" w:cs="Times New Roman"/>
          <w:i/>
          <w:sz w:val="28"/>
          <w:szCs w:val="28"/>
        </w:rPr>
      </w:pPr>
      <w:r w:rsidRPr="00384438">
        <w:rPr>
          <w:rFonts w:ascii="Times New Roman" w:hAnsi="Times New Roman" w:cs="Times New Roman"/>
          <w:sz w:val="28"/>
          <w:szCs w:val="28"/>
        </w:rPr>
        <w:t>«Технологии актуального музейного проектирования»(2013)</w:t>
      </w:r>
      <w:r w:rsidR="002A4847">
        <w:rPr>
          <w:rFonts w:ascii="Times New Roman" w:hAnsi="Times New Roman" w:cs="Times New Roman"/>
          <w:sz w:val="28"/>
          <w:szCs w:val="28"/>
        </w:rPr>
        <w:t>.</w:t>
      </w:r>
    </w:p>
    <w:p w:rsidR="00791326" w:rsidRDefault="00791326" w:rsidP="000753EB">
      <w:pPr>
        <w:pStyle w:val="a4"/>
        <w:ind w:left="708"/>
        <w:jc w:val="both"/>
        <w:rPr>
          <w:rFonts w:ascii="Times New Roman" w:hAnsi="Times New Roman" w:cs="Times New Roman"/>
          <w:sz w:val="28"/>
          <w:szCs w:val="28"/>
        </w:rPr>
      </w:pPr>
      <w:r w:rsidRPr="00384438">
        <w:rPr>
          <w:rFonts w:ascii="Times New Roman" w:hAnsi="Times New Roman" w:cs="Times New Roman"/>
          <w:sz w:val="28"/>
          <w:szCs w:val="28"/>
        </w:rPr>
        <w:t xml:space="preserve">«Новые формы и методы </w:t>
      </w:r>
      <w:r w:rsidR="00C15467" w:rsidRPr="00384438">
        <w:rPr>
          <w:rFonts w:ascii="Times New Roman" w:hAnsi="Times New Roman" w:cs="Times New Roman"/>
          <w:sz w:val="28"/>
          <w:szCs w:val="28"/>
        </w:rPr>
        <w:t>работы музеев с фондами</w:t>
      </w:r>
      <w:r w:rsidRPr="00384438">
        <w:rPr>
          <w:rFonts w:ascii="Times New Roman" w:hAnsi="Times New Roman" w:cs="Times New Roman"/>
          <w:sz w:val="28"/>
          <w:szCs w:val="28"/>
        </w:rPr>
        <w:t xml:space="preserve">, </w:t>
      </w:r>
      <w:r w:rsidR="00C15467" w:rsidRPr="00384438">
        <w:rPr>
          <w:rFonts w:ascii="Times New Roman" w:hAnsi="Times New Roman" w:cs="Times New Roman"/>
          <w:sz w:val="28"/>
          <w:szCs w:val="28"/>
        </w:rPr>
        <w:t>экспозициями и посетителями</w:t>
      </w:r>
      <w:r w:rsidRPr="00384438">
        <w:rPr>
          <w:rFonts w:ascii="Times New Roman" w:hAnsi="Times New Roman" w:cs="Times New Roman"/>
          <w:sz w:val="28"/>
          <w:szCs w:val="28"/>
        </w:rPr>
        <w:t>» (2013)</w:t>
      </w:r>
      <w:r w:rsidR="002A4847">
        <w:rPr>
          <w:rFonts w:ascii="Times New Roman" w:hAnsi="Times New Roman" w:cs="Times New Roman"/>
          <w:sz w:val="28"/>
          <w:szCs w:val="28"/>
        </w:rPr>
        <w:t>.</w:t>
      </w:r>
    </w:p>
    <w:p w:rsidR="00791326" w:rsidRDefault="00791326" w:rsidP="000753EB">
      <w:pPr>
        <w:pStyle w:val="a4"/>
        <w:ind w:left="708"/>
        <w:jc w:val="both"/>
        <w:rPr>
          <w:rFonts w:ascii="Times New Roman" w:hAnsi="Times New Roman" w:cs="Times New Roman"/>
          <w:sz w:val="28"/>
          <w:szCs w:val="28"/>
        </w:rPr>
      </w:pPr>
      <w:r w:rsidRPr="00D7795F">
        <w:rPr>
          <w:rFonts w:ascii="Times New Roman" w:hAnsi="Times New Roman" w:cs="Times New Roman"/>
          <w:sz w:val="28"/>
          <w:szCs w:val="28"/>
        </w:rPr>
        <w:t>«Великая Отечественная война 1941-1945 годов в музейных экспозициях и выставках»</w:t>
      </w:r>
      <w:r w:rsidR="002A4847">
        <w:rPr>
          <w:rFonts w:ascii="Times New Roman" w:hAnsi="Times New Roman" w:cs="Times New Roman"/>
          <w:sz w:val="28"/>
          <w:szCs w:val="28"/>
        </w:rPr>
        <w:t xml:space="preserve"> (2014).</w:t>
      </w:r>
    </w:p>
    <w:p w:rsidR="00791326" w:rsidRDefault="00791326" w:rsidP="000753EB">
      <w:pPr>
        <w:pStyle w:val="a4"/>
        <w:ind w:left="708"/>
        <w:jc w:val="both"/>
        <w:rPr>
          <w:rFonts w:ascii="Times New Roman" w:hAnsi="Times New Roman"/>
          <w:sz w:val="28"/>
          <w:szCs w:val="28"/>
        </w:rPr>
      </w:pPr>
      <w:r w:rsidRPr="003350FB">
        <w:rPr>
          <w:rFonts w:ascii="Times New Roman" w:hAnsi="Times New Roman"/>
          <w:sz w:val="28"/>
          <w:szCs w:val="28"/>
        </w:rPr>
        <w:t>«Организация планирования и управления музеем в современных условиях»</w:t>
      </w:r>
      <w:r>
        <w:rPr>
          <w:rFonts w:ascii="Times New Roman" w:hAnsi="Times New Roman"/>
          <w:sz w:val="28"/>
          <w:szCs w:val="28"/>
        </w:rPr>
        <w:t xml:space="preserve"> (2015)</w:t>
      </w:r>
      <w:r w:rsidR="00FB3299">
        <w:rPr>
          <w:rFonts w:ascii="Times New Roman" w:hAnsi="Times New Roman"/>
          <w:sz w:val="28"/>
          <w:szCs w:val="28"/>
        </w:rPr>
        <w:t>.</w:t>
      </w:r>
    </w:p>
    <w:p w:rsidR="00791326" w:rsidRDefault="00791326" w:rsidP="000753EB">
      <w:pPr>
        <w:pStyle w:val="a4"/>
        <w:ind w:firstLine="708"/>
        <w:jc w:val="both"/>
        <w:rPr>
          <w:i/>
          <w:sz w:val="24"/>
          <w:szCs w:val="24"/>
        </w:rPr>
      </w:pPr>
      <w:r w:rsidRPr="00D7795F">
        <w:rPr>
          <w:rFonts w:ascii="Times New Roman" w:hAnsi="Times New Roman" w:cs="Times New Roman"/>
          <w:sz w:val="28"/>
          <w:szCs w:val="28"/>
        </w:rPr>
        <w:t xml:space="preserve"> Выездные</w:t>
      </w:r>
      <w:r>
        <w:rPr>
          <w:rFonts w:ascii="Times New Roman" w:hAnsi="Times New Roman" w:cs="Times New Roman"/>
          <w:sz w:val="28"/>
          <w:szCs w:val="28"/>
        </w:rPr>
        <w:t xml:space="preserve"> обучающие семинары были проведены</w:t>
      </w:r>
      <w:r w:rsidRPr="00D7795F">
        <w:rPr>
          <w:rFonts w:ascii="Times New Roman" w:hAnsi="Times New Roman" w:cs="Times New Roman"/>
          <w:sz w:val="28"/>
          <w:szCs w:val="28"/>
        </w:rPr>
        <w:t xml:space="preserve">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Бодайбо (2011), г. </w:t>
      </w:r>
      <w:r w:rsidRPr="00D7795F">
        <w:rPr>
          <w:rFonts w:ascii="Times New Roman" w:hAnsi="Times New Roman" w:cs="Times New Roman"/>
          <w:sz w:val="28"/>
          <w:szCs w:val="28"/>
        </w:rPr>
        <w:t>Братске (</w:t>
      </w:r>
      <w:r>
        <w:rPr>
          <w:rFonts w:ascii="Times New Roman" w:hAnsi="Times New Roman" w:cs="Times New Roman"/>
          <w:sz w:val="28"/>
          <w:szCs w:val="28"/>
        </w:rPr>
        <w:t>2011, 2015</w:t>
      </w:r>
      <w:r w:rsidRPr="00D7795F">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D7795F">
        <w:rPr>
          <w:rFonts w:ascii="Times New Roman" w:hAnsi="Times New Roman" w:cs="Times New Roman"/>
          <w:sz w:val="28"/>
          <w:szCs w:val="28"/>
        </w:rPr>
        <w:t>Усть-Илимске (2012</w:t>
      </w:r>
      <w:r>
        <w:rPr>
          <w:rFonts w:ascii="Times New Roman" w:hAnsi="Times New Roman" w:cs="Times New Roman"/>
          <w:sz w:val="28"/>
          <w:szCs w:val="28"/>
        </w:rPr>
        <w:t>, 2015</w:t>
      </w:r>
      <w:r w:rsidRPr="00D7795F">
        <w:rPr>
          <w:rFonts w:ascii="Times New Roman" w:hAnsi="Times New Roman" w:cs="Times New Roman"/>
          <w:sz w:val="28"/>
          <w:szCs w:val="28"/>
        </w:rPr>
        <w:t>)</w:t>
      </w:r>
      <w:r>
        <w:rPr>
          <w:rFonts w:ascii="Times New Roman" w:hAnsi="Times New Roman" w:cs="Times New Roman"/>
          <w:sz w:val="28"/>
          <w:szCs w:val="28"/>
        </w:rPr>
        <w:t>, п. Усть-Ордынском (2012).</w:t>
      </w:r>
    </w:p>
    <w:p w:rsidR="00791326" w:rsidRDefault="00F95286" w:rsidP="00F95286">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Изданы </w:t>
      </w:r>
      <w:r w:rsidR="002C7583" w:rsidRPr="0057760C">
        <w:rPr>
          <w:rFonts w:ascii="Times New Roman" w:hAnsi="Times New Roman" w:cs="Times New Roman"/>
          <w:sz w:val="28"/>
          <w:szCs w:val="28"/>
        </w:rPr>
        <w:t>методические</w:t>
      </w:r>
      <w:r w:rsidR="00403A4C" w:rsidRPr="0057760C">
        <w:rPr>
          <w:rFonts w:ascii="Times New Roman" w:hAnsi="Times New Roman" w:cs="Times New Roman"/>
          <w:sz w:val="28"/>
          <w:szCs w:val="28"/>
        </w:rPr>
        <w:t>пособия</w:t>
      </w:r>
      <w:r w:rsidR="00762607" w:rsidRPr="003A110F">
        <w:rPr>
          <w:rFonts w:ascii="Times New Roman" w:hAnsi="Times New Roman" w:cs="Times New Roman"/>
          <w:sz w:val="28"/>
          <w:szCs w:val="28"/>
        </w:rPr>
        <w:t>:</w:t>
      </w:r>
      <w:r w:rsidR="00C44660" w:rsidRPr="003A110F">
        <w:rPr>
          <w:rFonts w:ascii="Times New Roman" w:hAnsi="Times New Roman" w:cs="Times New Roman"/>
          <w:sz w:val="28"/>
          <w:szCs w:val="28"/>
        </w:rPr>
        <w:t xml:space="preserve"> «</w:t>
      </w:r>
      <w:r w:rsidR="00791326" w:rsidRPr="003A110F">
        <w:rPr>
          <w:rFonts w:ascii="Times New Roman" w:hAnsi="Times New Roman" w:cs="Times New Roman"/>
          <w:sz w:val="28"/>
          <w:szCs w:val="28"/>
        </w:rPr>
        <w:t>Общественные музеи», «Музейная выставка»,</w:t>
      </w:r>
      <w:r w:rsidR="003A110F">
        <w:rPr>
          <w:rFonts w:ascii="Times New Roman" w:hAnsi="Times New Roman" w:cs="Times New Roman"/>
          <w:sz w:val="28"/>
          <w:szCs w:val="28"/>
        </w:rPr>
        <w:t xml:space="preserve"> </w:t>
      </w:r>
      <w:r w:rsidR="00791326" w:rsidRPr="003A110F">
        <w:rPr>
          <w:rFonts w:ascii="Times New Roman" w:hAnsi="Times New Roman" w:cs="Times New Roman"/>
          <w:sz w:val="28"/>
          <w:szCs w:val="28"/>
        </w:rPr>
        <w:t>«Регистрация предметов в книгах поступлений основного и вспомогательного фондов»,</w:t>
      </w:r>
      <w:r w:rsidR="003A110F">
        <w:rPr>
          <w:rFonts w:ascii="Times New Roman" w:hAnsi="Times New Roman" w:cs="Times New Roman"/>
          <w:sz w:val="28"/>
          <w:szCs w:val="28"/>
        </w:rPr>
        <w:t xml:space="preserve"> </w:t>
      </w:r>
      <w:r w:rsidR="00791326" w:rsidRPr="003A110F">
        <w:rPr>
          <w:rFonts w:ascii="Times New Roman" w:hAnsi="Times New Roman" w:cs="Times New Roman"/>
          <w:sz w:val="28"/>
          <w:szCs w:val="28"/>
        </w:rPr>
        <w:t>«Особенности организации</w:t>
      </w:r>
      <w:r w:rsidR="003A110F">
        <w:rPr>
          <w:rFonts w:ascii="Times New Roman" w:hAnsi="Times New Roman" w:cs="Times New Roman"/>
          <w:sz w:val="28"/>
          <w:szCs w:val="28"/>
        </w:rPr>
        <w:t xml:space="preserve"> </w:t>
      </w:r>
      <w:r w:rsidR="00791326" w:rsidRPr="003A110F">
        <w:rPr>
          <w:rFonts w:ascii="Times New Roman" w:hAnsi="Times New Roman" w:cs="Times New Roman"/>
          <w:sz w:val="28"/>
          <w:szCs w:val="28"/>
        </w:rPr>
        <w:t>научно-исследовательс</w:t>
      </w:r>
      <w:r w:rsidR="0023733B" w:rsidRPr="003A110F">
        <w:rPr>
          <w:rFonts w:ascii="Times New Roman" w:hAnsi="Times New Roman" w:cs="Times New Roman"/>
          <w:sz w:val="28"/>
          <w:szCs w:val="28"/>
        </w:rPr>
        <w:t>к</w:t>
      </w:r>
      <w:r w:rsidR="001610BD" w:rsidRPr="003A110F">
        <w:rPr>
          <w:rFonts w:ascii="Times New Roman" w:hAnsi="Times New Roman" w:cs="Times New Roman"/>
          <w:sz w:val="28"/>
          <w:szCs w:val="28"/>
        </w:rPr>
        <w:t>ой</w:t>
      </w:r>
      <w:r w:rsidR="0023733B" w:rsidRPr="003A110F">
        <w:rPr>
          <w:rFonts w:ascii="Times New Roman" w:hAnsi="Times New Roman" w:cs="Times New Roman"/>
          <w:sz w:val="28"/>
          <w:szCs w:val="28"/>
        </w:rPr>
        <w:t xml:space="preserve"> работы</w:t>
      </w:r>
      <w:r w:rsidR="00791326" w:rsidRPr="003A110F">
        <w:rPr>
          <w:rFonts w:ascii="Times New Roman" w:hAnsi="Times New Roman" w:cs="Times New Roman"/>
          <w:sz w:val="28"/>
          <w:szCs w:val="28"/>
        </w:rPr>
        <w:t xml:space="preserve"> в</w:t>
      </w:r>
      <w:r w:rsidR="00791326" w:rsidRPr="0057760C">
        <w:rPr>
          <w:rFonts w:ascii="Times New Roman" w:hAnsi="Times New Roman" w:cs="Times New Roman"/>
          <w:sz w:val="28"/>
          <w:szCs w:val="28"/>
        </w:rPr>
        <w:t xml:space="preserve"> муниципальном музее», «Описание вещественных музейных предметов </w:t>
      </w:r>
      <w:r w:rsidR="00403A4C" w:rsidRPr="0057760C">
        <w:rPr>
          <w:rFonts w:ascii="Times New Roman" w:hAnsi="Times New Roman" w:cs="Times New Roman"/>
          <w:sz w:val="28"/>
          <w:szCs w:val="28"/>
        </w:rPr>
        <w:t>из стекла</w:t>
      </w:r>
      <w:r w:rsidR="00791326" w:rsidRPr="0057760C">
        <w:rPr>
          <w:rFonts w:ascii="Times New Roman" w:hAnsi="Times New Roman" w:cs="Times New Roman"/>
          <w:sz w:val="28"/>
          <w:szCs w:val="28"/>
        </w:rPr>
        <w:t>», «Описание вещественных музейных предметов из керамики», «Музейные занятия по этнографии Восточной Сибири».</w:t>
      </w:r>
    </w:p>
    <w:p w:rsidR="00423669" w:rsidRPr="003E1866" w:rsidRDefault="00423669" w:rsidP="003E1866">
      <w:pPr>
        <w:pStyle w:val="a4"/>
        <w:jc w:val="center"/>
        <w:rPr>
          <w:rFonts w:ascii="Times New Roman" w:hAnsi="Times New Roman" w:cs="Times New Roman"/>
          <w:b/>
          <w:sz w:val="28"/>
          <w:szCs w:val="28"/>
        </w:rPr>
      </w:pPr>
      <w:r w:rsidRPr="003E1866">
        <w:rPr>
          <w:rFonts w:ascii="Times New Roman" w:hAnsi="Times New Roman" w:cs="Times New Roman"/>
          <w:b/>
          <w:sz w:val="28"/>
          <w:szCs w:val="28"/>
        </w:rPr>
        <w:lastRenderedPageBreak/>
        <w:t>В). Современные проблемы и вызовы</w:t>
      </w:r>
    </w:p>
    <w:p w:rsidR="00EC3449" w:rsidRPr="0057760C" w:rsidRDefault="00EC3449" w:rsidP="00694E72">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В последние годы (2012-2016) музей существенно расширил свои экс</w:t>
      </w:r>
      <w:r w:rsidR="00A57A78">
        <w:rPr>
          <w:rFonts w:ascii="Times New Roman" w:hAnsi="Times New Roman" w:cs="Times New Roman"/>
          <w:sz w:val="28"/>
          <w:szCs w:val="28"/>
        </w:rPr>
        <w:t>позиционно-выставочные площади</w:t>
      </w:r>
      <w:r w:rsidR="0018334B">
        <w:rPr>
          <w:rFonts w:ascii="Times New Roman" w:hAnsi="Times New Roman" w:cs="Times New Roman"/>
          <w:sz w:val="28"/>
          <w:szCs w:val="28"/>
        </w:rPr>
        <w:t xml:space="preserve"> </w:t>
      </w:r>
      <w:r w:rsidR="00A630A4">
        <w:rPr>
          <w:rFonts w:ascii="Times New Roman" w:hAnsi="Times New Roman" w:cs="Times New Roman"/>
          <w:sz w:val="28"/>
          <w:szCs w:val="28"/>
        </w:rPr>
        <w:t>более</w:t>
      </w:r>
      <w:r w:rsidRPr="0057760C">
        <w:rPr>
          <w:rFonts w:ascii="Times New Roman" w:hAnsi="Times New Roman" w:cs="Times New Roman"/>
          <w:sz w:val="28"/>
          <w:szCs w:val="28"/>
        </w:rPr>
        <w:t xml:space="preserve"> чем</w:t>
      </w:r>
      <w:r w:rsidR="00A57A78">
        <w:rPr>
          <w:rFonts w:ascii="Times New Roman" w:hAnsi="Times New Roman" w:cs="Times New Roman"/>
          <w:sz w:val="28"/>
          <w:szCs w:val="28"/>
        </w:rPr>
        <w:t xml:space="preserve"> на</w:t>
      </w:r>
      <w:r w:rsidRPr="0057760C">
        <w:rPr>
          <w:rFonts w:ascii="Times New Roman" w:hAnsi="Times New Roman" w:cs="Times New Roman"/>
          <w:sz w:val="28"/>
          <w:szCs w:val="28"/>
        </w:rPr>
        <w:t xml:space="preserve"> 1 000 </w:t>
      </w:r>
      <w:r w:rsidR="002C7583" w:rsidRPr="0057760C">
        <w:rPr>
          <w:rFonts w:ascii="Times New Roman" w:hAnsi="Times New Roman" w:cs="Times New Roman"/>
          <w:sz w:val="28"/>
          <w:szCs w:val="28"/>
        </w:rPr>
        <w:t>кв.</w:t>
      </w:r>
      <w:r w:rsidR="002C7583">
        <w:rPr>
          <w:rFonts w:ascii="Times New Roman" w:hAnsi="Times New Roman" w:cs="Times New Roman"/>
          <w:sz w:val="28"/>
          <w:szCs w:val="28"/>
        </w:rPr>
        <w:t>м</w:t>
      </w:r>
      <w:r w:rsidR="00820F05" w:rsidRPr="0088569D">
        <w:rPr>
          <w:rFonts w:ascii="Times New Roman" w:hAnsi="Times New Roman" w:cs="Times New Roman"/>
          <w:sz w:val="28"/>
          <w:szCs w:val="28"/>
        </w:rPr>
        <w:t xml:space="preserve">. </w:t>
      </w:r>
      <w:r w:rsidR="00580040" w:rsidRPr="0088569D">
        <w:rPr>
          <w:rFonts w:ascii="Times New Roman" w:hAnsi="Times New Roman" w:cs="Times New Roman"/>
          <w:sz w:val="28"/>
          <w:szCs w:val="28"/>
        </w:rPr>
        <w:t>Пр</w:t>
      </w:r>
      <w:r w:rsidRPr="0088569D">
        <w:rPr>
          <w:rFonts w:ascii="Times New Roman" w:hAnsi="Times New Roman" w:cs="Times New Roman"/>
          <w:sz w:val="28"/>
          <w:szCs w:val="28"/>
        </w:rPr>
        <w:t>ичем</w:t>
      </w:r>
      <w:r w:rsidR="00034FF0" w:rsidRPr="0088569D">
        <w:rPr>
          <w:rFonts w:ascii="Times New Roman" w:hAnsi="Times New Roman" w:cs="Times New Roman"/>
          <w:sz w:val="28"/>
          <w:szCs w:val="28"/>
        </w:rPr>
        <w:t>,</w:t>
      </w:r>
      <w:r w:rsidRPr="0088569D">
        <w:rPr>
          <w:rFonts w:ascii="Times New Roman" w:hAnsi="Times New Roman" w:cs="Times New Roman"/>
          <w:sz w:val="28"/>
          <w:szCs w:val="28"/>
        </w:rPr>
        <w:t xml:space="preserve"> это </w:t>
      </w:r>
      <w:r w:rsidR="00580040" w:rsidRPr="0088569D">
        <w:rPr>
          <w:rFonts w:ascii="Times New Roman" w:hAnsi="Times New Roman" w:cs="Times New Roman"/>
          <w:sz w:val="28"/>
          <w:szCs w:val="28"/>
        </w:rPr>
        <w:t xml:space="preserve">происходило </w:t>
      </w:r>
      <w:r w:rsidR="00304696" w:rsidRPr="0088569D">
        <w:rPr>
          <w:rFonts w:ascii="Times New Roman" w:hAnsi="Times New Roman" w:cs="Times New Roman"/>
          <w:sz w:val="28"/>
          <w:szCs w:val="28"/>
        </w:rPr>
        <w:t xml:space="preserve">не в плановом </w:t>
      </w:r>
      <w:r w:rsidR="00694E72" w:rsidRPr="0088569D">
        <w:rPr>
          <w:rFonts w:ascii="Times New Roman" w:hAnsi="Times New Roman" w:cs="Times New Roman"/>
          <w:sz w:val="28"/>
          <w:szCs w:val="28"/>
        </w:rPr>
        <w:t>порядке</w:t>
      </w:r>
      <w:r w:rsidR="00304696" w:rsidRPr="0088569D">
        <w:rPr>
          <w:rFonts w:ascii="Times New Roman" w:hAnsi="Times New Roman" w:cs="Times New Roman"/>
          <w:sz w:val="28"/>
          <w:szCs w:val="28"/>
        </w:rPr>
        <w:t>, как</w:t>
      </w:r>
      <w:r w:rsidRPr="0088569D">
        <w:rPr>
          <w:rFonts w:ascii="Times New Roman" w:hAnsi="Times New Roman" w:cs="Times New Roman"/>
          <w:sz w:val="28"/>
          <w:szCs w:val="28"/>
        </w:rPr>
        <w:t xml:space="preserve"> например, с отделами, расположенными в 130</w:t>
      </w:r>
      <w:r w:rsidR="0023733B" w:rsidRPr="0088569D">
        <w:rPr>
          <w:rFonts w:ascii="Times New Roman" w:hAnsi="Times New Roman" w:cs="Times New Roman"/>
          <w:sz w:val="28"/>
          <w:szCs w:val="28"/>
        </w:rPr>
        <w:t>-м</w:t>
      </w:r>
      <w:r w:rsidRPr="0088569D">
        <w:rPr>
          <w:rFonts w:ascii="Times New Roman" w:hAnsi="Times New Roman" w:cs="Times New Roman"/>
          <w:sz w:val="28"/>
          <w:szCs w:val="28"/>
        </w:rPr>
        <w:t xml:space="preserve"> квартале г</w:t>
      </w:r>
      <w:proofErr w:type="gramStart"/>
      <w:r w:rsidRPr="0088569D">
        <w:rPr>
          <w:rFonts w:ascii="Times New Roman" w:hAnsi="Times New Roman" w:cs="Times New Roman"/>
          <w:sz w:val="28"/>
          <w:szCs w:val="28"/>
        </w:rPr>
        <w:t>.И</w:t>
      </w:r>
      <w:proofErr w:type="gramEnd"/>
      <w:r w:rsidRPr="0088569D">
        <w:rPr>
          <w:rFonts w:ascii="Times New Roman" w:hAnsi="Times New Roman" w:cs="Times New Roman"/>
          <w:sz w:val="28"/>
          <w:szCs w:val="28"/>
        </w:rPr>
        <w:t>ркутска, а в режиме</w:t>
      </w:r>
      <w:r w:rsidR="0088569D" w:rsidRPr="0088569D">
        <w:rPr>
          <w:rFonts w:ascii="Times New Roman" w:hAnsi="Times New Roman" w:cs="Times New Roman"/>
          <w:sz w:val="28"/>
          <w:szCs w:val="28"/>
        </w:rPr>
        <w:t xml:space="preserve"> </w:t>
      </w:r>
      <w:r w:rsidR="00165F21" w:rsidRPr="0088569D">
        <w:rPr>
          <w:rFonts w:ascii="Times New Roman" w:hAnsi="Times New Roman" w:cs="Times New Roman"/>
          <w:sz w:val="28"/>
          <w:szCs w:val="28"/>
        </w:rPr>
        <w:t>экстренного</w:t>
      </w:r>
      <w:r w:rsidR="0088569D" w:rsidRPr="0088569D">
        <w:rPr>
          <w:rFonts w:ascii="Times New Roman" w:hAnsi="Times New Roman" w:cs="Times New Roman"/>
          <w:sz w:val="28"/>
          <w:szCs w:val="28"/>
        </w:rPr>
        <w:t xml:space="preserve"> </w:t>
      </w:r>
      <w:r w:rsidR="00165F21" w:rsidRPr="0088569D">
        <w:rPr>
          <w:rFonts w:ascii="Times New Roman" w:hAnsi="Times New Roman" w:cs="Times New Roman"/>
          <w:sz w:val="28"/>
          <w:szCs w:val="28"/>
        </w:rPr>
        <w:t>спасения</w:t>
      </w:r>
      <w:r w:rsidR="0088569D" w:rsidRPr="0088569D">
        <w:rPr>
          <w:rFonts w:ascii="Times New Roman" w:hAnsi="Times New Roman" w:cs="Times New Roman"/>
          <w:sz w:val="28"/>
          <w:szCs w:val="28"/>
        </w:rPr>
        <w:t xml:space="preserve"> </w:t>
      </w:r>
      <w:r w:rsidR="00165F21" w:rsidRPr="0088569D">
        <w:rPr>
          <w:rFonts w:ascii="Times New Roman" w:hAnsi="Times New Roman" w:cs="Times New Roman"/>
          <w:sz w:val="28"/>
          <w:szCs w:val="28"/>
        </w:rPr>
        <w:t xml:space="preserve">таких </w:t>
      </w:r>
      <w:r w:rsidRPr="0088569D">
        <w:rPr>
          <w:rFonts w:ascii="Times New Roman" w:hAnsi="Times New Roman" w:cs="Times New Roman"/>
          <w:sz w:val="28"/>
          <w:szCs w:val="28"/>
        </w:rPr>
        <w:t>объектов</w:t>
      </w:r>
      <w:r w:rsidR="00304696" w:rsidRPr="0088569D">
        <w:rPr>
          <w:rFonts w:ascii="Times New Roman" w:hAnsi="Times New Roman" w:cs="Times New Roman"/>
          <w:sz w:val="28"/>
          <w:szCs w:val="28"/>
        </w:rPr>
        <w:t>,</w:t>
      </w:r>
      <w:r w:rsidR="00165F21" w:rsidRPr="0088569D">
        <w:rPr>
          <w:rFonts w:ascii="Times New Roman" w:hAnsi="Times New Roman" w:cs="Times New Roman"/>
          <w:sz w:val="28"/>
          <w:szCs w:val="28"/>
        </w:rPr>
        <w:t xml:space="preserve"> как </w:t>
      </w:r>
      <w:r w:rsidRPr="0088569D">
        <w:rPr>
          <w:rFonts w:ascii="Times New Roman" w:hAnsi="Times New Roman" w:cs="Times New Roman"/>
          <w:sz w:val="28"/>
          <w:szCs w:val="28"/>
        </w:rPr>
        <w:t>ледокол «Анг</w:t>
      </w:r>
      <w:r w:rsidR="00011E30" w:rsidRPr="0088569D">
        <w:rPr>
          <w:rFonts w:ascii="Times New Roman" w:hAnsi="Times New Roman" w:cs="Times New Roman"/>
          <w:sz w:val="28"/>
          <w:szCs w:val="28"/>
        </w:rPr>
        <w:t>ара»</w:t>
      </w:r>
      <w:r w:rsidR="00AB0E0F" w:rsidRPr="0088569D">
        <w:rPr>
          <w:rFonts w:ascii="Times New Roman" w:hAnsi="Times New Roman" w:cs="Times New Roman"/>
          <w:sz w:val="28"/>
          <w:szCs w:val="28"/>
        </w:rPr>
        <w:t>,</w:t>
      </w:r>
      <w:r w:rsidR="0023733B" w:rsidRPr="0088569D">
        <w:rPr>
          <w:rFonts w:ascii="Times New Roman" w:hAnsi="Times New Roman" w:cs="Times New Roman"/>
          <w:sz w:val="28"/>
          <w:szCs w:val="28"/>
        </w:rPr>
        <w:t xml:space="preserve"> и</w:t>
      </w:r>
      <w:r w:rsidR="00304696" w:rsidRPr="0088569D">
        <w:rPr>
          <w:rFonts w:ascii="Times New Roman" w:hAnsi="Times New Roman" w:cs="Times New Roman"/>
          <w:sz w:val="28"/>
          <w:szCs w:val="28"/>
        </w:rPr>
        <w:t>ли</w:t>
      </w:r>
      <w:r w:rsidR="0023733B" w:rsidRPr="0088569D">
        <w:rPr>
          <w:rFonts w:ascii="Times New Roman" w:hAnsi="Times New Roman" w:cs="Times New Roman"/>
          <w:sz w:val="28"/>
          <w:szCs w:val="28"/>
        </w:rPr>
        <w:t xml:space="preserve"> дом-музей </w:t>
      </w:r>
      <w:proofErr w:type="spellStart"/>
      <w:r w:rsidR="0023733B" w:rsidRPr="0088569D">
        <w:rPr>
          <w:rFonts w:ascii="Times New Roman" w:hAnsi="Times New Roman" w:cs="Times New Roman"/>
          <w:sz w:val="28"/>
          <w:szCs w:val="28"/>
        </w:rPr>
        <w:t>А.М.Тюрюмина</w:t>
      </w:r>
      <w:proofErr w:type="spellEnd"/>
      <w:r w:rsidR="0023733B" w:rsidRPr="0088569D">
        <w:rPr>
          <w:rFonts w:ascii="Times New Roman" w:hAnsi="Times New Roman" w:cs="Times New Roman"/>
          <w:sz w:val="28"/>
          <w:szCs w:val="28"/>
        </w:rPr>
        <w:t xml:space="preserve"> в </w:t>
      </w:r>
      <w:proofErr w:type="spellStart"/>
      <w:r w:rsidRPr="0088569D">
        <w:rPr>
          <w:rFonts w:ascii="Times New Roman" w:hAnsi="Times New Roman" w:cs="Times New Roman"/>
          <w:sz w:val="28"/>
          <w:szCs w:val="28"/>
        </w:rPr>
        <w:t>п.Чанчур</w:t>
      </w:r>
      <w:proofErr w:type="spellEnd"/>
      <w:r w:rsidR="00165F21" w:rsidRPr="0088569D">
        <w:rPr>
          <w:rFonts w:ascii="Times New Roman" w:hAnsi="Times New Roman" w:cs="Times New Roman"/>
          <w:sz w:val="28"/>
          <w:szCs w:val="28"/>
        </w:rPr>
        <w:t>,</w:t>
      </w:r>
      <w:r w:rsidR="00011E30" w:rsidRPr="0088569D">
        <w:rPr>
          <w:rFonts w:ascii="Times New Roman" w:hAnsi="Times New Roman" w:cs="Times New Roman"/>
          <w:color w:val="000000"/>
          <w:sz w:val="28"/>
          <w:szCs w:val="28"/>
        </w:rPr>
        <w:t xml:space="preserve">— </w:t>
      </w:r>
      <w:r w:rsidRPr="0088569D">
        <w:rPr>
          <w:rFonts w:ascii="Times New Roman" w:hAnsi="Times New Roman" w:cs="Times New Roman"/>
          <w:sz w:val="28"/>
          <w:szCs w:val="28"/>
        </w:rPr>
        <w:t>либо по решению учредителя</w:t>
      </w:r>
      <w:r w:rsidR="00580040" w:rsidRPr="0088569D">
        <w:rPr>
          <w:rFonts w:ascii="Times New Roman" w:hAnsi="Times New Roman" w:cs="Times New Roman"/>
          <w:sz w:val="28"/>
          <w:szCs w:val="28"/>
        </w:rPr>
        <w:t>. Так</w:t>
      </w:r>
      <w:r w:rsidR="00165F21">
        <w:rPr>
          <w:rFonts w:ascii="Times New Roman" w:hAnsi="Times New Roman" w:cs="Times New Roman"/>
          <w:sz w:val="28"/>
          <w:szCs w:val="28"/>
        </w:rPr>
        <w:t>,</w:t>
      </w:r>
      <w:r w:rsidR="0088569D">
        <w:rPr>
          <w:rFonts w:ascii="Times New Roman" w:hAnsi="Times New Roman" w:cs="Times New Roman"/>
          <w:sz w:val="28"/>
          <w:szCs w:val="28"/>
        </w:rPr>
        <w:t xml:space="preserve"> </w:t>
      </w:r>
      <w:r w:rsidR="00A57A78">
        <w:rPr>
          <w:rFonts w:ascii="Times New Roman" w:hAnsi="Times New Roman" w:cs="Times New Roman"/>
          <w:sz w:val="28"/>
          <w:szCs w:val="28"/>
        </w:rPr>
        <w:t xml:space="preserve">например, </w:t>
      </w:r>
      <w:r w:rsidRPr="0057760C">
        <w:rPr>
          <w:rFonts w:ascii="Times New Roman" w:hAnsi="Times New Roman" w:cs="Times New Roman"/>
          <w:sz w:val="28"/>
          <w:szCs w:val="28"/>
        </w:rPr>
        <w:t xml:space="preserve">кураторство над Домом-музеем </w:t>
      </w:r>
      <w:proofErr w:type="spellStart"/>
      <w:r w:rsidR="00236F85" w:rsidRPr="0057760C">
        <w:rPr>
          <w:rFonts w:ascii="Times New Roman" w:hAnsi="Times New Roman" w:cs="Times New Roman"/>
          <w:sz w:val="28"/>
          <w:szCs w:val="28"/>
        </w:rPr>
        <w:t>Свт</w:t>
      </w:r>
      <w:proofErr w:type="gramStart"/>
      <w:r w:rsidR="00236F85" w:rsidRPr="0057760C">
        <w:rPr>
          <w:rFonts w:ascii="Times New Roman" w:hAnsi="Times New Roman" w:cs="Times New Roman"/>
          <w:sz w:val="28"/>
          <w:szCs w:val="28"/>
        </w:rPr>
        <w:t>.И</w:t>
      </w:r>
      <w:proofErr w:type="gramEnd"/>
      <w:r w:rsidR="00236F85" w:rsidRPr="0057760C">
        <w:rPr>
          <w:rFonts w:ascii="Times New Roman" w:hAnsi="Times New Roman" w:cs="Times New Roman"/>
          <w:sz w:val="28"/>
          <w:szCs w:val="28"/>
        </w:rPr>
        <w:t>ннокентия</w:t>
      </w:r>
      <w:proofErr w:type="spellEnd"/>
      <w:r w:rsidR="00236F85">
        <w:rPr>
          <w:rFonts w:ascii="Times New Roman" w:hAnsi="Times New Roman" w:cs="Times New Roman"/>
          <w:sz w:val="28"/>
          <w:szCs w:val="28"/>
        </w:rPr>
        <w:t xml:space="preserve"> было</w:t>
      </w:r>
      <w:r w:rsidR="00304696">
        <w:rPr>
          <w:rFonts w:ascii="Times New Roman" w:hAnsi="Times New Roman" w:cs="Times New Roman"/>
          <w:sz w:val="28"/>
          <w:szCs w:val="28"/>
        </w:rPr>
        <w:t xml:space="preserve"> передано от АЭМ «</w:t>
      </w:r>
      <w:proofErr w:type="spellStart"/>
      <w:r w:rsidR="00304696">
        <w:rPr>
          <w:rFonts w:ascii="Times New Roman" w:hAnsi="Times New Roman" w:cs="Times New Roman"/>
          <w:sz w:val="28"/>
          <w:szCs w:val="28"/>
        </w:rPr>
        <w:t>Тальцы</w:t>
      </w:r>
      <w:proofErr w:type="spellEnd"/>
      <w:r w:rsidR="00304696" w:rsidRPr="0088569D">
        <w:rPr>
          <w:rFonts w:ascii="Times New Roman" w:hAnsi="Times New Roman" w:cs="Times New Roman"/>
          <w:sz w:val="28"/>
          <w:szCs w:val="28"/>
        </w:rPr>
        <w:t>»</w:t>
      </w:r>
      <w:r w:rsidR="00165F21" w:rsidRPr="0088569D">
        <w:rPr>
          <w:rFonts w:ascii="Times New Roman" w:hAnsi="Times New Roman" w:cs="Times New Roman"/>
          <w:sz w:val="28"/>
          <w:szCs w:val="28"/>
        </w:rPr>
        <w:t>.</w:t>
      </w:r>
      <w:r w:rsidR="0088569D" w:rsidRPr="0088569D">
        <w:rPr>
          <w:rFonts w:ascii="Times New Roman" w:hAnsi="Times New Roman" w:cs="Times New Roman"/>
          <w:sz w:val="28"/>
          <w:szCs w:val="28"/>
        </w:rPr>
        <w:t xml:space="preserve"> </w:t>
      </w:r>
      <w:r w:rsidR="00580040" w:rsidRPr="0088569D">
        <w:rPr>
          <w:rFonts w:ascii="Times New Roman" w:hAnsi="Times New Roman" w:cs="Times New Roman"/>
          <w:sz w:val="28"/>
          <w:szCs w:val="28"/>
        </w:rPr>
        <w:t>И</w:t>
      </w:r>
      <w:r w:rsidRPr="0088569D">
        <w:rPr>
          <w:rFonts w:ascii="Times New Roman" w:hAnsi="Times New Roman" w:cs="Times New Roman"/>
          <w:sz w:val="28"/>
          <w:szCs w:val="28"/>
        </w:rPr>
        <w:t>ли</w:t>
      </w:r>
      <w:r w:rsidR="00304696" w:rsidRPr="0088569D">
        <w:rPr>
          <w:rFonts w:ascii="Times New Roman" w:hAnsi="Times New Roman" w:cs="Times New Roman"/>
          <w:sz w:val="28"/>
          <w:szCs w:val="28"/>
        </w:rPr>
        <w:t xml:space="preserve"> </w:t>
      </w:r>
      <w:r w:rsidRPr="0088569D">
        <w:rPr>
          <w:rFonts w:ascii="Times New Roman" w:hAnsi="Times New Roman" w:cs="Times New Roman"/>
          <w:sz w:val="28"/>
          <w:szCs w:val="28"/>
        </w:rPr>
        <w:t>музей выступал как</w:t>
      </w:r>
      <w:r w:rsidR="0088569D" w:rsidRPr="0088569D">
        <w:rPr>
          <w:rFonts w:ascii="Times New Roman" w:hAnsi="Times New Roman" w:cs="Times New Roman"/>
          <w:sz w:val="28"/>
          <w:szCs w:val="28"/>
        </w:rPr>
        <w:t xml:space="preserve"> </w:t>
      </w:r>
      <w:r w:rsidR="00304696" w:rsidRPr="0088569D">
        <w:rPr>
          <w:rFonts w:ascii="Times New Roman" w:hAnsi="Times New Roman" w:cs="Times New Roman"/>
          <w:sz w:val="28"/>
          <w:szCs w:val="28"/>
        </w:rPr>
        <w:t xml:space="preserve">транзитный </w:t>
      </w:r>
      <w:r w:rsidRPr="0088569D">
        <w:rPr>
          <w:rFonts w:ascii="Times New Roman" w:hAnsi="Times New Roman" w:cs="Times New Roman"/>
          <w:sz w:val="28"/>
          <w:szCs w:val="28"/>
        </w:rPr>
        <w:t>объект</w:t>
      </w:r>
      <w:r w:rsidR="00A57A78" w:rsidRPr="0088569D">
        <w:rPr>
          <w:rFonts w:ascii="Times New Roman" w:hAnsi="Times New Roman" w:cs="Times New Roman"/>
          <w:sz w:val="28"/>
          <w:szCs w:val="28"/>
        </w:rPr>
        <w:t>. Н</w:t>
      </w:r>
      <w:r w:rsidR="000C60DA" w:rsidRPr="0088569D">
        <w:rPr>
          <w:rFonts w:ascii="Times New Roman" w:hAnsi="Times New Roman" w:cs="Times New Roman"/>
          <w:sz w:val="28"/>
          <w:szCs w:val="28"/>
        </w:rPr>
        <w:t>апример, Музей А.В.Вампилова</w:t>
      </w:r>
      <w:r w:rsidR="0088569D" w:rsidRPr="0088569D">
        <w:rPr>
          <w:rFonts w:ascii="Times New Roman" w:hAnsi="Times New Roman" w:cs="Times New Roman"/>
          <w:sz w:val="28"/>
          <w:szCs w:val="28"/>
        </w:rPr>
        <w:t xml:space="preserve"> </w:t>
      </w:r>
      <w:r w:rsidRPr="0088569D">
        <w:rPr>
          <w:rFonts w:ascii="Times New Roman" w:hAnsi="Times New Roman" w:cs="Times New Roman"/>
          <w:sz w:val="28"/>
          <w:szCs w:val="28"/>
        </w:rPr>
        <w:t>создан</w:t>
      </w:r>
      <w:r w:rsidR="00AB0E0F" w:rsidRPr="0088569D">
        <w:rPr>
          <w:rFonts w:ascii="Times New Roman" w:hAnsi="Times New Roman" w:cs="Times New Roman"/>
          <w:sz w:val="28"/>
          <w:szCs w:val="28"/>
        </w:rPr>
        <w:t xml:space="preserve"> был</w:t>
      </w:r>
      <w:r w:rsidR="0088569D" w:rsidRPr="0088569D">
        <w:rPr>
          <w:rFonts w:ascii="Times New Roman" w:hAnsi="Times New Roman" w:cs="Times New Roman"/>
          <w:sz w:val="28"/>
          <w:szCs w:val="28"/>
        </w:rPr>
        <w:t xml:space="preserve"> </w:t>
      </w:r>
      <w:r w:rsidR="00A57A78" w:rsidRPr="0088569D">
        <w:rPr>
          <w:rFonts w:ascii="Times New Roman" w:hAnsi="Times New Roman" w:cs="Times New Roman"/>
          <w:sz w:val="28"/>
          <w:szCs w:val="28"/>
        </w:rPr>
        <w:t xml:space="preserve">как </w:t>
      </w:r>
      <w:r w:rsidR="00165F21" w:rsidRPr="0088569D">
        <w:rPr>
          <w:rFonts w:ascii="Times New Roman" w:hAnsi="Times New Roman" w:cs="Times New Roman"/>
          <w:sz w:val="28"/>
          <w:szCs w:val="28"/>
        </w:rPr>
        <w:t>Культурный центр А.В.Вампилова. Так же</w:t>
      </w:r>
      <w:r w:rsidRPr="0088569D">
        <w:rPr>
          <w:rFonts w:ascii="Times New Roman" w:hAnsi="Times New Roman" w:cs="Times New Roman"/>
          <w:sz w:val="28"/>
          <w:szCs w:val="28"/>
        </w:rPr>
        <w:t xml:space="preserve"> планируется </w:t>
      </w:r>
      <w:r w:rsidR="00694E72" w:rsidRPr="0088569D">
        <w:rPr>
          <w:rFonts w:ascii="Times New Roman" w:hAnsi="Times New Roman" w:cs="Times New Roman"/>
          <w:sz w:val="28"/>
          <w:szCs w:val="28"/>
        </w:rPr>
        <w:t xml:space="preserve">организация </w:t>
      </w:r>
      <w:r w:rsidR="000C60DA" w:rsidRPr="0088569D">
        <w:rPr>
          <w:rFonts w:ascii="Times New Roman" w:hAnsi="Times New Roman" w:cs="Times New Roman"/>
          <w:sz w:val="28"/>
          <w:szCs w:val="28"/>
        </w:rPr>
        <w:t>отдел</w:t>
      </w:r>
      <w:r w:rsidR="00694E72" w:rsidRPr="0088569D">
        <w:rPr>
          <w:rFonts w:ascii="Times New Roman" w:hAnsi="Times New Roman" w:cs="Times New Roman"/>
          <w:sz w:val="28"/>
          <w:szCs w:val="28"/>
        </w:rPr>
        <w:t>а</w:t>
      </w:r>
      <w:r w:rsidR="0088569D" w:rsidRPr="0088569D">
        <w:rPr>
          <w:rFonts w:ascii="Times New Roman" w:hAnsi="Times New Roman" w:cs="Times New Roman"/>
          <w:sz w:val="28"/>
          <w:szCs w:val="28"/>
        </w:rPr>
        <w:t xml:space="preserve"> </w:t>
      </w:r>
      <w:r w:rsidR="00012A1C" w:rsidRPr="0088569D">
        <w:rPr>
          <w:rFonts w:ascii="Times New Roman" w:hAnsi="Times New Roman" w:cs="Times New Roman"/>
          <w:sz w:val="28"/>
          <w:szCs w:val="28"/>
        </w:rPr>
        <w:t>«Музей В.Распутина»</w:t>
      </w:r>
      <w:r w:rsidR="00165F21" w:rsidRPr="0088569D">
        <w:rPr>
          <w:rFonts w:ascii="Times New Roman" w:hAnsi="Times New Roman" w:cs="Times New Roman"/>
          <w:sz w:val="28"/>
          <w:szCs w:val="28"/>
        </w:rPr>
        <w:t xml:space="preserve">, </w:t>
      </w:r>
      <w:r w:rsidR="00694E72" w:rsidRPr="0088569D">
        <w:rPr>
          <w:rFonts w:ascii="Times New Roman" w:hAnsi="Times New Roman" w:cs="Times New Roman"/>
          <w:sz w:val="28"/>
          <w:szCs w:val="28"/>
        </w:rPr>
        <w:t>который</w:t>
      </w:r>
      <w:r w:rsidRPr="0088569D">
        <w:rPr>
          <w:rFonts w:ascii="Times New Roman" w:hAnsi="Times New Roman" w:cs="Times New Roman"/>
          <w:sz w:val="28"/>
          <w:szCs w:val="28"/>
        </w:rPr>
        <w:t xml:space="preserve"> в перспективе тоже станет самостоятельным музеем.</w:t>
      </w:r>
    </w:p>
    <w:p w:rsidR="00353731" w:rsidRDefault="00012A1C" w:rsidP="00011E30">
      <w:pPr>
        <w:pStyle w:val="a4"/>
        <w:ind w:firstLine="708"/>
        <w:jc w:val="both"/>
        <w:rPr>
          <w:rFonts w:ascii="Times New Roman" w:hAnsi="Times New Roman" w:cs="Times New Roman"/>
          <w:sz w:val="28"/>
          <w:szCs w:val="28"/>
        </w:rPr>
      </w:pPr>
      <w:r w:rsidRPr="0088569D">
        <w:rPr>
          <w:rFonts w:ascii="Times New Roman" w:hAnsi="Times New Roman" w:cs="Times New Roman"/>
          <w:sz w:val="28"/>
          <w:szCs w:val="28"/>
        </w:rPr>
        <w:t>П</w:t>
      </w:r>
      <w:r w:rsidR="00EC3449" w:rsidRPr="0088569D">
        <w:rPr>
          <w:rFonts w:ascii="Times New Roman" w:hAnsi="Times New Roman" w:cs="Times New Roman"/>
          <w:sz w:val="28"/>
          <w:szCs w:val="28"/>
        </w:rPr>
        <w:t>олучени</w:t>
      </w:r>
      <w:r w:rsidRPr="0088569D">
        <w:rPr>
          <w:rFonts w:ascii="Times New Roman" w:hAnsi="Times New Roman" w:cs="Times New Roman"/>
          <w:sz w:val="28"/>
          <w:szCs w:val="28"/>
        </w:rPr>
        <w:t>е</w:t>
      </w:r>
      <w:r w:rsidR="00EC3449" w:rsidRPr="0088569D">
        <w:rPr>
          <w:rFonts w:ascii="Times New Roman" w:hAnsi="Times New Roman" w:cs="Times New Roman"/>
          <w:sz w:val="28"/>
          <w:szCs w:val="28"/>
        </w:rPr>
        <w:t xml:space="preserve"> дополнительных и немалых площадей</w:t>
      </w:r>
      <w:r w:rsidR="00694E72" w:rsidRPr="0088569D">
        <w:rPr>
          <w:rFonts w:ascii="Times New Roman" w:hAnsi="Times New Roman" w:cs="Times New Roman"/>
          <w:sz w:val="28"/>
          <w:szCs w:val="28"/>
        </w:rPr>
        <w:t>, к сожалению,</w:t>
      </w:r>
      <w:r w:rsidR="00EC3449" w:rsidRPr="0088569D">
        <w:rPr>
          <w:rFonts w:ascii="Times New Roman" w:hAnsi="Times New Roman" w:cs="Times New Roman"/>
          <w:sz w:val="28"/>
          <w:szCs w:val="28"/>
        </w:rPr>
        <w:t xml:space="preserve"> не</w:t>
      </w:r>
      <w:r w:rsidR="0088569D" w:rsidRPr="0088569D">
        <w:rPr>
          <w:rFonts w:ascii="Times New Roman" w:hAnsi="Times New Roman" w:cs="Times New Roman"/>
          <w:sz w:val="28"/>
          <w:szCs w:val="28"/>
        </w:rPr>
        <w:t xml:space="preserve"> </w:t>
      </w:r>
      <w:r w:rsidR="00EC3449" w:rsidRPr="0088569D">
        <w:rPr>
          <w:rFonts w:ascii="Times New Roman" w:hAnsi="Times New Roman" w:cs="Times New Roman"/>
          <w:sz w:val="28"/>
          <w:szCs w:val="28"/>
        </w:rPr>
        <w:t>находило отражения в увеличени</w:t>
      </w:r>
      <w:r w:rsidRPr="0088569D">
        <w:rPr>
          <w:rFonts w:ascii="Times New Roman" w:hAnsi="Times New Roman" w:cs="Times New Roman"/>
          <w:sz w:val="28"/>
          <w:szCs w:val="28"/>
        </w:rPr>
        <w:t>е</w:t>
      </w:r>
      <w:r w:rsidR="00EC3449" w:rsidRPr="0088569D">
        <w:rPr>
          <w:rFonts w:ascii="Times New Roman" w:hAnsi="Times New Roman" w:cs="Times New Roman"/>
          <w:sz w:val="28"/>
          <w:szCs w:val="28"/>
        </w:rPr>
        <w:t xml:space="preserve"> штатной численности</w:t>
      </w:r>
      <w:r w:rsidR="0088569D" w:rsidRPr="0088569D">
        <w:rPr>
          <w:rFonts w:ascii="Times New Roman" w:hAnsi="Times New Roman" w:cs="Times New Roman"/>
          <w:sz w:val="28"/>
          <w:szCs w:val="28"/>
        </w:rPr>
        <w:t xml:space="preserve"> </w:t>
      </w:r>
      <w:r w:rsidR="007A683B" w:rsidRPr="0088569D">
        <w:rPr>
          <w:rFonts w:ascii="Times New Roman" w:hAnsi="Times New Roman" w:cs="Times New Roman"/>
          <w:sz w:val="28"/>
          <w:szCs w:val="28"/>
        </w:rPr>
        <w:t>сотрудников</w:t>
      </w:r>
      <w:r w:rsidR="00EC3449" w:rsidRPr="0088569D">
        <w:rPr>
          <w:rFonts w:ascii="Times New Roman" w:hAnsi="Times New Roman" w:cs="Times New Roman"/>
          <w:sz w:val="28"/>
          <w:szCs w:val="28"/>
        </w:rPr>
        <w:t xml:space="preserve"> музея. </w:t>
      </w:r>
      <w:r w:rsidRPr="0088569D">
        <w:rPr>
          <w:rFonts w:ascii="Times New Roman" w:hAnsi="Times New Roman" w:cs="Times New Roman"/>
          <w:sz w:val="28"/>
          <w:szCs w:val="28"/>
        </w:rPr>
        <w:t>И</w:t>
      </w:r>
      <w:r w:rsidR="0088569D" w:rsidRPr="0088569D">
        <w:rPr>
          <w:rFonts w:ascii="Times New Roman" w:hAnsi="Times New Roman" w:cs="Times New Roman"/>
          <w:sz w:val="28"/>
          <w:szCs w:val="28"/>
        </w:rPr>
        <w:t xml:space="preserve"> т</w:t>
      </w:r>
      <w:r w:rsidR="000256BE" w:rsidRPr="0088569D">
        <w:rPr>
          <w:rFonts w:ascii="Times New Roman" w:hAnsi="Times New Roman" w:cs="Times New Roman"/>
          <w:sz w:val="28"/>
          <w:szCs w:val="28"/>
        </w:rPr>
        <w:t>аким</w:t>
      </w:r>
      <w:r w:rsidR="0088569D" w:rsidRPr="0088569D">
        <w:rPr>
          <w:rFonts w:ascii="Times New Roman" w:hAnsi="Times New Roman" w:cs="Times New Roman"/>
          <w:sz w:val="28"/>
          <w:szCs w:val="28"/>
        </w:rPr>
        <w:t xml:space="preserve"> </w:t>
      </w:r>
      <w:r w:rsidR="000256BE" w:rsidRPr="0088569D">
        <w:rPr>
          <w:rFonts w:ascii="Times New Roman" w:hAnsi="Times New Roman" w:cs="Times New Roman"/>
          <w:sz w:val="28"/>
          <w:szCs w:val="28"/>
        </w:rPr>
        <w:t>же</w:t>
      </w:r>
      <w:r w:rsidR="0088569D" w:rsidRPr="0088569D">
        <w:rPr>
          <w:rFonts w:ascii="Times New Roman" w:hAnsi="Times New Roman" w:cs="Times New Roman"/>
          <w:sz w:val="28"/>
          <w:szCs w:val="28"/>
        </w:rPr>
        <w:t xml:space="preserve"> </w:t>
      </w:r>
      <w:r w:rsidRPr="0088569D">
        <w:rPr>
          <w:rFonts w:ascii="Times New Roman" w:hAnsi="Times New Roman" w:cs="Times New Roman"/>
          <w:sz w:val="28"/>
          <w:szCs w:val="28"/>
        </w:rPr>
        <w:t>образом</w:t>
      </w:r>
      <w:r w:rsidR="00EC3449" w:rsidRPr="0088569D">
        <w:rPr>
          <w:rFonts w:ascii="Times New Roman" w:hAnsi="Times New Roman" w:cs="Times New Roman"/>
          <w:sz w:val="28"/>
          <w:szCs w:val="28"/>
        </w:rPr>
        <w:t xml:space="preserve"> м</w:t>
      </w:r>
      <w:r w:rsidRPr="0088569D">
        <w:rPr>
          <w:rFonts w:ascii="Times New Roman" w:hAnsi="Times New Roman" w:cs="Times New Roman"/>
          <w:sz w:val="28"/>
          <w:szCs w:val="28"/>
        </w:rPr>
        <w:t>узею были переданы объекты:</w:t>
      </w:r>
      <w:r w:rsidR="0088569D" w:rsidRPr="0088569D">
        <w:rPr>
          <w:rFonts w:ascii="Times New Roman" w:hAnsi="Times New Roman" w:cs="Times New Roman"/>
          <w:sz w:val="28"/>
          <w:szCs w:val="28"/>
        </w:rPr>
        <w:t xml:space="preserve"> </w:t>
      </w:r>
      <w:r w:rsidRPr="0088569D">
        <w:rPr>
          <w:rFonts w:ascii="Times New Roman" w:hAnsi="Times New Roman" w:cs="Times New Roman"/>
          <w:sz w:val="28"/>
          <w:szCs w:val="28"/>
        </w:rPr>
        <w:t>Л</w:t>
      </w:r>
      <w:r w:rsidR="00EC3449" w:rsidRPr="0088569D">
        <w:rPr>
          <w:rFonts w:ascii="Times New Roman" w:hAnsi="Times New Roman" w:cs="Times New Roman"/>
          <w:sz w:val="28"/>
          <w:szCs w:val="28"/>
        </w:rPr>
        <w:t>едокол «Ангара</w:t>
      </w:r>
      <w:r w:rsidR="00AB0E0F" w:rsidRPr="0088569D">
        <w:rPr>
          <w:rFonts w:ascii="Times New Roman" w:hAnsi="Times New Roman" w:cs="Times New Roman"/>
          <w:sz w:val="28"/>
          <w:szCs w:val="28"/>
        </w:rPr>
        <w:t>», Дом</w:t>
      </w:r>
      <w:r w:rsidR="00EC3449" w:rsidRPr="0088569D">
        <w:rPr>
          <w:rFonts w:ascii="Times New Roman" w:hAnsi="Times New Roman" w:cs="Times New Roman"/>
          <w:sz w:val="28"/>
          <w:szCs w:val="28"/>
        </w:rPr>
        <w:t xml:space="preserve">-музей </w:t>
      </w:r>
      <w:proofErr w:type="spellStart"/>
      <w:r w:rsidR="00EC3449" w:rsidRPr="0088569D">
        <w:rPr>
          <w:rFonts w:ascii="Times New Roman" w:hAnsi="Times New Roman" w:cs="Times New Roman"/>
          <w:sz w:val="28"/>
          <w:szCs w:val="28"/>
        </w:rPr>
        <w:t>Свт</w:t>
      </w:r>
      <w:proofErr w:type="gramStart"/>
      <w:r w:rsidR="00EC3449" w:rsidRPr="0088569D">
        <w:rPr>
          <w:rFonts w:ascii="Times New Roman" w:hAnsi="Times New Roman" w:cs="Times New Roman"/>
          <w:sz w:val="28"/>
          <w:szCs w:val="28"/>
        </w:rPr>
        <w:t>.И</w:t>
      </w:r>
      <w:proofErr w:type="gramEnd"/>
      <w:r w:rsidR="00EC3449" w:rsidRPr="0088569D">
        <w:rPr>
          <w:rFonts w:ascii="Times New Roman" w:hAnsi="Times New Roman" w:cs="Times New Roman"/>
          <w:sz w:val="28"/>
          <w:szCs w:val="28"/>
        </w:rPr>
        <w:t>ннокентия</w:t>
      </w:r>
      <w:proofErr w:type="spellEnd"/>
      <w:r w:rsidR="00EC3449" w:rsidRPr="0088569D">
        <w:rPr>
          <w:rFonts w:ascii="Times New Roman" w:hAnsi="Times New Roman" w:cs="Times New Roman"/>
          <w:sz w:val="28"/>
          <w:szCs w:val="28"/>
        </w:rPr>
        <w:t xml:space="preserve"> в </w:t>
      </w:r>
      <w:proofErr w:type="spellStart"/>
      <w:r w:rsidR="00EC3449" w:rsidRPr="0088569D">
        <w:rPr>
          <w:rFonts w:ascii="Times New Roman" w:hAnsi="Times New Roman" w:cs="Times New Roman"/>
          <w:sz w:val="28"/>
          <w:szCs w:val="28"/>
        </w:rPr>
        <w:t>с.Анга</w:t>
      </w:r>
      <w:proofErr w:type="spellEnd"/>
      <w:r w:rsidR="00AB0E0F" w:rsidRPr="0088569D">
        <w:rPr>
          <w:rFonts w:ascii="Times New Roman" w:hAnsi="Times New Roman" w:cs="Times New Roman"/>
          <w:sz w:val="28"/>
          <w:szCs w:val="28"/>
        </w:rPr>
        <w:t xml:space="preserve">, Дом-музей </w:t>
      </w:r>
      <w:proofErr w:type="spellStart"/>
      <w:r w:rsidR="00AB0E0F" w:rsidRPr="0088569D">
        <w:rPr>
          <w:rFonts w:ascii="Times New Roman" w:hAnsi="Times New Roman" w:cs="Times New Roman"/>
          <w:sz w:val="28"/>
          <w:szCs w:val="28"/>
        </w:rPr>
        <w:t>А.М.Тюрюмина</w:t>
      </w:r>
      <w:proofErr w:type="spellEnd"/>
      <w:r w:rsidR="00AB0E0F" w:rsidRPr="0088569D">
        <w:rPr>
          <w:rFonts w:ascii="Times New Roman" w:hAnsi="Times New Roman" w:cs="Times New Roman"/>
          <w:sz w:val="28"/>
          <w:szCs w:val="28"/>
        </w:rPr>
        <w:t xml:space="preserve"> в </w:t>
      </w:r>
      <w:proofErr w:type="spellStart"/>
      <w:r w:rsidR="00AB0E0F" w:rsidRPr="0088569D">
        <w:rPr>
          <w:rFonts w:ascii="Times New Roman" w:hAnsi="Times New Roman" w:cs="Times New Roman"/>
          <w:sz w:val="28"/>
          <w:szCs w:val="28"/>
        </w:rPr>
        <w:t>п.Чанчур</w:t>
      </w:r>
      <w:proofErr w:type="spellEnd"/>
      <w:r w:rsidR="00AB0E0F" w:rsidRPr="0088569D">
        <w:rPr>
          <w:rFonts w:ascii="Times New Roman" w:hAnsi="Times New Roman" w:cs="Times New Roman"/>
          <w:sz w:val="28"/>
          <w:szCs w:val="28"/>
        </w:rPr>
        <w:t>,</w:t>
      </w:r>
      <w:r w:rsidR="00EC3449" w:rsidRPr="0088569D">
        <w:rPr>
          <w:rFonts w:ascii="Times New Roman" w:hAnsi="Times New Roman" w:cs="Times New Roman"/>
          <w:sz w:val="28"/>
          <w:szCs w:val="28"/>
        </w:rPr>
        <w:t xml:space="preserve">  отдел «Музей В.Г.Распутина».</w:t>
      </w:r>
      <w:r w:rsidR="00EC3449" w:rsidRPr="0057760C">
        <w:rPr>
          <w:rFonts w:ascii="Times New Roman" w:hAnsi="Times New Roman" w:cs="Times New Roman"/>
          <w:sz w:val="28"/>
          <w:szCs w:val="28"/>
        </w:rPr>
        <w:t xml:space="preserve"> </w:t>
      </w:r>
    </w:p>
    <w:p w:rsidR="00EC3449" w:rsidRPr="0057760C" w:rsidRDefault="005353F8" w:rsidP="00353731">
      <w:pPr>
        <w:pStyle w:val="a4"/>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C3449" w:rsidRPr="0057760C">
        <w:rPr>
          <w:rFonts w:ascii="Times New Roman" w:hAnsi="Times New Roman" w:cs="Times New Roman"/>
          <w:sz w:val="28"/>
          <w:szCs w:val="28"/>
        </w:rPr>
        <w:t xml:space="preserve">Все это не могло </w:t>
      </w:r>
      <w:r w:rsidR="00EC3449" w:rsidRPr="004A750C">
        <w:rPr>
          <w:rFonts w:ascii="Times New Roman" w:hAnsi="Times New Roman" w:cs="Times New Roman"/>
          <w:sz w:val="28"/>
          <w:szCs w:val="28"/>
        </w:rPr>
        <w:t>н</w:t>
      </w:r>
      <w:r w:rsidR="004A750C" w:rsidRPr="004A750C">
        <w:rPr>
          <w:rFonts w:ascii="Times New Roman" w:hAnsi="Times New Roman" w:cs="Times New Roman"/>
          <w:sz w:val="28"/>
          <w:szCs w:val="28"/>
        </w:rPr>
        <w:t>е</w:t>
      </w:r>
      <w:r w:rsidR="00EC3449" w:rsidRPr="0057760C">
        <w:rPr>
          <w:rFonts w:ascii="Times New Roman" w:hAnsi="Times New Roman" w:cs="Times New Roman"/>
          <w:sz w:val="28"/>
          <w:szCs w:val="28"/>
        </w:rPr>
        <w:t>сказываться на п</w:t>
      </w:r>
      <w:r w:rsidR="00236F85">
        <w:rPr>
          <w:rFonts w:ascii="Times New Roman" w:hAnsi="Times New Roman" w:cs="Times New Roman"/>
          <w:sz w:val="28"/>
          <w:szCs w:val="28"/>
        </w:rPr>
        <w:t>ланомерной научной работе музея. П</w:t>
      </w:r>
      <w:r w:rsidR="00EC3449" w:rsidRPr="0057760C">
        <w:rPr>
          <w:rFonts w:ascii="Times New Roman" w:hAnsi="Times New Roman" w:cs="Times New Roman"/>
          <w:sz w:val="28"/>
          <w:szCs w:val="28"/>
        </w:rPr>
        <w:t xml:space="preserve">риходилось внепланово вводить изучение новых тем, разрабатывать концепции, строить экспозиции. Кроме этого, сотрудники научно-фондового отдела до конца 2015 года были задействованы </w:t>
      </w:r>
      <w:r w:rsidR="00694E72">
        <w:rPr>
          <w:rFonts w:ascii="Times New Roman" w:hAnsi="Times New Roman" w:cs="Times New Roman"/>
          <w:sz w:val="28"/>
          <w:szCs w:val="28"/>
        </w:rPr>
        <w:t>в</w:t>
      </w:r>
      <w:r w:rsidR="00EC3449" w:rsidRPr="0057760C">
        <w:rPr>
          <w:rFonts w:ascii="Times New Roman" w:hAnsi="Times New Roman" w:cs="Times New Roman"/>
          <w:sz w:val="28"/>
          <w:szCs w:val="28"/>
        </w:rPr>
        <w:t xml:space="preserve"> проведени</w:t>
      </w:r>
      <w:r w:rsidR="00694E72">
        <w:rPr>
          <w:rFonts w:ascii="Times New Roman" w:hAnsi="Times New Roman" w:cs="Times New Roman"/>
          <w:sz w:val="28"/>
          <w:szCs w:val="28"/>
        </w:rPr>
        <w:t>и</w:t>
      </w:r>
      <w:r w:rsidR="00EC3449" w:rsidRPr="0057760C">
        <w:rPr>
          <w:rFonts w:ascii="Times New Roman" w:hAnsi="Times New Roman" w:cs="Times New Roman"/>
          <w:sz w:val="28"/>
          <w:szCs w:val="28"/>
        </w:rPr>
        <w:t xml:space="preserve"> масштабной инвентаризации.</w:t>
      </w:r>
    </w:p>
    <w:p w:rsidR="00EC3449" w:rsidRPr="0057760C" w:rsidRDefault="000914FF" w:rsidP="0057760C">
      <w:pPr>
        <w:pStyle w:val="a4"/>
        <w:ind w:firstLine="708"/>
        <w:jc w:val="both"/>
        <w:rPr>
          <w:rFonts w:ascii="Times New Roman" w:hAnsi="Times New Roman" w:cs="Times New Roman"/>
          <w:sz w:val="28"/>
          <w:szCs w:val="28"/>
        </w:rPr>
      </w:pPr>
      <w:r>
        <w:rPr>
          <w:rFonts w:ascii="Times New Roman" w:hAnsi="Times New Roman" w:cs="Times New Roman"/>
          <w:sz w:val="28"/>
          <w:szCs w:val="28"/>
        </w:rPr>
        <w:t>В</w:t>
      </w:r>
      <w:r w:rsidR="00EC3449" w:rsidRPr="0057760C">
        <w:rPr>
          <w:rFonts w:ascii="Times New Roman" w:hAnsi="Times New Roman" w:cs="Times New Roman"/>
          <w:sz w:val="28"/>
          <w:szCs w:val="28"/>
        </w:rPr>
        <w:t xml:space="preserve"> 2012 г</w:t>
      </w:r>
      <w:r w:rsidR="00AB0E0F">
        <w:rPr>
          <w:rFonts w:ascii="Times New Roman" w:hAnsi="Times New Roman" w:cs="Times New Roman"/>
          <w:sz w:val="28"/>
          <w:szCs w:val="28"/>
        </w:rPr>
        <w:t>.</w:t>
      </w:r>
      <w:r w:rsidR="005353F8">
        <w:rPr>
          <w:rFonts w:ascii="Times New Roman" w:hAnsi="Times New Roman" w:cs="Times New Roman"/>
          <w:sz w:val="28"/>
          <w:szCs w:val="28"/>
        </w:rPr>
        <w:t xml:space="preserve"> </w:t>
      </w:r>
      <w:r>
        <w:rPr>
          <w:rFonts w:ascii="Times New Roman" w:hAnsi="Times New Roman" w:cs="Times New Roman"/>
          <w:sz w:val="28"/>
          <w:szCs w:val="28"/>
        </w:rPr>
        <w:t xml:space="preserve">произошел переход </w:t>
      </w:r>
      <w:r w:rsidR="005353F8">
        <w:rPr>
          <w:rFonts w:ascii="Times New Roman" w:hAnsi="Times New Roman" w:cs="Times New Roman"/>
          <w:sz w:val="28"/>
          <w:szCs w:val="28"/>
        </w:rPr>
        <w:t>м</w:t>
      </w:r>
      <w:r>
        <w:rPr>
          <w:rFonts w:ascii="Times New Roman" w:hAnsi="Times New Roman" w:cs="Times New Roman"/>
          <w:sz w:val="28"/>
          <w:szCs w:val="28"/>
        </w:rPr>
        <w:t>узея в</w:t>
      </w:r>
      <w:r w:rsidR="005353F8">
        <w:rPr>
          <w:rFonts w:ascii="Times New Roman" w:hAnsi="Times New Roman" w:cs="Times New Roman"/>
          <w:sz w:val="28"/>
          <w:szCs w:val="28"/>
        </w:rPr>
        <w:t xml:space="preserve"> </w:t>
      </w:r>
      <w:r w:rsidR="00694E72">
        <w:rPr>
          <w:rFonts w:ascii="Times New Roman" w:hAnsi="Times New Roman" w:cs="Times New Roman"/>
          <w:sz w:val="28"/>
          <w:szCs w:val="28"/>
        </w:rPr>
        <w:t xml:space="preserve">правовую </w:t>
      </w:r>
      <w:r>
        <w:rPr>
          <w:rFonts w:ascii="Times New Roman" w:hAnsi="Times New Roman" w:cs="Times New Roman"/>
          <w:sz w:val="28"/>
          <w:szCs w:val="28"/>
        </w:rPr>
        <w:t>форму автономного учреждения, которое</w:t>
      </w:r>
      <w:r w:rsidR="00EC3449" w:rsidRPr="0057760C">
        <w:rPr>
          <w:rFonts w:ascii="Times New Roman" w:hAnsi="Times New Roman" w:cs="Times New Roman"/>
          <w:sz w:val="28"/>
          <w:szCs w:val="28"/>
        </w:rPr>
        <w:t xml:space="preserve"> должно обеспечивать свою деятельность</w:t>
      </w:r>
      <w:r>
        <w:rPr>
          <w:rFonts w:ascii="Times New Roman" w:hAnsi="Times New Roman" w:cs="Times New Roman"/>
          <w:sz w:val="28"/>
          <w:szCs w:val="28"/>
        </w:rPr>
        <w:t xml:space="preserve"> и</w:t>
      </w:r>
      <w:r w:rsidR="00EC3449" w:rsidRPr="0057760C">
        <w:rPr>
          <w:rFonts w:ascii="Times New Roman" w:hAnsi="Times New Roman" w:cs="Times New Roman"/>
          <w:sz w:val="28"/>
          <w:szCs w:val="28"/>
        </w:rPr>
        <w:t xml:space="preserve"> за счет собственных </w:t>
      </w:r>
      <w:r w:rsidR="00AB0E0F">
        <w:rPr>
          <w:rFonts w:ascii="Times New Roman" w:hAnsi="Times New Roman" w:cs="Times New Roman"/>
          <w:sz w:val="28"/>
          <w:szCs w:val="28"/>
        </w:rPr>
        <w:t>средств</w:t>
      </w:r>
      <w:r w:rsidR="00EC3449" w:rsidRPr="0057760C">
        <w:rPr>
          <w:rFonts w:ascii="Times New Roman" w:hAnsi="Times New Roman" w:cs="Times New Roman"/>
          <w:sz w:val="28"/>
          <w:szCs w:val="28"/>
        </w:rPr>
        <w:t>,</w:t>
      </w:r>
      <w:r>
        <w:rPr>
          <w:rFonts w:ascii="Times New Roman" w:hAnsi="Times New Roman" w:cs="Times New Roman"/>
          <w:sz w:val="28"/>
          <w:szCs w:val="28"/>
        </w:rPr>
        <w:t xml:space="preserve"> что</w:t>
      </w:r>
      <w:r w:rsidR="00EC3449" w:rsidRPr="0057760C">
        <w:rPr>
          <w:rFonts w:ascii="Times New Roman" w:hAnsi="Times New Roman" w:cs="Times New Roman"/>
          <w:sz w:val="28"/>
          <w:szCs w:val="28"/>
        </w:rPr>
        <w:t xml:space="preserve"> также </w:t>
      </w:r>
      <w:r w:rsidR="0088569D">
        <w:rPr>
          <w:rFonts w:ascii="Times New Roman" w:hAnsi="Times New Roman" w:cs="Times New Roman"/>
          <w:sz w:val="28"/>
          <w:szCs w:val="28"/>
        </w:rPr>
        <w:t xml:space="preserve">повлияло </w:t>
      </w:r>
      <w:r w:rsidR="00EC3449" w:rsidRPr="0057760C">
        <w:rPr>
          <w:rFonts w:ascii="Times New Roman" w:hAnsi="Times New Roman" w:cs="Times New Roman"/>
          <w:sz w:val="28"/>
          <w:szCs w:val="28"/>
        </w:rPr>
        <w:t xml:space="preserve">на организацию научной работы музея в целом. </w:t>
      </w:r>
      <w:r>
        <w:rPr>
          <w:rFonts w:ascii="Times New Roman" w:hAnsi="Times New Roman" w:cs="Times New Roman"/>
          <w:sz w:val="28"/>
          <w:szCs w:val="28"/>
        </w:rPr>
        <w:t xml:space="preserve">Произошла </w:t>
      </w:r>
      <w:r w:rsidRPr="0088569D">
        <w:rPr>
          <w:rFonts w:ascii="Times New Roman" w:hAnsi="Times New Roman" w:cs="Times New Roman"/>
          <w:sz w:val="28"/>
          <w:szCs w:val="28"/>
        </w:rPr>
        <w:t xml:space="preserve">и перестройка работы, </w:t>
      </w:r>
      <w:r w:rsidR="00EC3449" w:rsidRPr="0088569D">
        <w:rPr>
          <w:rFonts w:ascii="Times New Roman" w:hAnsi="Times New Roman" w:cs="Times New Roman"/>
          <w:sz w:val="28"/>
          <w:szCs w:val="28"/>
        </w:rPr>
        <w:t>организаци</w:t>
      </w:r>
      <w:r w:rsidRPr="0088569D">
        <w:rPr>
          <w:rFonts w:ascii="Times New Roman" w:hAnsi="Times New Roman" w:cs="Times New Roman"/>
          <w:sz w:val="28"/>
          <w:szCs w:val="28"/>
        </w:rPr>
        <w:t>я</w:t>
      </w:r>
      <w:r w:rsidR="00EC3449" w:rsidRPr="0088569D">
        <w:rPr>
          <w:rFonts w:ascii="Times New Roman" w:hAnsi="Times New Roman" w:cs="Times New Roman"/>
          <w:sz w:val="28"/>
          <w:szCs w:val="28"/>
        </w:rPr>
        <w:t xml:space="preserve"> различных культурно-массовых мероприятий, проведение коммерческих выставок, которые могли бы принести</w:t>
      </w:r>
      <w:r w:rsidR="0088569D" w:rsidRPr="0088569D">
        <w:rPr>
          <w:rFonts w:ascii="Times New Roman" w:hAnsi="Times New Roman" w:cs="Times New Roman"/>
          <w:sz w:val="28"/>
          <w:szCs w:val="28"/>
        </w:rPr>
        <w:t xml:space="preserve"> </w:t>
      </w:r>
      <w:r w:rsidR="00FC0747" w:rsidRPr="0088569D">
        <w:rPr>
          <w:rFonts w:ascii="Times New Roman" w:hAnsi="Times New Roman" w:cs="Times New Roman"/>
          <w:sz w:val="28"/>
          <w:szCs w:val="28"/>
        </w:rPr>
        <w:t>доходы</w:t>
      </w:r>
      <w:r w:rsidR="00AB0E0F" w:rsidRPr="0088569D">
        <w:rPr>
          <w:rFonts w:ascii="Times New Roman" w:hAnsi="Times New Roman" w:cs="Times New Roman"/>
          <w:sz w:val="28"/>
          <w:szCs w:val="28"/>
        </w:rPr>
        <w:t>.</w:t>
      </w:r>
    </w:p>
    <w:p w:rsidR="00EC3449" w:rsidRPr="0057760C" w:rsidRDefault="00EC3449" w:rsidP="0057760C">
      <w:pPr>
        <w:pStyle w:val="a4"/>
        <w:ind w:firstLine="708"/>
        <w:jc w:val="both"/>
        <w:rPr>
          <w:rFonts w:ascii="Times New Roman" w:hAnsi="Times New Roman" w:cs="Times New Roman"/>
          <w:sz w:val="28"/>
          <w:szCs w:val="28"/>
        </w:rPr>
      </w:pPr>
      <w:r w:rsidRPr="002A3AE6">
        <w:rPr>
          <w:rFonts w:ascii="Times New Roman" w:hAnsi="Times New Roman" w:cs="Times New Roman"/>
          <w:sz w:val="28"/>
          <w:szCs w:val="28"/>
        </w:rPr>
        <w:t>Также</w:t>
      </w:r>
      <w:r w:rsidRPr="0057760C">
        <w:rPr>
          <w:rFonts w:ascii="Times New Roman" w:hAnsi="Times New Roman" w:cs="Times New Roman"/>
          <w:sz w:val="28"/>
          <w:szCs w:val="28"/>
        </w:rPr>
        <w:t xml:space="preserve"> в последние годы Иркутскому областному краеведческому музею была поручена реализация крупных просветительских проектов</w:t>
      </w:r>
      <w:r w:rsidR="00031234">
        <w:rPr>
          <w:rFonts w:ascii="Times New Roman" w:hAnsi="Times New Roman" w:cs="Times New Roman"/>
          <w:sz w:val="28"/>
          <w:szCs w:val="28"/>
        </w:rPr>
        <w:t>:</w:t>
      </w:r>
      <w:r w:rsidRPr="0057760C">
        <w:rPr>
          <w:rFonts w:ascii="Times New Roman" w:hAnsi="Times New Roman" w:cs="Times New Roman"/>
          <w:sz w:val="28"/>
          <w:szCs w:val="28"/>
        </w:rPr>
        <w:t xml:space="preserve"> «Путь Святителя Иннокентия», создание музея «Глазковский некрополь», создание экспозиции Музея В.Г.Распутина, создание экспозиционно-выставочного пространства в Культурно-просветительском центре </w:t>
      </w:r>
      <w:proofErr w:type="spellStart"/>
      <w:r w:rsidRPr="0057760C">
        <w:rPr>
          <w:rFonts w:ascii="Times New Roman" w:hAnsi="Times New Roman" w:cs="Times New Roman"/>
          <w:sz w:val="28"/>
          <w:szCs w:val="28"/>
        </w:rPr>
        <w:t>им.Свт.Иннокентия</w:t>
      </w:r>
      <w:proofErr w:type="spellEnd"/>
      <w:r w:rsidRPr="0057760C">
        <w:rPr>
          <w:rFonts w:ascii="Times New Roman" w:hAnsi="Times New Roman" w:cs="Times New Roman"/>
          <w:sz w:val="28"/>
          <w:szCs w:val="28"/>
        </w:rPr>
        <w:t xml:space="preserve"> в </w:t>
      </w:r>
      <w:proofErr w:type="spellStart"/>
      <w:r w:rsidRPr="0057760C">
        <w:rPr>
          <w:rFonts w:ascii="Times New Roman" w:hAnsi="Times New Roman" w:cs="Times New Roman"/>
          <w:sz w:val="28"/>
          <w:szCs w:val="28"/>
        </w:rPr>
        <w:t>с.Анга</w:t>
      </w:r>
      <w:proofErr w:type="spellEnd"/>
      <w:r w:rsidRPr="0057760C">
        <w:rPr>
          <w:rFonts w:ascii="Times New Roman" w:hAnsi="Times New Roman" w:cs="Times New Roman"/>
          <w:sz w:val="28"/>
          <w:szCs w:val="28"/>
        </w:rPr>
        <w:t>.</w:t>
      </w:r>
    </w:p>
    <w:p w:rsidR="00EC3449" w:rsidRPr="0057760C" w:rsidRDefault="00EC3449" w:rsidP="0057760C">
      <w:pPr>
        <w:pStyle w:val="a4"/>
        <w:ind w:firstLine="708"/>
        <w:jc w:val="both"/>
        <w:rPr>
          <w:rFonts w:ascii="Times New Roman" w:hAnsi="Times New Roman" w:cs="Times New Roman"/>
          <w:sz w:val="28"/>
          <w:szCs w:val="28"/>
        </w:rPr>
      </w:pPr>
      <w:r w:rsidRPr="002A3AE6">
        <w:rPr>
          <w:rFonts w:ascii="Times New Roman" w:hAnsi="Times New Roman" w:cs="Times New Roman"/>
          <w:sz w:val="28"/>
          <w:szCs w:val="28"/>
        </w:rPr>
        <w:t>Это же касается и крупных издательских проекто</w:t>
      </w:r>
      <w:r w:rsidR="00353731" w:rsidRPr="002A3AE6">
        <w:rPr>
          <w:rFonts w:ascii="Times New Roman" w:hAnsi="Times New Roman" w:cs="Times New Roman"/>
          <w:sz w:val="28"/>
          <w:szCs w:val="28"/>
        </w:rPr>
        <w:t xml:space="preserve">в, которые возникали </w:t>
      </w:r>
      <w:r w:rsidR="00AB0E0F" w:rsidRPr="002A3AE6">
        <w:rPr>
          <w:rFonts w:ascii="Times New Roman" w:hAnsi="Times New Roman" w:cs="Times New Roman"/>
          <w:sz w:val="28"/>
          <w:szCs w:val="28"/>
        </w:rPr>
        <w:t>зачастую</w:t>
      </w:r>
      <w:r w:rsidR="002A3AE6" w:rsidRPr="002A3AE6">
        <w:rPr>
          <w:rFonts w:ascii="Times New Roman" w:hAnsi="Times New Roman" w:cs="Times New Roman"/>
          <w:sz w:val="28"/>
          <w:szCs w:val="28"/>
        </w:rPr>
        <w:t xml:space="preserve"> </w:t>
      </w:r>
      <w:r w:rsidR="00353731" w:rsidRPr="002A3AE6">
        <w:rPr>
          <w:rFonts w:ascii="Times New Roman" w:hAnsi="Times New Roman" w:cs="Times New Roman"/>
          <w:sz w:val="28"/>
          <w:szCs w:val="28"/>
        </w:rPr>
        <w:t>внепланово</w:t>
      </w:r>
      <w:r w:rsidRPr="0057760C">
        <w:rPr>
          <w:rFonts w:ascii="Times New Roman" w:hAnsi="Times New Roman" w:cs="Times New Roman"/>
          <w:sz w:val="28"/>
          <w:szCs w:val="28"/>
        </w:rPr>
        <w:t xml:space="preserve"> и отвлекали </w:t>
      </w:r>
      <w:r w:rsidR="00AB0E0F">
        <w:rPr>
          <w:rFonts w:ascii="Times New Roman" w:hAnsi="Times New Roman" w:cs="Times New Roman"/>
          <w:sz w:val="28"/>
          <w:szCs w:val="28"/>
        </w:rPr>
        <w:t xml:space="preserve">сотрудников </w:t>
      </w:r>
      <w:r w:rsidRPr="0057760C">
        <w:rPr>
          <w:rFonts w:ascii="Times New Roman" w:hAnsi="Times New Roman" w:cs="Times New Roman"/>
          <w:sz w:val="28"/>
          <w:szCs w:val="28"/>
        </w:rPr>
        <w:t xml:space="preserve">от планомерной </w:t>
      </w:r>
      <w:r w:rsidR="00472967" w:rsidRPr="0057760C">
        <w:rPr>
          <w:rFonts w:ascii="Times New Roman" w:hAnsi="Times New Roman" w:cs="Times New Roman"/>
          <w:sz w:val="28"/>
          <w:szCs w:val="28"/>
        </w:rPr>
        <w:t>публикации научных</w:t>
      </w:r>
      <w:r w:rsidR="005353F8">
        <w:rPr>
          <w:rFonts w:ascii="Times New Roman" w:hAnsi="Times New Roman" w:cs="Times New Roman"/>
          <w:sz w:val="28"/>
          <w:szCs w:val="28"/>
        </w:rPr>
        <w:t xml:space="preserve"> </w:t>
      </w:r>
      <w:r w:rsidRPr="0057760C">
        <w:rPr>
          <w:rFonts w:ascii="Times New Roman" w:hAnsi="Times New Roman" w:cs="Times New Roman"/>
          <w:sz w:val="28"/>
          <w:szCs w:val="28"/>
        </w:rPr>
        <w:t>материалов.</w:t>
      </w:r>
    </w:p>
    <w:p w:rsidR="00EC3449" w:rsidRPr="0057760C" w:rsidRDefault="00EC344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Вместе с тем, учитывая вышеизложенное, </w:t>
      </w:r>
      <w:r w:rsidRPr="002A3AE6">
        <w:rPr>
          <w:rFonts w:ascii="Times New Roman" w:hAnsi="Times New Roman" w:cs="Times New Roman"/>
          <w:sz w:val="28"/>
          <w:szCs w:val="28"/>
        </w:rPr>
        <w:t>следует</w:t>
      </w:r>
      <w:r w:rsidR="00EC42E1" w:rsidRPr="002A3AE6">
        <w:rPr>
          <w:rFonts w:ascii="Times New Roman" w:hAnsi="Times New Roman" w:cs="Times New Roman"/>
          <w:sz w:val="28"/>
          <w:szCs w:val="28"/>
        </w:rPr>
        <w:t xml:space="preserve"> отметить</w:t>
      </w:r>
      <w:r w:rsidRPr="002A3AE6">
        <w:rPr>
          <w:rFonts w:ascii="Times New Roman" w:hAnsi="Times New Roman" w:cs="Times New Roman"/>
          <w:sz w:val="28"/>
          <w:szCs w:val="28"/>
        </w:rPr>
        <w:t>, что музей достойно справился со всеми вызовами и смог, несмотря на финансовые трудности, продолжить достаточно успешную работу.</w:t>
      </w:r>
    </w:p>
    <w:p w:rsidR="0057760C" w:rsidRDefault="0057760C" w:rsidP="003E1866">
      <w:pPr>
        <w:pStyle w:val="a4"/>
      </w:pPr>
    </w:p>
    <w:p w:rsidR="00423669" w:rsidRPr="0057760C" w:rsidRDefault="00423669" w:rsidP="0057760C">
      <w:pPr>
        <w:pStyle w:val="a4"/>
        <w:jc w:val="center"/>
        <w:rPr>
          <w:rFonts w:ascii="Times New Roman" w:hAnsi="Times New Roman" w:cs="Times New Roman"/>
          <w:b/>
          <w:sz w:val="28"/>
          <w:szCs w:val="28"/>
        </w:rPr>
      </w:pPr>
      <w:r w:rsidRPr="0057760C">
        <w:rPr>
          <w:rFonts w:ascii="Times New Roman" w:hAnsi="Times New Roman" w:cs="Times New Roman"/>
          <w:b/>
          <w:sz w:val="28"/>
          <w:szCs w:val="28"/>
        </w:rPr>
        <w:t>Г).  Природно-географическое и социокультурное своеобразие Иркутского региона</w:t>
      </w:r>
    </w:p>
    <w:p w:rsidR="00423669" w:rsidRPr="002A3AE6"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Иркутская область предста</w:t>
      </w:r>
      <w:r w:rsidR="002E0A37">
        <w:rPr>
          <w:rFonts w:ascii="Times New Roman" w:hAnsi="Times New Roman" w:cs="Times New Roman"/>
          <w:sz w:val="28"/>
          <w:szCs w:val="28"/>
        </w:rPr>
        <w:t xml:space="preserve">вляет собой значительную часть </w:t>
      </w:r>
      <w:r w:rsidR="002E0A37" w:rsidRPr="002A3AE6">
        <w:rPr>
          <w:rFonts w:ascii="Times New Roman" w:hAnsi="Times New Roman" w:cs="Times New Roman"/>
          <w:sz w:val="28"/>
          <w:szCs w:val="28"/>
        </w:rPr>
        <w:t>б</w:t>
      </w:r>
      <w:r w:rsidRPr="002A3AE6">
        <w:rPr>
          <w:rFonts w:ascii="Times New Roman" w:hAnsi="Times New Roman" w:cs="Times New Roman"/>
          <w:sz w:val="28"/>
          <w:szCs w:val="28"/>
        </w:rPr>
        <w:t xml:space="preserve">айкальской Сибири, специфику и природно-культурное своеобразие </w:t>
      </w:r>
      <w:r w:rsidRPr="002A3AE6">
        <w:rPr>
          <w:rFonts w:ascii="Times New Roman" w:hAnsi="Times New Roman" w:cs="Times New Roman"/>
          <w:sz w:val="28"/>
          <w:szCs w:val="28"/>
        </w:rPr>
        <w:lastRenderedPageBreak/>
        <w:t xml:space="preserve">которой во многом определяет бассейн озера Байкал. Характеристика особенностей формирования и развития этой территории во всех ее проявлениях позволяет определить место и роль региона, основные тенденции и динамику развития, в том числе культурного пространства, и в частности Иркутского областного краеведческого музея. В контексте данного подхода подготовка </w:t>
      </w:r>
      <w:r w:rsidR="00EC42E1" w:rsidRPr="002A3AE6">
        <w:rPr>
          <w:rFonts w:ascii="Times New Roman" w:hAnsi="Times New Roman" w:cs="Times New Roman"/>
          <w:sz w:val="28"/>
          <w:szCs w:val="28"/>
        </w:rPr>
        <w:t>«</w:t>
      </w:r>
      <w:r w:rsidRPr="002A3AE6">
        <w:rPr>
          <w:rFonts w:ascii="Times New Roman" w:hAnsi="Times New Roman" w:cs="Times New Roman"/>
          <w:sz w:val="28"/>
          <w:szCs w:val="28"/>
        </w:rPr>
        <w:t>Концепции развития музея</w:t>
      </w:r>
      <w:r w:rsidR="00EC42E1" w:rsidRPr="002A3AE6">
        <w:rPr>
          <w:rFonts w:ascii="Times New Roman" w:hAnsi="Times New Roman" w:cs="Times New Roman"/>
          <w:sz w:val="28"/>
          <w:szCs w:val="28"/>
        </w:rPr>
        <w:t>»</w:t>
      </w:r>
      <w:r w:rsidR="00CF240D" w:rsidRPr="002A3AE6">
        <w:rPr>
          <w:rFonts w:ascii="Times New Roman" w:hAnsi="Times New Roman" w:cs="Times New Roman"/>
          <w:sz w:val="28"/>
          <w:szCs w:val="28"/>
        </w:rPr>
        <w:t xml:space="preserve"> должна</w:t>
      </w:r>
      <w:r w:rsidRPr="002A3AE6">
        <w:rPr>
          <w:rFonts w:ascii="Times New Roman" w:hAnsi="Times New Roman" w:cs="Times New Roman"/>
          <w:sz w:val="28"/>
          <w:szCs w:val="28"/>
        </w:rPr>
        <w:t>приобрести как историко-культурную</w:t>
      </w:r>
      <w:r w:rsidR="00D4087E" w:rsidRPr="002A3AE6">
        <w:rPr>
          <w:rFonts w:ascii="Times New Roman" w:hAnsi="Times New Roman" w:cs="Times New Roman"/>
          <w:sz w:val="28"/>
          <w:szCs w:val="28"/>
        </w:rPr>
        <w:t xml:space="preserve"> ретроспективу, так и конкретно </w:t>
      </w:r>
      <w:r w:rsidRPr="002A3AE6">
        <w:rPr>
          <w:rFonts w:ascii="Times New Roman" w:hAnsi="Times New Roman" w:cs="Times New Roman"/>
          <w:sz w:val="28"/>
          <w:szCs w:val="28"/>
        </w:rPr>
        <w:t>практическое наполнение. Что</w:t>
      </w:r>
      <w:r w:rsidR="002A3AE6" w:rsidRPr="002A3AE6">
        <w:rPr>
          <w:rFonts w:ascii="Times New Roman" w:hAnsi="Times New Roman" w:cs="Times New Roman"/>
          <w:sz w:val="28"/>
          <w:szCs w:val="28"/>
        </w:rPr>
        <w:t xml:space="preserve"> </w:t>
      </w:r>
      <w:r w:rsidRPr="002A3AE6">
        <w:rPr>
          <w:rFonts w:ascii="Times New Roman" w:hAnsi="Times New Roman" w:cs="Times New Roman"/>
          <w:sz w:val="28"/>
          <w:szCs w:val="28"/>
        </w:rPr>
        <w:t xml:space="preserve">позволит в полной мере применить принципы историзма и объективности, определить перспективные направления развития музея, усилить его роль в общественном, социально-экономическом и культурном пространстве региона, в первую очередь как ведущего научно-краеведческого и туристического ресурса края. </w:t>
      </w:r>
    </w:p>
    <w:p w:rsidR="00423669" w:rsidRPr="0057760C" w:rsidRDefault="004A750C" w:rsidP="0057760C">
      <w:pPr>
        <w:pStyle w:val="a4"/>
        <w:ind w:firstLine="708"/>
        <w:jc w:val="both"/>
        <w:rPr>
          <w:rFonts w:ascii="Times New Roman" w:hAnsi="Times New Roman" w:cs="Times New Roman"/>
          <w:sz w:val="28"/>
          <w:szCs w:val="28"/>
        </w:rPr>
      </w:pPr>
      <w:r w:rsidRPr="002A3AE6">
        <w:rPr>
          <w:rFonts w:ascii="Times New Roman" w:hAnsi="Times New Roman" w:cs="Times New Roman"/>
          <w:sz w:val="28"/>
          <w:szCs w:val="28"/>
        </w:rPr>
        <w:t>Иркутский</w:t>
      </w:r>
      <w:r>
        <w:rPr>
          <w:rFonts w:ascii="Times New Roman" w:hAnsi="Times New Roman" w:cs="Times New Roman"/>
          <w:sz w:val="28"/>
          <w:szCs w:val="28"/>
        </w:rPr>
        <w:t xml:space="preserve"> р</w:t>
      </w:r>
      <w:r w:rsidR="00423669" w:rsidRPr="0057760C">
        <w:rPr>
          <w:rFonts w:ascii="Times New Roman" w:hAnsi="Times New Roman" w:cs="Times New Roman"/>
          <w:sz w:val="28"/>
          <w:szCs w:val="28"/>
        </w:rPr>
        <w:t>егион расположен практичес</w:t>
      </w:r>
      <w:r w:rsidR="00353731">
        <w:rPr>
          <w:rFonts w:ascii="Times New Roman" w:hAnsi="Times New Roman" w:cs="Times New Roman"/>
          <w:sz w:val="28"/>
          <w:szCs w:val="28"/>
        </w:rPr>
        <w:t>ки в центре Азиатского материка</w:t>
      </w:r>
      <w:r w:rsidR="00423669" w:rsidRPr="0057760C">
        <w:rPr>
          <w:rFonts w:ascii="Times New Roman" w:hAnsi="Times New Roman" w:cs="Times New Roman"/>
          <w:sz w:val="28"/>
          <w:szCs w:val="28"/>
        </w:rPr>
        <w:t xml:space="preserve"> на пересечении основных транспортных магистралей, соединяющих Европу с дальневосточной частью России и странами Азиатско-Тихоокеанского региона. Иркутская область граничит с Республикой Саха (Якутия) на северо-востоке, с Забайкальским краем и Республикой Бурятия на востоке и юге, с Красноярским краем на западе, с Республикой Тыва на юго-западе. Площадь составляет 767,9 тыс. кв. км, что является 2-м местом среди регионов Сибири и 5-м местом в России.</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Население Иркутской области по состоянию на 1 января 2016 года составило 2 412,8 тыс. человек, в т.ч. городское население – 1 905,2 тыс. человек, сельское население – 507,6 тыс. человек. В областном центре проживает 620 099 чел., еще в двух городах Ангарске и Братске численность жителей превышает 200 тыс. человек.</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Иркутская область является одной из наиболее развитых в экономическом отношении территорий Сибири. В настоящее время она имеет торгово-экономические связи более чем с 95 странами мира. В качестве торговых партнеров иркутских предприятий выступают как страны Европейского союза, так и государства Азии, Африки, Америки. Основными внешнеэкономическими партнерами традиционно выступают Монголия, Китай, Япония, Южная Корея. На экспорт поставляется значительная часть товаров и услуг, производимых в регионе. Иркутская область обладает высоким интеллектуальным, промышленным и природно-ресурсным потенциалом, имеет выгодное географическое положение. Область имеет ряд конкурентных преимуществ, среди которых основное место занимают:</w:t>
      </w:r>
    </w:p>
    <w:p w:rsidR="00423669" w:rsidRPr="0057760C" w:rsidRDefault="000473DE" w:rsidP="0057760C">
      <w:pPr>
        <w:pStyle w:val="a4"/>
        <w:ind w:firstLine="708"/>
        <w:jc w:val="both"/>
        <w:rPr>
          <w:rFonts w:ascii="Times New Roman" w:hAnsi="Times New Roman" w:cs="Times New Roman"/>
          <w:sz w:val="28"/>
          <w:szCs w:val="28"/>
        </w:rPr>
      </w:pPr>
      <w:r w:rsidRPr="000473DE">
        <w:rPr>
          <w:rFonts w:ascii="Times New Roman" w:hAnsi="Times New Roman" w:cs="Times New Roman"/>
          <w:sz w:val="28"/>
          <w:szCs w:val="28"/>
        </w:rPr>
        <w:t xml:space="preserve">- </w:t>
      </w:r>
      <w:r w:rsidR="00423669" w:rsidRPr="000473DE">
        <w:rPr>
          <w:rFonts w:ascii="Times New Roman" w:hAnsi="Times New Roman" w:cs="Times New Roman"/>
          <w:sz w:val="28"/>
          <w:szCs w:val="28"/>
        </w:rPr>
        <w:t>О</w:t>
      </w:r>
      <w:r w:rsidR="00423669" w:rsidRPr="0057760C">
        <w:rPr>
          <w:rFonts w:ascii="Times New Roman" w:hAnsi="Times New Roman" w:cs="Times New Roman"/>
          <w:sz w:val="28"/>
          <w:szCs w:val="28"/>
        </w:rPr>
        <w:t>тносительно низкая стоимость энергоресурсов, что обусловлено наличием каскада гидроэлект</w:t>
      </w:r>
      <w:r>
        <w:rPr>
          <w:rFonts w:ascii="Times New Roman" w:hAnsi="Times New Roman" w:cs="Times New Roman"/>
          <w:sz w:val="28"/>
          <w:szCs w:val="28"/>
        </w:rPr>
        <w:t>ростанций на территории области</w:t>
      </w:r>
      <w:r w:rsidR="00423669" w:rsidRPr="0057760C">
        <w:rPr>
          <w:rFonts w:ascii="Times New Roman" w:hAnsi="Times New Roman" w:cs="Times New Roman"/>
          <w:sz w:val="28"/>
          <w:szCs w:val="28"/>
        </w:rPr>
        <w:t xml:space="preserve"> и, как следствие, высоким уровнем развития энергетического комплекса.</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Крупные запасы доступных полезных ископаемых. Иркутская область является одним из самых богатых минеральными ресурсами регионов России. В балансе полезных ископаемых на территории Иркутской области учтен 71 вид минерального сырья. Главными минеральными ресурсами являются углеводородное сырье, золото, слюда, железо, бурый и каменный уголь, поваренная соль.</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lastRenderedPageBreak/>
        <w:t>- Высокий промышленный потенциал. Наличие большого комплекса производственных мощностей на территории Иркутской области в секторах машиностроения, металлургии, химии и нефтехимии, горнодобывающей промышленности, агропромышленного комплекса и других секторов экономики.</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Уникальные рекреационные, лесные и водные ресурсы.</w:t>
      </w:r>
    </w:p>
    <w:p w:rsidR="00423669" w:rsidRPr="0057760C" w:rsidRDefault="005B7A85" w:rsidP="0057760C">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3669" w:rsidRPr="0057760C">
        <w:rPr>
          <w:rFonts w:ascii="Times New Roman" w:hAnsi="Times New Roman" w:cs="Times New Roman"/>
          <w:sz w:val="28"/>
          <w:szCs w:val="28"/>
        </w:rPr>
        <w:t xml:space="preserve">Наличие на территории крупных транспортных узлов (БАМ, Транссиб, автомобильные трассы федерального значения, международные аэропорты в Иркутске и Братске). </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Регион находится вблизи государственной границы с Монголией, а также на стыке Сибирского и Дальневосточного федеральных округов.</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Развитый научно-образовательный комплекс иквалифицированные  трудовые  ресурсы.</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По своему ресурсному и индустриальному потенциалу Иркутская область занимает важное место среди субъектов Российской Федерации. Это один из немногих регионов России, где имеются все виды собственных топливно-энергетических ресурсов (более 7% общероссийских запасов угля, столько же нефти и горючего газа, 10% </w:t>
      </w:r>
      <w:r w:rsidR="00B46EB7" w:rsidRPr="0057760C">
        <w:rPr>
          <w:rFonts w:ascii="Times New Roman" w:hAnsi="Times New Roman" w:cs="Times New Roman"/>
          <w:sz w:val="28"/>
          <w:szCs w:val="28"/>
        </w:rPr>
        <w:t>гидр</w:t>
      </w:r>
      <w:r w:rsidR="00B46EB7">
        <w:rPr>
          <w:rFonts w:ascii="Times New Roman" w:hAnsi="Times New Roman" w:cs="Times New Roman"/>
          <w:sz w:val="28"/>
          <w:szCs w:val="28"/>
        </w:rPr>
        <w:t>о</w:t>
      </w:r>
      <w:r w:rsidR="00B46EB7" w:rsidRPr="0057760C">
        <w:rPr>
          <w:rFonts w:ascii="Times New Roman" w:hAnsi="Times New Roman" w:cs="Times New Roman"/>
          <w:sz w:val="28"/>
          <w:szCs w:val="28"/>
        </w:rPr>
        <w:t>энергоресурсов</w:t>
      </w:r>
      <w:r w:rsidRPr="0057760C">
        <w:rPr>
          <w:rFonts w:ascii="Times New Roman" w:hAnsi="Times New Roman" w:cs="Times New Roman"/>
          <w:sz w:val="28"/>
          <w:szCs w:val="28"/>
        </w:rPr>
        <w:t>). На тер</w:t>
      </w:r>
      <w:r w:rsidR="000F6099">
        <w:rPr>
          <w:rFonts w:ascii="Times New Roman" w:hAnsi="Times New Roman" w:cs="Times New Roman"/>
          <w:sz w:val="28"/>
          <w:szCs w:val="28"/>
        </w:rPr>
        <w:t>ритории области на реке</w:t>
      </w:r>
      <w:r w:rsidRPr="0057760C">
        <w:rPr>
          <w:rFonts w:ascii="Times New Roman" w:hAnsi="Times New Roman" w:cs="Times New Roman"/>
          <w:sz w:val="28"/>
          <w:szCs w:val="28"/>
        </w:rPr>
        <w:t xml:space="preserve"> Ангара расположен к</w:t>
      </w:r>
      <w:r w:rsidR="005B7A85">
        <w:rPr>
          <w:rFonts w:ascii="Times New Roman" w:hAnsi="Times New Roman" w:cs="Times New Roman"/>
          <w:sz w:val="28"/>
          <w:szCs w:val="28"/>
        </w:rPr>
        <w:t xml:space="preserve">аскад </w:t>
      </w:r>
      <w:r w:rsidR="005B7A85" w:rsidRPr="002A3AE6">
        <w:rPr>
          <w:rFonts w:ascii="Times New Roman" w:hAnsi="Times New Roman" w:cs="Times New Roman"/>
          <w:sz w:val="28"/>
          <w:szCs w:val="28"/>
        </w:rPr>
        <w:t>а</w:t>
      </w:r>
      <w:r w:rsidRPr="0057760C">
        <w:rPr>
          <w:rFonts w:ascii="Times New Roman" w:hAnsi="Times New Roman" w:cs="Times New Roman"/>
          <w:sz w:val="28"/>
          <w:szCs w:val="28"/>
        </w:rPr>
        <w:t>нгарских водохранилищ</w:t>
      </w:r>
      <w:r w:rsidR="00961932">
        <w:rPr>
          <w:rFonts w:ascii="Times New Roman" w:hAnsi="Times New Roman" w:cs="Times New Roman"/>
          <w:sz w:val="28"/>
          <w:szCs w:val="28"/>
        </w:rPr>
        <w:t>,</w:t>
      </w:r>
      <w:r w:rsidRPr="0057760C">
        <w:rPr>
          <w:rFonts w:ascii="Times New Roman" w:hAnsi="Times New Roman" w:cs="Times New Roman"/>
          <w:sz w:val="28"/>
          <w:szCs w:val="28"/>
        </w:rPr>
        <w:t xml:space="preserve"> суммарной мощностью гидроэлектростанций 9,1 ГВт</w:t>
      </w:r>
      <w:r w:rsidR="00961932">
        <w:rPr>
          <w:rFonts w:ascii="Times New Roman" w:hAnsi="Times New Roman" w:cs="Times New Roman"/>
          <w:sz w:val="28"/>
          <w:szCs w:val="28"/>
        </w:rPr>
        <w:t>,</w:t>
      </w:r>
      <w:r w:rsidRPr="0057760C">
        <w:rPr>
          <w:rFonts w:ascii="Times New Roman" w:hAnsi="Times New Roman" w:cs="Times New Roman"/>
          <w:sz w:val="28"/>
          <w:szCs w:val="28"/>
        </w:rPr>
        <w:t xml:space="preserve"> с годовой выработкой электроэнергии более 50 </w:t>
      </w:r>
      <w:proofErr w:type="spellStart"/>
      <w:r w:rsidRPr="0057760C">
        <w:rPr>
          <w:rFonts w:ascii="Times New Roman" w:hAnsi="Times New Roman" w:cs="Times New Roman"/>
          <w:sz w:val="28"/>
          <w:szCs w:val="28"/>
        </w:rPr>
        <w:t>млрд</w:t>
      </w:r>
      <w:r w:rsidR="008945AF" w:rsidRPr="0057760C">
        <w:rPr>
          <w:rFonts w:ascii="Times New Roman" w:hAnsi="Times New Roman" w:cs="Times New Roman"/>
          <w:sz w:val="28"/>
          <w:szCs w:val="28"/>
        </w:rPr>
        <w:t>.</w:t>
      </w:r>
      <w:r w:rsidRPr="0057760C">
        <w:rPr>
          <w:rFonts w:ascii="Times New Roman" w:hAnsi="Times New Roman" w:cs="Times New Roman"/>
          <w:sz w:val="28"/>
          <w:szCs w:val="28"/>
        </w:rPr>
        <w:t>кВч</w:t>
      </w:r>
      <w:proofErr w:type="spellEnd"/>
      <w:r w:rsidRPr="0057760C">
        <w:rPr>
          <w:rFonts w:ascii="Times New Roman" w:hAnsi="Times New Roman" w:cs="Times New Roman"/>
          <w:sz w:val="28"/>
          <w:szCs w:val="28"/>
        </w:rPr>
        <w:t>.</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Климат в Иркутской области резко континентальный с отрицательной почти на всей территории среднегодовой температурой. На большей части региона среднегодовое количество осадков составляет около 500 мм в год. Разнообразие климатических условий определяется большой протяженностью территории с севера на юг и с запада на восток и расчлененностью рельефа.</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Географическое положение Иркутской области на стыке двух геотектонических структур</w:t>
      </w:r>
      <w:r w:rsidR="002C7583">
        <w:rPr>
          <w:rFonts w:ascii="Times New Roman" w:hAnsi="Times New Roman" w:cs="Times New Roman"/>
          <w:color w:val="000000"/>
          <w:sz w:val="28"/>
          <w:szCs w:val="28"/>
        </w:rPr>
        <w:t>—</w:t>
      </w:r>
      <w:r w:rsidRPr="0057760C">
        <w:rPr>
          <w:rFonts w:ascii="Times New Roman" w:hAnsi="Times New Roman" w:cs="Times New Roman"/>
          <w:sz w:val="28"/>
          <w:szCs w:val="28"/>
        </w:rPr>
        <w:t xml:space="preserve"> южной части Сибирской платформы и Байкальской рифтовой зоны,</w:t>
      </w:r>
      <w:r w:rsidR="002C7583">
        <w:rPr>
          <w:rFonts w:ascii="Times New Roman" w:hAnsi="Times New Roman" w:cs="Times New Roman"/>
          <w:color w:val="000000"/>
          <w:sz w:val="28"/>
          <w:szCs w:val="28"/>
        </w:rPr>
        <w:t>—</w:t>
      </w:r>
      <w:r w:rsidRPr="0057760C">
        <w:rPr>
          <w:rFonts w:ascii="Times New Roman" w:hAnsi="Times New Roman" w:cs="Times New Roman"/>
          <w:sz w:val="28"/>
          <w:szCs w:val="28"/>
        </w:rPr>
        <w:t xml:space="preserve"> определило сложность и многообразие геологического строения, характер полезных ископаемых и формирование природных комплексов. Около 70% территории находится на высоте от 200 до 750 м над уровнем моря. Низменности (до 200 м над уровнем моря) занимают всего 1% общей площади и приурочены к долинам рек Лены, Ангары, Чуны и Бирюсы. Основная часть территории области имеет плоскогорный рельеф, с незначительным уклоном к северу и северо-западу. На юге области находятся обширные горные массивы Хамар-Дабана и Восточного Саяна. Их средняя высота достигает 1500 м, а вершины отдельных хребтов, расположенных на территории Республики Бурятия вблизи границ области, поднимаются до 3000 м.</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Основная часть территории области (около 80%) занята таежными лесами. Только в южных районах представлена лесостепная растительность. Лесостепные участки протянулись широкой полосой вдоль Транссибирской магистрали и далее через Ангаро-Ленский водораздел к водоразделу между Леной и верхним течением Киренги. В ле</w:t>
      </w:r>
      <w:r w:rsidR="00845333">
        <w:rPr>
          <w:rFonts w:ascii="Times New Roman" w:hAnsi="Times New Roman" w:cs="Times New Roman"/>
          <w:sz w:val="28"/>
          <w:szCs w:val="28"/>
        </w:rPr>
        <w:t>сах преобладают хвойные породы</w:t>
      </w:r>
      <w:r w:rsidR="00845333" w:rsidRPr="002A3AE6">
        <w:rPr>
          <w:rFonts w:ascii="Times New Roman" w:hAnsi="Times New Roman" w:cs="Times New Roman"/>
          <w:sz w:val="28"/>
          <w:szCs w:val="28"/>
        </w:rPr>
        <w:t>:</w:t>
      </w:r>
      <w:r w:rsidRPr="0057760C">
        <w:rPr>
          <w:rFonts w:ascii="Times New Roman" w:hAnsi="Times New Roman" w:cs="Times New Roman"/>
          <w:sz w:val="28"/>
          <w:szCs w:val="28"/>
        </w:rPr>
        <w:t xml:space="preserve"> </w:t>
      </w:r>
      <w:r w:rsidRPr="0057760C">
        <w:rPr>
          <w:rFonts w:ascii="Times New Roman" w:hAnsi="Times New Roman" w:cs="Times New Roman"/>
          <w:sz w:val="28"/>
          <w:szCs w:val="28"/>
        </w:rPr>
        <w:lastRenderedPageBreak/>
        <w:t>сосна, лиственница, кедр, пихта, ель. Хвойные леса занимают свыше 90% лесопокрытой площади.По</w:t>
      </w:r>
      <w:r w:rsidR="00961932" w:rsidRPr="00CE45F9">
        <w:rPr>
          <w:rFonts w:ascii="Times New Roman" w:hAnsi="Times New Roman" w:cs="Times New Roman"/>
          <w:color w:val="000000" w:themeColor="text1"/>
          <w:sz w:val="28"/>
          <w:szCs w:val="28"/>
        </w:rPr>
        <w:t>наличию</w:t>
      </w:r>
      <w:r w:rsidRPr="00CE45F9">
        <w:rPr>
          <w:rFonts w:ascii="Times New Roman" w:hAnsi="Times New Roman" w:cs="Times New Roman"/>
          <w:color w:val="000000" w:themeColor="text1"/>
          <w:sz w:val="28"/>
          <w:szCs w:val="28"/>
        </w:rPr>
        <w:t xml:space="preserve"> лесистости</w:t>
      </w:r>
      <w:r w:rsidRPr="0057760C">
        <w:rPr>
          <w:rFonts w:ascii="Times New Roman" w:hAnsi="Times New Roman" w:cs="Times New Roman"/>
          <w:sz w:val="28"/>
          <w:szCs w:val="28"/>
        </w:rPr>
        <w:t xml:space="preserve"> территории (82%) и запасам древесины (8,8 млрд. м3) область лидирует среди регионов России. Общероссийское значение имеет и целый ряд ископаемых ресурсов (золото, слюда, магнезит, тальк, калийная и поваренная соли, редкие металлы, железная руда и др.). В пределах области высока вероятность открытия промышленных месторождений алмазов.</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Уникальное сочетание топливно-энергетических, лесных и минерально-сырьевых ресурсов создает благоприятные предпосылки для развития электроэнергетики, цветной и черной металлургии, горнодобывающей, нефтехимической, лесной и целлюлозно-бумажной промышленности. Причем, масштабы производства этих базовых для области отраслей могут значительно превышать потребности всей Восточной Сибири.</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В пределах Иркутской области имеются колоссальные запасы озерной и речной воды. В первую очередь это относится к крупнейшему озеру планеты – Байкалу. Речная сеть Иркутской области представлена бассейнами таких крупных рек</w:t>
      </w:r>
      <w:r w:rsidR="00961932">
        <w:rPr>
          <w:rFonts w:ascii="Times New Roman" w:hAnsi="Times New Roman" w:cs="Times New Roman"/>
          <w:sz w:val="28"/>
          <w:szCs w:val="28"/>
        </w:rPr>
        <w:t>,</w:t>
      </w:r>
      <w:r w:rsidRPr="0057760C">
        <w:rPr>
          <w:rFonts w:ascii="Times New Roman" w:hAnsi="Times New Roman" w:cs="Times New Roman"/>
          <w:sz w:val="28"/>
          <w:szCs w:val="28"/>
        </w:rPr>
        <w:t xml:space="preserve"> как Ангара, Лена, Нижняя Тунгуска</w:t>
      </w:r>
      <w:r w:rsidR="00961932">
        <w:rPr>
          <w:rFonts w:ascii="Times New Roman" w:hAnsi="Times New Roman" w:cs="Times New Roman"/>
          <w:sz w:val="28"/>
          <w:szCs w:val="28"/>
        </w:rPr>
        <w:t>,</w:t>
      </w:r>
      <w:r w:rsidRPr="0057760C">
        <w:rPr>
          <w:rFonts w:ascii="Times New Roman" w:hAnsi="Times New Roman" w:cs="Times New Roman"/>
          <w:sz w:val="28"/>
          <w:szCs w:val="28"/>
        </w:rPr>
        <w:t xml:space="preserve"> и их многочисленными притоками. Всего в области насчитывается более 65 тысяч рек, речушек и ручейков. </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Растительный и животный мир Иркутского региона богат и разнообразен, а бассейн Байкала вообще является уникальным по количеству реликтовых и эндемичных видов. Всего на территории области зарегистрировано 86 видов млекопитающих, 414 видов птиц, 6 видов рептилий и 6 видов земноводных.</w:t>
      </w:r>
    </w:p>
    <w:p w:rsidR="004421EE"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Сердцевиной региона, оказывающей огромное влияние на его природно-географическое положение и на социально-экономические и культурные процессы,  является озеро Байкал. Оно расположено на территории двух субъектов Российской Федерации </w:t>
      </w:r>
      <w:r w:rsidR="002C7583">
        <w:rPr>
          <w:rFonts w:ascii="Times New Roman" w:hAnsi="Times New Roman" w:cs="Times New Roman"/>
          <w:color w:val="000000"/>
          <w:sz w:val="28"/>
          <w:szCs w:val="28"/>
        </w:rPr>
        <w:t>—</w:t>
      </w:r>
      <w:r w:rsidRPr="0057760C">
        <w:rPr>
          <w:rFonts w:ascii="Times New Roman" w:hAnsi="Times New Roman" w:cs="Times New Roman"/>
          <w:sz w:val="28"/>
          <w:szCs w:val="28"/>
        </w:rPr>
        <w:t xml:space="preserve">Иркутской области и Республики Бурятия, граница между ними на протяжении нескольких сотен километров проходит по акватории Байкала. По площади водного зеркала озеро Байкал занимает восьмое место, а по запасам пресных вод первое место в мире. Объем водных ресурсов оз. Байкал составляет 23,6 тыс. км3, что сопоставимо с объемом воды во всех пяти вместе взятых Великих озерах Северной Америки (Верхнее, Мичиган, Гурон, Эри, Онтарио). В оз. Байкал содержится 80% общероссийских и 20% мировых запасов пресных поверхностных вод. Средняя глубина озера составляет около 730 метров, максимальная глубина – 1637 м. Это самая большая глубина для озер земного шара. Протяженность озера с севера на юг – 636 км, максимальная ширина – 79,5 км. Благодаря своим уникальным свойствам озеро Байкал в декабре 1996 г. включено в список </w:t>
      </w:r>
      <w:r w:rsidRPr="00991E94">
        <w:rPr>
          <w:rFonts w:ascii="Times New Roman" w:hAnsi="Times New Roman" w:cs="Times New Roman"/>
          <w:sz w:val="28"/>
          <w:szCs w:val="28"/>
        </w:rPr>
        <w:t>объектов</w:t>
      </w:r>
      <w:r w:rsidR="002C7583">
        <w:rPr>
          <w:rFonts w:ascii="Times New Roman" w:hAnsi="Times New Roman" w:cs="Times New Roman"/>
          <w:color w:val="000000"/>
          <w:sz w:val="28"/>
          <w:szCs w:val="28"/>
        </w:rPr>
        <w:t>—</w:t>
      </w:r>
      <w:r w:rsidR="00991E94" w:rsidRPr="002A3AE6">
        <w:rPr>
          <w:rFonts w:ascii="Times New Roman" w:hAnsi="Times New Roman" w:cs="Times New Roman"/>
          <w:sz w:val="28"/>
          <w:szCs w:val="28"/>
        </w:rPr>
        <w:t>Участок</w:t>
      </w:r>
      <w:r w:rsidRPr="002A3AE6">
        <w:rPr>
          <w:rFonts w:ascii="Times New Roman" w:hAnsi="Times New Roman" w:cs="Times New Roman"/>
          <w:sz w:val="28"/>
          <w:szCs w:val="28"/>
        </w:rPr>
        <w:t xml:space="preserve"> всемирного</w:t>
      </w:r>
      <w:r w:rsidRPr="0057760C">
        <w:rPr>
          <w:rFonts w:ascii="Times New Roman" w:hAnsi="Times New Roman" w:cs="Times New Roman"/>
          <w:sz w:val="28"/>
          <w:szCs w:val="28"/>
        </w:rPr>
        <w:t xml:space="preserve"> наследия ЮНЕСКО.</w:t>
      </w:r>
    </w:p>
    <w:p w:rsidR="00423669" w:rsidRPr="0057760C" w:rsidRDefault="00423669" w:rsidP="004421EE">
      <w:pPr>
        <w:pStyle w:val="a4"/>
        <w:jc w:val="both"/>
        <w:rPr>
          <w:rFonts w:ascii="Times New Roman" w:hAnsi="Times New Roman" w:cs="Times New Roman"/>
          <w:sz w:val="28"/>
          <w:szCs w:val="28"/>
        </w:rPr>
      </w:pPr>
      <w:r w:rsidRPr="0057760C">
        <w:rPr>
          <w:rFonts w:ascii="Times New Roman" w:hAnsi="Times New Roman" w:cs="Times New Roman"/>
          <w:sz w:val="28"/>
          <w:szCs w:val="28"/>
        </w:rPr>
        <w:t xml:space="preserve"> В 1999 г. был принят федеральный закон № 94 «Об охране озера Байкал».</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Иркутская область обладает уникальным</w:t>
      </w:r>
      <w:r w:rsidR="00040E4D">
        <w:rPr>
          <w:rFonts w:ascii="Times New Roman" w:hAnsi="Times New Roman" w:cs="Times New Roman"/>
          <w:sz w:val="28"/>
          <w:szCs w:val="28"/>
        </w:rPr>
        <w:t xml:space="preserve"> набором рекреационных ресурсов,</w:t>
      </w:r>
      <w:r w:rsidRPr="0057760C">
        <w:rPr>
          <w:rFonts w:ascii="Times New Roman" w:hAnsi="Times New Roman" w:cs="Times New Roman"/>
          <w:sz w:val="28"/>
          <w:szCs w:val="28"/>
        </w:rPr>
        <w:t xml:space="preserve"> туристских, курортологических, оздоровительных. В ряде ее районов, в том числе на побережье Байкала, имеются благоприятные </w:t>
      </w:r>
      <w:r w:rsidRPr="0057760C">
        <w:rPr>
          <w:rFonts w:ascii="Times New Roman" w:hAnsi="Times New Roman" w:cs="Times New Roman"/>
          <w:sz w:val="28"/>
          <w:szCs w:val="28"/>
        </w:rPr>
        <w:lastRenderedPageBreak/>
        <w:t>микроклиматические условия для проведения аэро</w:t>
      </w:r>
      <w:r w:rsidR="00991E94">
        <w:rPr>
          <w:rFonts w:ascii="Times New Roman" w:hAnsi="Times New Roman" w:cs="Times New Roman"/>
          <w:sz w:val="28"/>
          <w:szCs w:val="28"/>
        </w:rPr>
        <w:t>-</w:t>
      </w:r>
      <w:r w:rsidRPr="0057760C">
        <w:rPr>
          <w:rFonts w:ascii="Times New Roman" w:hAnsi="Times New Roman" w:cs="Times New Roman"/>
          <w:sz w:val="28"/>
          <w:szCs w:val="28"/>
        </w:rPr>
        <w:t xml:space="preserve"> и гелиотерапии. Только в централ</w:t>
      </w:r>
      <w:r w:rsidR="00040E4D">
        <w:rPr>
          <w:rFonts w:ascii="Times New Roman" w:hAnsi="Times New Roman" w:cs="Times New Roman"/>
          <w:sz w:val="28"/>
          <w:szCs w:val="28"/>
        </w:rPr>
        <w:t>ьной экологической зоне Байкала</w:t>
      </w:r>
      <w:r w:rsidRPr="0057760C">
        <w:rPr>
          <w:rFonts w:ascii="Times New Roman" w:hAnsi="Times New Roman" w:cs="Times New Roman"/>
          <w:sz w:val="28"/>
          <w:szCs w:val="28"/>
        </w:rPr>
        <w:t xml:space="preserve"> площадь территорий, пригодных для развития туризма, составляет 35 тыс. км2. Рекреационные зоны южного Прибайкалья позволяют оборудовать для кратковременного отдыха </w:t>
      </w:r>
      <w:r w:rsidR="00040E4D">
        <w:rPr>
          <w:rFonts w:ascii="Times New Roman" w:hAnsi="Times New Roman" w:cs="Times New Roman"/>
          <w:sz w:val="28"/>
          <w:szCs w:val="28"/>
        </w:rPr>
        <w:t xml:space="preserve">людей </w:t>
      </w:r>
      <w:r w:rsidRPr="0057760C">
        <w:rPr>
          <w:rFonts w:ascii="Times New Roman" w:hAnsi="Times New Roman" w:cs="Times New Roman"/>
          <w:sz w:val="28"/>
          <w:szCs w:val="28"/>
        </w:rPr>
        <w:t>145 тыс. мест, для длительного</w:t>
      </w:r>
      <w:r w:rsidR="002C7583">
        <w:rPr>
          <w:rFonts w:ascii="Times New Roman" w:hAnsi="Times New Roman" w:cs="Times New Roman"/>
          <w:color w:val="000000"/>
          <w:sz w:val="28"/>
          <w:szCs w:val="28"/>
        </w:rPr>
        <w:t>—</w:t>
      </w:r>
      <w:r w:rsidRPr="0057760C">
        <w:rPr>
          <w:rFonts w:ascii="Times New Roman" w:hAnsi="Times New Roman" w:cs="Times New Roman"/>
          <w:sz w:val="28"/>
          <w:szCs w:val="28"/>
        </w:rPr>
        <w:t xml:space="preserve"> 50 тыс. мест. На побережье Байкалаежегодно может отдыхать 2 млн. чел</w:t>
      </w:r>
      <w:r w:rsidR="00040E4D">
        <w:rPr>
          <w:rFonts w:ascii="Times New Roman" w:hAnsi="Times New Roman" w:cs="Times New Roman"/>
          <w:sz w:val="28"/>
          <w:szCs w:val="28"/>
        </w:rPr>
        <w:t>овек</w:t>
      </w:r>
      <w:r w:rsidRPr="0057760C">
        <w:rPr>
          <w:rFonts w:ascii="Times New Roman" w:hAnsi="Times New Roman" w:cs="Times New Roman"/>
          <w:sz w:val="28"/>
          <w:szCs w:val="28"/>
        </w:rPr>
        <w:t>.</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В Иркутской области расположен самый крупный в мире Ангаро</w:t>
      </w:r>
      <w:r w:rsidR="002C7583">
        <w:rPr>
          <w:rFonts w:ascii="Times New Roman" w:hAnsi="Times New Roman" w:cs="Times New Roman"/>
          <w:sz w:val="28"/>
          <w:szCs w:val="28"/>
        </w:rPr>
        <w:t>-</w:t>
      </w:r>
      <w:r w:rsidRPr="0057760C">
        <w:rPr>
          <w:rFonts w:ascii="Times New Roman" w:hAnsi="Times New Roman" w:cs="Times New Roman"/>
          <w:sz w:val="28"/>
          <w:szCs w:val="28"/>
        </w:rPr>
        <w:t>Ленский артезианский бассейн минеральных вод (2,7</w:t>
      </w:r>
      <w:r w:rsidR="005B7A85" w:rsidRPr="0057760C">
        <w:rPr>
          <w:rFonts w:ascii="Times New Roman" w:hAnsi="Times New Roman" w:cs="Times New Roman"/>
          <w:sz w:val="28"/>
          <w:szCs w:val="28"/>
        </w:rPr>
        <w:t>тыс</w:t>
      </w:r>
      <w:proofErr w:type="gramStart"/>
      <w:r w:rsidR="005B7A85" w:rsidRPr="0057760C">
        <w:rPr>
          <w:rFonts w:ascii="Times New Roman" w:hAnsi="Times New Roman" w:cs="Times New Roman"/>
          <w:sz w:val="28"/>
          <w:szCs w:val="28"/>
        </w:rPr>
        <w:t>.к</w:t>
      </w:r>
      <w:proofErr w:type="gramEnd"/>
      <w:r w:rsidR="005B7A85" w:rsidRPr="0057760C">
        <w:rPr>
          <w:rFonts w:ascii="Times New Roman" w:hAnsi="Times New Roman" w:cs="Times New Roman"/>
          <w:sz w:val="28"/>
          <w:szCs w:val="28"/>
        </w:rPr>
        <w:t>м</w:t>
      </w:r>
      <w:r w:rsidRPr="0057760C">
        <w:rPr>
          <w:rFonts w:ascii="Times New Roman" w:hAnsi="Times New Roman" w:cs="Times New Roman"/>
          <w:sz w:val="28"/>
          <w:szCs w:val="28"/>
        </w:rPr>
        <w:t>2), сосредоточено около 300 минеральных источников, 6 крупных лечебных грязевых озер. Организован промышленный розлив минеральных вод из 8 источников. В регионедействует свыше 70 санаторно</w:t>
      </w:r>
      <w:r w:rsidR="00EB5CF1">
        <w:rPr>
          <w:rFonts w:ascii="Times New Roman" w:hAnsi="Times New Roman" w:cs="Times New Roman"/>
          <w:sz w:val="28"/>
          <w:szCs w:val="28"/>
        </w:rPr>
        <w:t>-</w:t>
      </w:r>
      <w:r w:rsidRPr="0057760C">
        <w:rPr>
          <w:rFonts w:ascii="Times New Roman" w:hAnsi="Times New Roman" w:cs="Times New Roman"/>
          <w:sz w:val="28"/>
          <w:szCs w:val="28"/>
        </w:rPr>
        <w:t xml:space="preserve">курортных, оздоровительных и других учреждений. </w:t>
      </w:r>
    </w:p>
    <w:p w:rsidR="00040E4D"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На территории Иркутской области расположено 6 особо </w:t>
      </w:r>
      <w:proofErr w:type="gramStart"/>
      <w:r w:rsidRPr="0057760C">
        <w:rPr>
          <w:rFonts w:ascii="Times New Roman" w:hAnsi="Times New Roman" w:cs="Times New Roman"/>
          <w:sz w:val="28"/>
          <w:szCs w:val="28"/>
        </w:rPr>
        <w:t>охраняемых</w:t>
      </w:r>
      <w:proofErr w:type="gramEnd"/>
      <w:r w:rsidRPr="0057760C">
        <w:rPr>
          <w:rFonts w:ascii="Times New Roman" w:hAnsi="Times New Roman" w:cs="Times New Roman"/>
          <w:sz w:val="28"/>
          <w:szCs w:val="28"/>
        </w:rPr>
        <w:t xml:space="preserve"> природных территории </w:t>
      </w:r>
      <w:r w:rsidR="004421EE">
        <w:rPr>
          <w:rFonts w:ascii="Times New Roman" w:hAnsi="Times New Roman" w:cs="Times New Roman"/>
          <w:sz w:val="28"/>
          <w:szCs w:val="28"/>
        </w:rPr>
        <w:t>федерального значения</w:t>
      </w:r>
      <w:r w:rsidR="004421EE" w:rsidRPr="002A3AE6">
        <w:rPr>
          <w:rFonts w:ascii="Times New Roman" w:hAnsi="Times New Roman" w:cs="Times New Roman"/>
          <w:sz w:val="28"/>
          <w:szCs w:val="28"/>
        </w:rPr>
        <w:t>:</w:t>
      </w:r>
      <w:r w:rsidR="002A3AE6" w:rsidRPr="002A3AE6">
        <w:rPr>
          <w:rFonts w:ascii="Times New Roman" w:hAnsi="Times New Roman" w:cs="Times New Roman"/>
          <w:sz w:val="28"/>
          <w:szCs w:val="28"/>
        </w:rPr>
        <w:t xml:space="preserve"> </w:t>
      </w:r>
      <w:r w:rsidRPr="002A3AE6">
        <w:rPr>
          <w:rFonts w:ascii="Times New Roman" w:hAnsi="Times New Roman" w:cs="Times New Roman"/>
          <w:sz w:val="28"/>
          <w:szCs w:val="28"/>
        </w:rPr>
        <w:t>Государственный природный заповедник «Байкало-Ленский», Государственный природный заповедник «</w:t>
      </w:r>
      <w:proofErr w:type="spellStart"/>
      <w:r w:rsidRPr="002A3AE6">
        <w:rPr>
          <w:rFonts w:ascii="Times New Roman" w:hAnsi="Times New Roman" w:cs="Times New Roman"/>
          <w:sz w:val="28"/>
          <w:szCs w:val="28"/>
        </w:rPr>
        <w:t>Витимский</w:t>
      </w:r>
      <w:proofErr w:type="spellEnd"/>
      <w:r w:rsidRPr="002A3AE6">
        <w:rPr>
          <w:rFonts w:ascii="Times New Roman" w:hAnsi="Times New Roman" w:cs="Times New Roman"/>
          <w:sz w:val="28"/>
          <w:szCs w:val="28"/>
        </w:rPr>
        <w:t>», «Прибайкальский национальный парк», Государственный природный заказник «Красный Яр», Государственный природный заказник «</w:t>
      </w:r>
      <w:proofErr w:type="spellStart"/>
      <w:r w:rsidRPr="002A3AE6">
        <w:rPr>
          <w:rFonts w:ascii="Times New Roman" w:hAnsi="Times New Roman" w:cs="Times New Roman"/>
          <w:sz w:val="28"/>
          <w:szCs w:val="28"/>
        </w:rPr>
        <w:t>Тофаларский</w:t>
      </w:r>
      <w:proofErr w:type="spellEnd"/>
      <w:r w:rsidRPr="002A3AE6">
        <w:rPr>
          <w:rFonts w:ascii="Times New Roman" w:hAnsi="Times New Roman" w:cs="Times New Roman"/>
          <w:sz w:val="28"/>
          <w:szCs w:val="28"/>
        </w:rPr>
        <w:t>», Ботанический сад Иркутского государственного университета</w:t>
      </w:r>
      <w:r w:rsidR="004421EE" w:rsidRPr="002A3AE6">
        <w:rPr>
          <w:rFonts w:ascii="Times New Roman" w:hAnsi="Times New Roman" w:cs="Times New Roman"/>
          <w:sz w:val="28"/>
          <w:szCs w:val="28"/>
        </w:rPr>
        <w:t>, —</w:t>
      </w:r>
      <w:r w:rsidRPr="002A3AE6">
        <w:rPr>
          <w:rFonts w:ascii="Times New Roman" w:hAnsi="Times New Roman" w:cs="Times New Roman"/>
          <w:sz w:val="28"/>
          <w:szCs w:val="28"/>
        </w:rPr>
        <w:t xml:space="preserve"> общей площадью 1 844, 874 тыс. га</w:t>
      </w:r>
      <w:r w:rsidR="004421EE" w:rsidRPr="002A3AE6">
        <w:rPr>
          <w:rFonts w:ascii="Times New Roman" w:hAnsi="Times New Roman" w:cs="Times New Roman"/>
          <w:sz w:val="28"/>
          <w:szCs w:val="28"/>
        </w:rPr>
        <w:t>,</w:t>
      </w:r>
      <w:r w:rsidRPr="002A3AE6">
        <w:rPr>
          <w:rFonts w:ascii="Times New Roman" w:hAnsi="Times New Roman" w:cs="Times New Roman"/>
          <w:sz w:val="28"/>
          <w:szCs w:val="28"/>
        </w:rPr>
        <w:t xml:space="preserve"> или 2,38% от площади Иркутской области.</w:t>
      </w:r>
      <w:r w:rsidRPr="0057760C">
        <w:rPr>
          <w:rFonts w:ascii="Times New Roman" w:hAnsi="Times New Roman" w:cs="Times New Roman"/>
          <w:sz w:val="28"/>
          <w:szCs w:val="28"/>
        </w:rPr>
        <w:t xml:space="preserve"> </w:t>
      </w:r>
    </w:p>
    <w:p w:rsidR="00423669"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Особо охраняемые природные территории регионального значения представлены 12 государственными природными заказниками и 80 памятниками природ</w:t>
      </w:r>
      <w:r w:rsidR="00040E4D">
        <w:rPr>
          <w:rFonts w:ascii="Times New Roman" w:hAnsi="Times New Roman" w:cs="Times New Roman"/>
          <w:sz w:val="28"/>
          <w:szCs w:val="28"/>
        </w:rPr>
        <w:t xml:space="preserve">ы. Общая их площадь составляет </w:t>
      </w:r>
      <w:r w:rsidRPr="0057760C">
        <w:rPr>
          <w:rFonts w:ascii="Times New Roman" w:hAnsi="Times New Roman" w:cs="Times New Roman"/>
          <w:sz w:val="28"/>
          <w:szCs w:val="28"/>
        </w:rPr>
        <w:t>738 895,29 га</w:t>
      </w:r>
      <w:r w:rsidR="00040E4D">
        <w:rPr>
          <w:rFonts w:ascii="Times New Roman" w:hAnsi="Times New Roman" w:cs="Times New Roman"/>
          <w:sz w:val="28"/>
          <w:szCs w:val="28"/>
        </w:rPr>
        <w:t xml:space="preserve">, </w:t>
      </w:r>
      <w:r w:rsidRPr="0057760C">
        <w:rPr>
          <w:rFonts w:ascii="Times New Roman" w:hAnsi="Times New Roman" w:cs="Times New Roman"/>
          <w:sz w:val="28"/>
          <w:szCs w:val="28"/>
        </w:rPr>
        <w:t>или 0,95% от площади Иркутской о</w:t>
      </w:r>
      <w:r w:rsidR="00040E4D">
        <w:rPr>
          <w:rFonts w:ascii="Times New Roman" w:hAnsi="Times New Roman" w:cs="Times New Roman"/>
          <w:sz w:val="28"/>
          <w:szCs w:val="28"/>
        </w:rPr>
        <w:t>бласти, из них площадь 12 з</w:t>
      </w:r>
      <w:r w:rsidRPr="0057760C">
        <w:rPr>
          <w:rFonts w:ascii="Times New Roman" w:hAnsi="Times New Roman" w:cs="Times New Roman"/>
          <w:sz w:val="28"/>
          <w:szCs w:val="28"/>
        </w:rPr>
        <w:t>аказников – 735 431 га.</w:t>
      </w:r>
    </w:p>
    <w:p w:rsidR="00B44B2C" w:rsidRPr="004421EE" w:rsidRDefault="001649EC" w:rsidP="005353F8">
      <w:pPr>
        <w:pStyle w:val="a4"/>
        <w:ind w:firstLine="708"/>
        <w:jc w:val="center"/>
        <w:rPr>
          <w:rFonts w:ascii="Times New Roman" w:hAnsi="Times New Roman" w:cs="Times New Roman"/>
          <w:b/>
          <w:i/>
          <w:sz w:val="28"/>
          <w:szCs w:val="28"/>
        </w:rPr>
      </w:pPr>
      <w:r w:rsidRPr="004421EE">
        <w:rPr>
          <w:rFonts w:ascii="Times New Roman" w:hAnsi="Times New Roman" w:cs="Times New Roman"/>
          <w:b/>
          <w:i/>
          <w:sz w:val="28"/>
          <w:szCs w:val="28"/>
        </w:rPr>
        <w:t xml:space="preserve">История </w:t>
      </w:r>
      <w:r w:rsidR="00BB232B" w:rsidRPr="004421EE">
        <w:rPr>
          <w:rFonts w:ascii="Times New Roman" w:hAnsi="Times New Roman" w:cs="Times New Roman"/>
          <w:b/>
          <w:i/>
          <w:sz w:val="28"/>
          <w:szCs w:val="28"/>
        </w:rPr>
        <w:t>вопроса</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Иркутская губерния была образована в 1764 г. и представляла собой террит</w:t>
      </w:r>
      <w:r w:rsidR="00DC1284">
        <w:rPr>
          <w:rFonts w:ascii="Times New Roman" w:hAnsi="Times New Roman" w:cs="Times New Roman"/>
          <w:sz w:val="28"/>
          <w:szCs w:val="28"/>
        </w:rPr>
        <w:t>ории от Енисея до Тихого океана, а</w:t>
      </w:r>
      <w:r w:rsidRPr="0057760C">
        <w:rPr>
          <w:rFonts w:ascii="Times New Roman" w:hAnsi="Times New Roman" w:cs="Times New Roman"/>
          <w:sz w:val="28"/>
          <w:szCs w:val="28"/>
        </w:rPr>
        <w:t xml:space="preserve"> 1937 г. возникла в практически современных границах как административно-территориальная единица Иркутская область. Хозяйственное освоение Восточной Сибири русскими начинается с 1630-х годов одновременно с формированием своеобразного культурно-исторического лан</w:t>
      </w:r>
      <w:r w:rsidR="00E96DB8" w:rsidRPr="002A3AE6">
        <w:rPr>
          <w:rFonts w:ascii="Times New Roman" w:hAnsi="Times New Roman" w:cs="Times New Roman"/>
          <w:sz w:val="28"/>
          <w:szCs w:val="28"/>
        </w:rPr>
        <w:t>д</w:t>
      </w:r>
      <w:r w:rsidRPr="0057760C">
        <w:rPr>
          <w:rFonts w:ascii="Times New Roman" w:hAnsi="Times New Roman" w:cs="Times New Roman"/>
          <w:sz w:val="28"/>
          <w:szCs w:val="28"/>
        </w:rPr>
        <w:t>шафта, органически соединившего в себе как природные, так и материально-духовные составляющие человеческой деятельности. Формирование Азиатской России стало важнейшей особенностью имперского развития страны и способствовало выработке новых геополитических и экономических интересов на сибирских окраинах.Заселение сибирских земель шло неравномерно и во многом стихийно. Отсюда крайне низкая плотность русского населения, количество которого было явно недостаточно для создания развитой экономической базы. Сказывалась и низкая хозяйственная культура переселенцев, почти половина из которых оказывалась в Сибири не по своей воле, а в результате ссылки из Европейской России за различные преступления. Часть и</w:t>
      </w:r>
      <w:r w:rsidR="00E96DB8">
        <w:rPr>
          <w:rFonts w:ascii="Times New Roman" w:hAnsi="Times New Roman" w:cs="Times New Roman"/>
          <w:sz w:val="28"/>
          <w:szCs w:val="28"/>
        </w:rPr>
        <w:t>з</w:t>
      </w:r>
      <w:r w:rsidRPr="0057760C">
        <w:rPr>
          <w:rFonts w:ascii="Times New Roman" w:hAnsi="Times New Roman" w:cs="Times New Roman"/>
          <w:sz w:val="28"/>
          <w:szCs w:val="28"/>
        </w:rPr>
        <w:t xml:space="preserve"> них не могла, да и не хотела заниматься земледелием или ремеслом, поэтому в Сибири при ее избыточных земельных ресурсах всегда было много населения без определенного места жительства и занятий.          </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lastRenderedPageBreak/>
        <w:t xml:space="preserve">С первых лет своего существования Иркутский регион отличал своеобразный восточный вектор, ориентированный на китайский рынок и тихоокеанские промыслы. Сама судьба, казалось бы, позаботилась о том, чтобы превратить Иркутск в центр обширнейшего края, сделать его «средоточием всей </w:t>
      </w:r>
      <w:r w:rsidRPr="002A3AE6">
        <w:rPr>
          <w:rFonts w:ascii="Times New Roman" w:hAnsi="Times New Roman" w:cs="Times New Roman"/>
          <w:sz w:val="28"/>
          <w:szCs w:val="28"/>
        </w:rPr>
        <w:t>многоразличной сибирской торговли». Выгодное географическое положение делало Иркутск важнейшим страт</w:t>
      </w:r>
      <w:r w:rsidR="00DC1284" w:rsidRPr="002A3AE6">
        <w:rPr>
          <w:rFonts w:ascii="Times New Roman" w:hAnsi="Times New Roman" w:cs="Times New Roman"/>
          <w:sz w:val="28"/>
          <w:szCs w:val="28"/>
        </w:rPr>
        <w:t>егическим пунктом Северной Азии</w:t>
      </w:r>
      <w:r w:rsidRPr="002A3AE6">
        <w:rPr>
          <w:rFonts w:ascii="Times New Roman" w:hAnsi="Times New Roman" w:cs="Times New Roman"/>
          <w:sz w:val="28"/>
          <w:szCs w:val="28"/>
        </w:rPr>
        <w:t xml:space="preserve"> и во многом содействовало повышени</w:t>
      </w:r>
      <w:r w:rsidR="001045A4" w:rsidRPr="002A3AE6">
        <w:rPr>
          <w:rFonts w:ascii="Times New Roman" w:hAnsi="Times New Roman" w:cs="Times New Roman"/>
          <w:sz w:val="28"/>
          <w:szCs w:val="28"/>
        </w:rPr>
        <w:t xml:space="preserve">ю его административного статуса: </w:t>
      </w:r>
      <w:r w:rsidRPr="002A3AE6">
        <w:rPr>
          <w:rFonts w:ascii="Times New Roman" w:hAnsi="Times New Roman" w:cs="Times New Roman"/>
          <w:sz w:val="28"/>
          <w:szCs w:val="28"/>
        </w:rPr>
        <w:t>Иркутское воеводство, затем провинция, губерния, наместничество, генерал-губернаторство, наконец,</w:t>
      </w:r>
      <w:r w:rsidRPr="0057760C">
        <w:rPr>
          <w:rFonts w:ascii="Times New Roman" w:hAnsi="Times New Roman" w:cs="Times New Roman"/>
          <w:sz w:val="28"/>
          <w:szCs w:val="28"/>
        </w:rPr>
        <w:t xml:space="preserve"> постепенно вобрали в себя необозримую территорию от Енисея до Тихого океана и Русской Америки. </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В результате торгово-промыслового освоения новых ресурсов на Дальнем Востоке и в северной части Тихого океана происходило формирование иркутского купечества. Значительная часть переселенцев представляла города северо-востока России </w:t>
      </w:r>
      <w:r w:rsidR="001045A4" w:rsidRPr="001045A4">
        <w:rPr>
          <w:rFonts w:ascii="Times New Roman" w:hAnsi="Times New Roman" w:cs="Times New Roman"/>
          <w:sz w:val="28"/>
          <w:szCs w:val="28"/>
        </w:rPr>
        <w:t>—</w:t>
      </w:r>
      <w:r w:rsidRPr="001045A4">
        <w:rPr>
          <w:rFonts w:ascii="Times New Roman" w:hAnsi="Times New Roman" w:cs="Times New Roman"/>
          <w:sz w:val="28"/>
          <w:szCs w:val="28"/>
        </w:rPr>
        <w:t>У</w:t>
      </w:r>
      <w:r w:rsidRPr="0057760C">
        <w:rPr>
          <w:rFonts w:ascii="Times New Roman" w:hAnsi="Times New Roman" w:cs="Times New Roman"/>
          <w:sz w:val="28"/>
          <w:szCs w:val="28"/>
        </w:rPr>
        <w:t>стюг Великий, Яренск, Пинегу, Вологду, Тотьму, Архангельск. Именно русскому Северу обязан Иркутск появлению в городе таких известных купеческих династий, как Сибиряковы, Трапезниковы, Саватеевы, Медведниковы, Баснины. По крайней мере, до 75% иркутских купцов вели свои родословные от пр</w:t>
      </w:r>
      <w:r w:rsidR="00BB232B">
        <w:rPr>
          <w:rFonts w:ascii="Times New Roman" w:hAnsi="Times New Roman" w:cs="Times New Roman"/>
          <w:sz w:val="28"/>
          <w:szCs w:val="28"/>
        </w:rPr>
        <w:t>едпринимателей Поморья. В итоге</w:t>
      </w:r>
      <w:r w:rsidRPr="0057760C">
        <w:rPr>
          <w:rFonts w:ascii="Times New Roman" w:hAnsi="Times New Roman" w:cs="Times New Roman"/>
          <w:sz w:val="28"/>
          <w:szCs w:val="28"/>
        </w:rPr>
        <w:t xml:space="preserve"> в Иркутске сформировалось самое активное, предприимчивое, образованное купечество.</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С середины XVIII в. Иркутск становится основной базой промыслового освоения Русской Америки. Здесь формируются купеческие компании, заключаются торговые сделки, набираются команды промышленников и мореходов. В Иркутске, единственном российском городе, достаточно удаленном от морского побережья, с 1754 по 1839 гг. существовало Адмиралтейство, занимавшееся организацией перевозок через Байкал и обеспечением необходимыми припасами и </w:t>
      </w:r>
      <w:r w:rsidR="00DC1284">
        <w:rPr>
          <w:rFonts w:ascii="Times New Roman" w:hAnsi="Times New Roman" w:cs="Times New Roman"/>
          <w:sz w:val="28"/>
          <w:szCs w:val="28"/>
        </w:rPr>
        <w:t xml:space="preserve">оборудованием </w:t>
      </w:r>
      <w:r w:rsidR="00DC1284" w:rsidRPr="002A3AE6">
        <w:rPr>
          <w:rFonts w:ascii="Times New Roman" w:hAnsi="Times New Roman" w:cs="Times New Roman"/>
          <w:sz w:val="28"/>
          <w:szCs w:val="28"/>
        </w:rPr>
        <w:t>О</w:t>
      </w:r>
      <w:r w:rsidRPr="0057760C">
        <w:rPr>
          <w:rFonts w:ascii="Times New Roman" w:hAnsi="Times New Roman" w:cs="Times New Roman"/>
          <w:sz w:val="28"/>
          <w:szCs w:val="28"/>
        </w:rPr>
        <w:t>хотского порта. В эти</w:t>
      </w:r>
      <w:r w:rsidR="00BB232B">
        <w:rPr>
          <w:rFonts w:ascii="Times New Roman" w:hAnsi="Times New Roman" w:cs="Times New Roman"/>
          <w:sz w:val="28"/>
          <w:szCs w:val="28"/>
        </w:rPr>
        <w:t xml:space="preserve"> же годы в городе была открыта н</w:t>
      </w:r>
      <w:r w:rsidRPr="0057760C">
        <w:rPr>
          <w:rFonts w:ascii="Times New Roman" w:hAnsi="Times New Roman" w:cs="Times New Roman"/>
          <w:sz w:val="28"/>
          <w:szCs w:val="28"/>
        </w:rPr>
        <w:t xml:space="preserve">авигационная школа, ставшая настоящей кузницей кадров для освоения тихоокеанских просторов. На всю Сибирь гремели имена купцов промышленников </w:t>
      </w:r>
      <w:proofErr w:type="spellStart"/>
      <w:r w:rsidRPr="0057760C">
        <w:rPr>
          <w:rFonts w:ascii="Times New Roman" w:hAnsi="Times New Roman" w:cs="Times New Roman"/>
          <w:sz w:val="28"/>
          <w:szCs w:val="28"/>
        </w:rPr>
        <w:t>И.Бечевина</w:t>
      </w:r>
      <w:proofErr w:type="spellEnd"/>
      <w:r w:rsidRPr="0057760C">
        <w:rPr>
          <w:rFonts w:ascii="Times New Roman" w:hAnsi="Times New Roman" w:cs="Times New Roman"/>
          <w:sz w:val="28"/>
          <w:szCs w:val="28"/>
        </w:rPr>
        <w:t>, Н.Трапезникова, позднее</w:t>
      </w:r>
      <w:r w:rsidR="005353F8">
        <w:rPr>
          <w:rFonts w:ascii="Times New Roman" w:hAnsi="Times New Roman" w:cs="Times New Roman"/>
          <w:sz w:val="28"/>
          <w:szCs w:val="28"/>
        </w:rPr>
        <w:t xml:space="preserve"> </w:t>
      </w:r>
      <w:proofErr w:type="spellStart"/>
      <w:r w:rsidRPr="0057760C">
        <w:rPr>
          <w:rFonts w:ascii="Times New Roman" w:hAnsi="Times New Roman" w:cs="Times New Roman"/>
          <w:sz w:val="28"/>
          <w:szCs w:val="28"/>
        </w:rPr>
        <w:t>Г.И.Шелехова</w:t>
      </w:r>
      <w:proofErr w:type="gramStart"/>
      <w:r w:rsidRPr="0057760C">
        <w:rPr>
          <w:rFonts w:ascii="Times New Roman" w:hAnsi="Times New Roman" w:cs="Times New Roman"/>
          <w:sz w:val="28"/>
          <w:szCs w:val="28"/>
        </w:rPr>
        <w:t>,М</w:t>
      </w:r>
      <w:proofErr w:type="gramEnd"/>
      <w:r w:rsidRPr="0057760C">
        <w:rPr>
          <w:rFonts w:ascii="Times New Roman" w:hAnsi="Times New Roman" w:cs="Times New Roman"/>
          <w:sz w:val="28"/>
          <w:szCs w:val="28"/>
        </w:rPr>
        <w:t>.В.Сибирякова</w:t>
      </w:r>
      <w:proofErr w:type="spellEnd"/>
      <w:r w:rsidRPr="0057760C">
        <w:rPr>
          <w:rFonts w:ascii="Times New Roman" w:hAnsi="Times New Roman" w:cs="Times New Roman"/>
          <w:sz w:val="28"/>
          <w:szCs w:val="28"/>
        </w:rPr>
        <w:t xml:space="preserve">, </w:t>
      </w:r>
      <w:proofErr w:type="spellStart"/>
      <w:r w:rsidRPr="0057760C">
        <w:rPr>
          <w:rFonts w:ascii="Times New Roman" w:hAnsi="Times New Roman" w:cs="Times New Roman"/>
          <w:sz w:val="28"/>
          <w:szCs w:val="28"/>
        </w:rPr>
        <w:t>Н.П.Мыльникова</w:t>
      </w:r>
      <w:proofErr w:type="spellEnd"/>
      <w:r w:rsidRPr="0057760C">
        <w:rPr>
          <w:rFonts w:ascii="Times New Roman" w:hAnsi="Times New Roman" w:cs="Times New Roman"/>
          <w:sz w:val="28"/>
          <w:szCs w:val="28"/>
        </w:rPr>
        <w:t>, Ф.Я.Дудоровского, брат</w:t>
      </w:r>
      <w:r w:rsidR="00DC1284">
        <w:rPr>
          <w:rFonts w:ascii="Times New Roman" w:hAnsi="Times New Roman" w:cs="Times New Roman"/>
          <w:sz w:val="28"/>
          <w:szCs w:val="28"/>
        </w:rPr>
        <w:t>ьев Киселевых и др. Не случайно поэтому</w:t>
      </w:r>
      <w:r w:rsidRPr="0057760C">
        <w:rPr>
          <w:rFonts w:ascii="Times New Roman" w:hAnsi="Times New Roman" w:cs="Times New Roman"/>
          <w:sz w:val="28"/>
          <w:szCs w:val="28"/>
        </w:rPr>
        <w:t xml:space="preserve"> именно в Иркутске была учреждена Российско-Американская компания, позднее получившая высочайшее покровительство.</w:t>
      </w:r>
    </w:p>
    <w:p w:rsidR="00423669"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Административному развитию Иркутска содействовало его превращение в столицу Сибири. С 1806 г. здесь размещалась резиденция генерал-губернатора Сибири, а после разделения М.М.Сперанским Сибири на две части </w:t>
      </w:r>
      <w:r w:rsidR="007D0A87">
        <w:rPr>
          <w:rFonts w:ascii="Times New Roman" w:hAnsi="Times New Roman" w:cs="Times New Roman"/>
          <w:color w:val="000000"/>
          <w:sz w:val="28"/>
          <w:szCs w:val="28"/>
        </w:rPr>
        <w:t>—</w:t>
      </w:r>
      <w:r w:rsidRPr="0057760C">
        <w:rPr>
          <w:rFonts w:ascii="Times New Roman" w:hAnsi="Times New Roman" w:cs="Times New Roman"/>
          <w:sz w:val="28"/>
          <w:szCs w:val="28"/>
        </w:rPr>
        <w:t>генерал-губернатора Восточной Сибири.Благодаря наличию ярких и энергичных представителей влас</w:t>
      </w:r>
      <w:r w:rsidR="001045A4">
        <w:rPr>
          <w:rFonts w:ascii="Times New Roman" w:hAnsi="Times New Roman" w:cs="Times New Roman"/>
          <w:sz w:val="28"/>
          <w:szCs w:val="28"/>
        </w:rPr>
        <w:t>ти и купечеств</w:t>
      </w:r>
      <w:r w:rsidR="001045A4" w:rsidRPr="002A3AE6">
        <w:rPr>
          <w:rFonts w:ascii="Times New Roman" w:hAnsi="Times New Roman" w:cs="Times New Roman"/>
          <w:sz w:val="28"/>
          <w:szCs w:val="28"/>
        </w:rPr>
        <w:t>а</w:t>
      </w:r>
      <w:r w:rsidRPr="0057760C">
        <w:rPr>
          <w:rFonts w:ascii="Times New Roman" w:hAnsi="Times New Roman" w:cs="Times New Roman"/>
          <w:sz w:val="28"/>
          <w:szCs w:val="28"/>
        </w:rPr>
        <w:t xml:space="preserve"> Иркутск заслуженно приобрел статус столичного центра Сибири</w:t>
      </w:r>
      <w:r w:rsidR="008034B9">
        <w:rPr>
          <w:rFonts w:ascii="Times New Roman" w:hAnsi="Times New Roman" w:cs="Times New Roman"/>
          <w:sz w:val="28"/>
          <w:szCs w:val="28"/>
        </w:rPr>
        <w:t>,</w:t>
      </w:r>
      <w:r w:rsidRPr="0057760C">
        <w:rPr>
          <w:rFonts w:ascii="Times New Roman" w:hAnsi="Times New Roman" w:cs="Times New Roman"/>
          <w:sz w:val="28"/>
          <w:szCs w:val="28"/>
        </w:rPr>
        <w:t xml:space="preserve"> и его справедливо называли «сибирскими Афинами». </w:t>
      </w:r>
    </w:p>
    <w:p w:rsidR="00FF6E19" w:rsidRPr="0057760C" w:rsidRDefault="00FF6E19" w:rsidP="0057760C">
      <w:pPr>
        <w:pStyle w:val="a4"/>
        <w:ind w:firstLine="708"/>
        <w:jc w:val="both"/>
        <w:rPr>
          <w:rFonts w:ascii="Times New Roman" w:hAnsi="Times New Roman" w:cs="Times New Roman"/>
          <w:sz w:val="28"/>
          <w:szCs w:val="28"/>
        </w:rPr>
      </w:pPr>
      <w:r w:rsidRPr="00C2228F">
        <w:rPr>
          <w:rFonts w:ascii="Times New Roman" w:hAnsi="Times New Roman"/>
          <w:sz w:val="28"/>
          <w:szCs w:val="28"/>
        </w:rPr>
        <w:t xml:space="preserve">В 1727 г. была учреждена Иркутская епархия, что в значительной степени определялось и миссионерскими задачами. В ведении Иркутской епархии находились обширные территории. В 1731 г. к епархии отошли </w:t>
      </w:r>
      <w:r w:rsidRPr="00C2228F">
        <w:rPr>
          <w:rFonts w:ascii="Times New Roman" w:hAnsi="Times New Roman"/>
          <w:sz w:val="28"/>
          <w:szCs w:val="28"/>
        </w:rPr>
        <w:lastRenderedPageBreak/>
        <w:t>Илимский, Якутский заказы, Селенгинский монастырь, а в 1733 г.</w:t>
      </w:r>
      <w:r w:rsidR="002C7583">
        <w:rPr>
          <w:rFonts w:ascii="Times New Roman" w:hAnsi="Times New Roman" w:cs="Times New Roman"/>
          <w:color w:val="000000"/>
          <w:sz w:val="28"/>
          <w:szCs w:val="28"/>
        </w:rPr>
        <w:t>—</w:t>
      </w:r>
      <w:r w:rsidRPr="00C2228F">
        <w:rPr>
          <w:rFonts w:ascii="Times New Roman" w:hAnsi="Times New Roman"/>
          <w:sz w:val="28"/>
          <w:szCs w:val="28"/>
        </w:rPr>
        <w:t xml:space="preserve"> Камчатка. Первые русские поселенцы, первые церкви и монастыри явились источником распространения христианских идей, они давали первоначальное представление о христианской религии. </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Рост Иркутска как административного и экономического центра привел к тому, что здесь сформировалось своеобразное и самобытное духовно-культурное пространство.Уже в конце XVIII в. Иркутск превосходил все другие сибирские города по степени насыщенности культурной среды. Такая интенсивность социокультурных процессов являлась прямым следствием стабилизации коммерческого и общественного положения иркутян, что, в свою очередь, привело кпоявлени</w:t>
      </w:r>
      <w:r w:rsidR="008034B9">
        <w:rPr>
          <w:rFonts w:ascii="Times New Roman" w:hAnsi="Times New Roman" w:cs="Times New Roman"/>
          <w:sz w:val="28"/>
          <w:szCs w:val="28"/>
        </w:rPr>
        <w:t xml:space="preserve">ю новых морально-этических норм, </w:t>
      </w:r>
      <w:r w:rsidRPr="0057760C">
        <w:rPr>
          <w:rFonts w:ascii="Times New Roman" w:hAnsi="Times New Roman" w:cs="Times New Roman"/>
          <w:sz w:val="28"/>
          <w:szCs w:val="28"/>
        </w:rPr>
        <w:t>среди которых приоритет получают просвещение, собирание культурных ценностей и благотворительность. С другой стороны, Иркутск испытывал сильное влияние восточной культуры, прежде всего китайской. Несмотр</w:t>
      </w:r>
      <w:r w:rsidR="008034B9">
        <w:rPr>
          <w:rFonts w:ascii="Times New Roman" w:hAnsi="Times New Roman" w:cs="Times New Roman"/>
          <w:sz w:val="28"/>
          <w:szCs w:val="28"/>
        </w:rPr>
        <w:t xml:space="preserve">я на </w:t>
      </w:r>
      <w:proofErr w:type="gramStart"/>
      <w:r w:rsidR="008034B9">
        <w:rPr>
          <w:rFonts w:ascii="Times New Roman" w:hAnsi="Times New Roman" w:cs="Times New Roman"/>
          <w:sz w:val="28"/>
          <w:szCs w:val="28"/>
        </w:rPr>
        <w:t>то</w:t>
      </w:r>
      <w:proofErr w:type="gramEnd"/>
      <w:r w:rsidRPr="0057760C">
        <w:rPr>
          <w:rFonts w:ascii="Times New Roman" w:hAnsi="Times New Roman" w:cs="Times New Roman"/>
          <w:sz w:val="28"/>
          <w:szCs w:val="28"/>
        </w:rPr>
        <w:t xml:space="preserve"> что горожан</w:t>
      </w:r>
      <w:r w:rsidR="008034B9">
        <w:rPr>
          <w:rFonts w:ascii="Times New Roman" w:hAnsi="Times New Roman" w:cs="Times New Roman"/>
          <w:sz w:val="28"/>
          <w:szCs w:val="28"/>
        </w:rPr>
        <w:t>е</w:t>
      </w:r>
      <w:r w:rsidRPr="0057760C">
        <w:rPr>
          <w:rFonts w:ascii="Times New Roman" w:hAnsi="Times New Roman" w:cs="Times New Roman"/>
          <w:sz w:val="28"/>
          <w:szCs w:val="28"/>
        </w:rPr>
        <w:t xml:space="preserve"> имели довольно смутное представление о многообразии духовно-нравственных представлений и образов китайской культуры, на бытовом уровне они в той или иной степени проникали в </w:t>
      </w:r>
      <w:r w:rsidRPr="002A3AE6">
        <w:rPr>
          <w:rFonts w:ascii="Times New Roman" w:hAnsi="Times New Roman" w:cs="Times New Roman"/>
          <w:sz w:val="28"/>
          <w:szCs w:val="28"/>
        </w:rPr>
        <w:t>их</w:t>
      </w:r>
      <w:r w:rsidRPr="0057760C">
        <w:rPr>
          <w:rFonts w:ascii="Times New Roman" w:hAnsi="Times New Roman" w:cs="Times New Roman"/>
          <w:sz w:val="28"/>
          <w:szCs w:val="28"/>
        </w:rPr>
        <w:t xml:space="preserve"> образ жизни. Так, еще в начале XVIII в. И. Георги отмечал в иркутских домах «китайский вкус», выражавшийся в обилии китайских ваз и посуды, статуэток, картин и других бытовых вещей. В Иркутске звучала речь на китайском, монгольском, японском языках, а среди горожан было немало людей</w:t>
      </w:r>
      <w:r w:rsidR="00466583">
        <w:rPr>
          <w:rFonts w:ascii="Times New Roman" w:hAnsi="Times New Roman" w:cs="Times New Roman"/>
          <w:sz w:val="28"/>
          <w:szCs w:val="28"/>
        </w:rPr>
        <w:t>,</w:t>
      </w:r>
      <w:r w:rsidRPr="0057760C">
        <w:rPr>
          <w:rFonts w:ascii="Times New Roman" w:hAnsi="Times New Roman" w:cs="Times New Roman"/>
          <w:sz w:val="28"/>
          <w:szCs w:val="28"/>
        </w:rPr>
        <w:t xml:space="preserve"> побывавших в Китае</w:t>
      </w:r>
      <w:r w:rsidR="00466583">
        <w:rPr>
          <w:rFonts w:ascii="Times New Roman" w:hAnsi="Times New Roman" w:cs="Times New Roman"/>
          <w:sz w:val="28"/>
          <w:szCs w:val="28"/>
        </w:rPr>
        <w:t>,</w:t>
      </w:r>
      <w:r w:rsidRPr="0057760C">
        <w:rPr>
          <w:rFonts w:ascii="Times New Roman" w:hAnsi="Times New Roman" w:cs="Times New Roman"/>
          <w:sz w:val="28"/>
          <w:szCs w:val="28"/>
        </w:rPr>
        <w:t xml:space="preserve"> или связанных с русско-китайской торговлей.</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Иркутск в дореволюционные годы по праву превратился в столицу огромного сибирского края, обладая значительным административным ресурсом, насыщенной торговой инфраструктурой и разнообразием духовной и  социокультурной жизни.</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Советское время во многом наложило свой отпечаток на развитие Иркутской области. Многие общественные и культурные п</w:t>
      </w:r>
      <w:r w:rsidR="00466583">
        <w:rPr>
          <w:rFonts w:ascii="Times New Roman" w:hAnsi="Times New Roman" w:cs="Times New Roman"/>
          <w:sz w:val="28"/>
          <w:szCs w:val="28"/>
        </w:rPr>
        <w:t>риоритеты были утрачены, закрыли</w:t>
      </w:r>
      <w:r w:rsidRPr="0057760C">
        <w:rPr>
          <w:rFonts w:ascii="Times New Roman" w:hAnsi="Times New Roman" w:cs="Times New Roman"/>
          <w:sz w:val="28"/>
          <w:szCs w:val="28"/>
        </w:rPr>
        <w:t>сь или был</w:t>
      </w:r>
      <w:r w:rsidR="00466583">
        <w:rPr>
          <w:rFonts w:ascii="Times New Roman" w:hAnsi="Times New Roman" w:cs="Times New Roman"/>
          <w:sz w:val="28"/>
          <w:szCs w:val="28"/>
        </w:rPr>
        <w:t>и</w:t>
      </w:r>
      <w:r w:rsidRPr="0057760C">
        <w:rPr>
          <w:rFonts w:ascii="Times New Roman" w:hAnsi="Times New Roman" w:cs="Times New Roman"/>
          <w:sz w:val="28"/>
          <w:szCs w:val="28"/>
        </w:rPr>
        <w:t xml:space="preserve"> разрушен</w:t>
      </w:r>
      <w:r w:rsidR="00466583">
        <w:rPr>
          <w:rFonts w:ascii="Times New Roman" w:hAnsi="Times New Roman" w:cs="Times New Roman"/>
          <w:sz w:val="28"/>
          <w:szCs w:val="28"/>
        </w:rPr>
        <w:t>ы</w:t>
      </w:r>
      <w:r w:rsidRPr="0057760C">
        <w:rPr>
          <w:rFonts w:ascii="Times New Roman" w:hAnsi="Times New Roman" w:cs="Times New Roman"/>
          <w:sz w:val="28"/>
          <w:szCs w:val="28"/>
        </w:rPr>
        <w:t xml:space="preserve"> многочисленные храмы. С ликвидацией сословных градаций и званий кануло в небытие купечество, чиновничество и духовенство, разночинская интеллигенция. Но регион  сохранил свои многие традиции и завоевания. Его роль </w:t>
      </w:r>
      <w:r w:rsidR="00466583">
        <w:rPr>
          <w:rFonts w:ascii="Times New Roman" w:hAnsi="Times New Roman" w:cs="Times New Roman"/>
          <w:sz w:val="28"/>
          <w:szCs w:val="28"/>
        </w:rPr>
        <w:t xml:space="preserve">как </w:t>
      </w:r>
      <w:r w:rsidRPr="0057760C">
        <w:rPr>
          <w:rFonts w:ascii="Times New Roman" w:hAnsi="Times New Roman" w:cs="Times New Roman"/>
          <w:sz w:val="28"/>
          <w:szCs w:val="28"/>
        </w:rPr>
        <w:t>одного из ведущих центров Сибири не только не была утрачена, но еще больше укрепилась, особенно в послевоенное время. Он так и остался центром Восточно-Сибирского края, даже когда его те</w:t>
      </w:r>
      <w:r w:rsidR="00A87CF4" w:rsidRPr="0057760C">
        <w:rPr>
          <w:rFonts w:ascii="Times New Roman" w:hAnsi="Times New Roman" w:cs="Times New Roman"/>
          <w:sz w:val="28"/>
          <w:szCs w:val="28"/>
        </w:rPr>
        <w:t>р</w:t>
      </w:r>
      <w:r w:rsidRPr="0057760C">
        <w:rPr>
          <w:rFonts w:ascii="Times New Roman" w:hAnsi="Times New Roman" w:cs="Times New Roman"/>
          <w:sz w:val="28"/>
          <w:szCs w:val="28"/>
        </w:rPr>
        <w:t>ритория была сжата до границ собственно Иркутской области. В советское время область заметно выросла   численно, превратившись в крупный промышленный,  транспортный и научно-культурный центр Восточной Сибири.</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 xml:space="preserve">Иркутская область и, прежде всего, город Иркутск, обладают уникальным природным и историко-культурным наследием, имеющим не только региональное и всероссийское, но и мировое значение. Наследие это включает в себя памятники археологии, истории и архитектуры, исторически сложившуюся планировочную структуру поселений, историко-культурные ландшафты. Сохранившаяся овеществленная память является основой для возрождения исторических традиций, патриотизма и духовности в регионе, </w:t>
      </w:r>
      <w:r w:rsidRPr="0057760C">
        <w:rPr>
          <w:rFonts w:ascii="Times New Roman" w:hAnsi="Times New Roman" w:cs="Times New Roman"/>
          <w:sz w:val="28"/>
          <w:szCs w:val="28"/>
        </w:rPr>
        <w:lastRenderedPageBreak/>
        <w:t xml:space="preserve">особенно среди молодежи. Актуальность сохранения и комплексной реконструкции историко-культурного наследия особенно возросла в настоящее время, когда этот ресурс приобрел экономический интерес. Многообразие историко-культурного и природного наследия, близость </w:t>
      </w:r>
      <w:r w:rsidR="00B76723" w:rsidRPr="0057760C">
        <w:rPr>
          <w:rFonts w:ascii="Times New Roman" w:hAnsi="Times New Roman" w:cs="Times New Roman"/>
          <w:sz w:val="28"/>
          <w:szCs w:val="28"/>
        </w:rPr>
        <w:t>к всемирно</w:t>
      </w:r>
      <w:r w:rsidRPr="0057760C">
        <w:rPr>
          <w:rFonts w:ascii="Times New Roman" w:hAnsi="Times New Roman" w:cs="Times New Roman"/>
          <w:sz w:val="28"/>
          <w:szCs w:val="28"/>
        </w:rPr>
        <w:t xml:space="preserve"> известному озеру </w:t>
      </w:r>
      <w:r w:rsidR="00466583">
        <w:rPr>
          <w:rFonts w:ascii="Times New Roman" w:hAnsi="Times New Roman" w:cs="Times New Roman"/>
          <w:sz w:val="28"/>
          <w:szCs w:val="28"/>
        </w:rPr>
        <w:t>Байкал делают Иркутскую область и</w:t>
      </w:r>
      <w:r w:rsidRPr="0057760C">
        <w:rPr>
          <w:rFonts w:ascii="Times New Roman" w:hAnsi="Times New Roman" w:cs="Times New Roman"/>
          <w:sz w:val="28"/>
          <w:szCs w:val="28"/>
        </w:rPr>
        <w:t xml:space="preserve"> особенно город Иркутск заметным центром туризма, в том числе и международного.</w:t>
      </w:r>
    </w:p>
    <w:p w:rsidR="00423669" w:rsidRPr="0057760C" w:rsidRDefault="00423669" w:rsidP="00B76723">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Всего на территории региона насчитывается более 8 тыс. памятников. Среди них 3.924 объекта археологии и 4.496 объектов архитектуры и истории. По количеству объектов культурного наследия Иркутская область занимает одно из первых мест по Сибири и Дальнему Востоку. В ней насчитывается около 37% от всех памятников Восточной Сибири</w:t>
      </w:r>
      <w:r w:rsidR="00DD0F7C">
        <w:rPr>
          <w:rFonts w:ascii="Times New Roman" w:hAnsi="Times New Roman" w:cs="Times New Roman"/>
          <w:sz w:val="28"/>
          <w:szCs w:val="28"/>
        </w:rPr>
        <w:t>,</w:t>
      </w:r>
      <w:r w:rsidRPr="0057760C">
        <w:rPr>
          <w:rFonts w:ascii="Times New Roman" w:hAnsi="Times New Roman" w:cs="Times New Roman"/>
          <w:sz w:val="28"/>
          <w:szCs w:val="28"/>
        </w:rPr>
        <w:t xml:space="preserve"> или 2,2% всего наследия России.</w:t>
      </w:r>
    </w:p>
    <w:p w:rsidR="00423669" w:rsidRPr="0057760C" w:rsidRDefault="00423669" w:rsidP="00B76723">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Иркутск отличается самобытностью своей архитектуры, среди которой преобладает деревянное зодчество. Не случайно еще в 1970 г. он был признан историческим городом, имеющим ценные градостроительные ансамбли и комплексы, природные ландшафты и древний культурный слой. Статус Иркутска как исторического города неоднократно подтверждался в дальнейшем. Еще 8 поселений области были признаны историческими региональным законодательством: Нижнеудинск, Киренск, Усолье-Сибирское, села Александровское, Бельск, Верхоленск, Урик и Усть-Куда.</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Историческая часть Иркутска занимает около 5% от площади з</w:t>
      </w:r>
      <w:r w:rsidR="00DD0F7C">
        <w:rPr>
          <w:rFonts w:ascii="Times New Roman" w:hAnsi="Times New Roman" w:cs="Times New Roman"/>
          <w:sz w:val="28"/>
          <w:szCs w:val="28"/>
        </w:rPr>
        <w:t>астроенной городской территории</w:t>
      </w:r>
      <w:r w:rsidRPr="0057760C">
        <w:rPr>
          <w:rFonts w:ascii="Times New Roman" w:hAnsi="Times New Roman" w:cs="Times New Roman"/>
          <w:sz w:val="28"/>
          <w:szCs w:val="28"/>
        </w:rPr>
        <w:t xml:space="preserve"> и является единственной </w:t>
      </w:r>
      <w:r w:rsidR="00B76723" w:rsidRPr="0057760C">
        <w:rPr>
          <w:rFonts w:ascii="Times New Roman" w:hAnsi="Times New Roman" w:cs="Times New Roman"/>
          <w:sz w:val="28"/>
          <w:szCs w:val="28"/>
        </w:rPr>
        <w:t>в Сибири,</w:t>
      </w:r>
      <w:r w:rsidRPr="0057760C">
        <w:rPr>
          <w:rFonts w:ascii="Times New Roman" w:hAnsi="Times New Roman" w:cs="Times New Roman"/>
          <w:sz w:val="28"/>
          <w:szCs w:val="28"/>
        </w:rPr>
        <w:t xml:space="preserve"> сохранившей в полном объеме свою планировочную структуру. Уникальна не имеющая аналогов по количеству, составу, конструктивным и стилистическим характеристикам деревянная застройка, определившая облик и своеобразие города.  В Иркутске из 1200 объектов наследия насчитывается более 600 памятников деревянной архитектуры. Еще около 100 построек относятся к смешанному типу (дерево – камень). Иркутская деревянная жилая застройка, исключительно многообразная и самобытная, представляет собой большую историко-архитектурную ценность. Основные ее приемы и элементы восходят к северорусским традициям деревянного зодчества, но в деревянном декоре Иркутска сквозит и причудливый восточный колорит, привнесенный близостью Китая и монгольских степей.</w:t>
      </w:r>
    </w:p>
    <w:p w:rsidR="00423669" w:rsidRPr="0057760C" w:rsidRDefault="00423669" w:rsidP="0057760C">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Учитывая вышесказанное, можно констатировать, что потенциал Иркутского региона в полной мере соответствует его статусу</w:t>
      </w:r>
      <w:r w:rsidR="003F7BA5" w:rsidRPr="002A3AE6">
        <w:rPr>
          <w:rFonts w:ascii="Times New Roman" w:hAnsi="Times New Roman" w:cs="Times New Roman"/>
          <w:color w:val="000000"/>
          <w:sz w:val="28"/>
          <w:szCs w:val="28"/>
        </w:rPr>
        <w:t>—</w:t>
      </w:r>
      <w:r w:rsidRPr="0057760C">
        <w:rPr>
          <w:rFonts w:ascii="Times New Roman" w:hAnsi="Times New Roman" w:cs="Times New Roman"/>
          <w:sz w:val="28"/>
          <w:szCs w:val="28"/>
        </w:rPr>
        <w:t xml:space="preserve"> центра Восточной Сибири. Накопленный историко-культурный и духовный опыт развития территории является одним из основных достижений края, а сложившийся в регионе своеобразный и многоаспектный культурный ландшафт, являющейся неотъемлемой частью социально-экономического развития, позволяет ставить перед Иркутской областью новые задачи по формированию более совершенной и комфортной среды обитания.  </w:t>
      </w:r>
    </w:p>
    <w:p w:rsidR="00423669" w:rsidRDefault="00423669" w:rsidP="003F7BA5">
      <w:pPr>
        <w:pStyle w:val="a4"/>
        <w:ind w:firstLine="708"/>
        <w:jc w:val="both"/>
        <w:rPr>
          <w:rFonts w:ascii="Times New Roman" w:hAnsi="Times New Roman" w:cs="Times New Roman"/>
          <w:sz w:val="28"/>
          <w:szCs w:val="28"/>
        </w:rPr>
      </w:pPr>
      <w:r w:rsidRPr="0057760C">
        <w:rPr>
          <w:rFonts w:ascii="Times New Roman" w:hAnsi="Times New Roman" w:cs="Times New Roman"/>
          <w:sz w:val="28"/>
          <w:szCs w:val="28"/>
        </w:rPr>
        <w:t>Вглядываясь в будущее, мы бы хотели видеть наш край и областной центр в числе ведущих в стране, экономически и индустриально развитым, но при этом сохраняющим свой неповторимый колорит, самобытность и исторические традиции. Стоит</w:t>
      </w:r>
      <w:r w:rsidRPr="002A3AE6">
        <w:rPr>
          <w:rFonts w:ascii="Times New Roman" w:hAnsi="Times New Roman" w:cs="Times New Roman"/>
          <w:sz w:val="28"/>
          <w:szCs w:val="28"/>
        </w:rPr>
        <w:t>, наверное,</w:t>
      </w:r>
      <w:r w:rsidRPr="0057760C">
        <w:rPr>
          <w:rFonts w:ascii="Times New Roman" w:hAnsi="Times New Roman" w:cs="Times New Roman"/>
          <w:sz w:val="28"/>
          <w:szCs w:val="28"/>
        </w:rPr>
        <w:t xml:space="preserve"> еще раз вспомнить слова нашего </w:t>
      </w:r>
      <w:r w:rsidRPr="0057760C">
        <w:rPr>
          <w:rFonts w:ascii="Times New Roman" w:hAnsi="Times New Roman" w:cs="Times New Roman"/>
          <w:sz w:val="28"/>
          <w:szCs w:val="28"/>
        </w:rPr>
        <w:lastRenderedPageBreak/>
        <w:t>в</w:t>
      </w:r>
      <w:r w:rsidR="00DD0F7C">
        <w:rPr>
          <w:rFonts w:ascii="Times New Roman" w:hAnsi="Times New Roman" w:cs="Times New Roman"/>
          <w:sz w:val="28"/>
          <w:szCs w:val="28"/>
        </w:rPr>
        <w:t>еликого земляка В.Г.Распутина: «</w:t>
      </w:r>
      <w:r w:rsidRPr="0057760C">
        <w:rPr>
          <w:rFonts w:ascii="Times New Roman" w:hAnsi="Times New Roman" w:cs="Times New Roman"/>
          <w:sz w:val="28"/>
          <w:szCs w:val="28"/>
        </w:rPr>
        <w:t>Иркутску есть что помнить и достанет, что передать потомкам из истории своей и старины, если мы, пришедшие теперь на смену многим поколениям, создавшим эту благородную славу, разумно и твердо, во имя памяти о себе, отнесемся к минувшему и сохраним то, что еще осталось</w:t>
      </w:r>
      <w:r w:rsidR="00DD0F7C">
        <w:rPr>
          <w:rFonts w:ascii="Times New Roman" w:hAnsi="Times New Roman" w:cs="Times New Roman"/>
          <w:sz w:val="28"/>
          <w:szCs w:val="28"/>
        </w:rPr>
        <w:t>»</w:t>
      </w:r>
      <w:r w:rsidRPr="0057760C">
        <w:rPr>
          <w:rFonts w:ascii="Times New Roman" w:hAnsi="Times New Roman" w:cs="Times New Roman"/>
          <w:sz w:val="28"/>
          <w:szCs w:val="28"/>
        </w:rPr>
        <w:t>.</w:t>
      </w:r>
    </w:p>
    <w:p w:rsidR="00A916C7" w:rsidRPr="0057760C" w:rsidRDefault="00A916C7" w:rsidP="003F7BA5">
      <w:pPr>
        <w:pStyle w:val="a4"/>
        <w:ind w:firstLine="708"/>
        <w:jc w:val="both"/>
        <w:rPr>
          <w:rFonts w:ascii="Times New Roman" w:hAnsi="Times New Roman" w:cs="Times New Roman"/>
          <w:sz w:val="28"/>
          <w:szCs w:val="28"/>
        </w:rPr>
      </w:pPr>
    </w:p>
    <w:p w:rsidR="00A87CF4" w:rsidRPr="003F33C9" w:rsidRDefault="00A87CF4" w:rsidP="002A3AE6">
      <w:pPr>
        <w:jc w:val="center"/>
        <w:rPr>
          <w:rFonts w:ascii="Times New Roman" w:hAnsi="Times New Roman" w:cs="Times New Roman"/>
          <w:b/>
          <w:sz w:val="28"/>
          <w:szCs w:val="28"/>
          <w:u w:val="single"/>
        </w:rPr>
      </w:pPr>
      <w:r w:rsidRPr="003F33C9">
        <w:rPr>
          <w:rFonts w:ascii="Times New Roman" w:hAnsi="Times New Roman" w:cs="Times New Roman"/>
          <w:b/>
          <w:sz w:val="28"/>
          <w:szCs w:val="28"/>
          <w:u w:val="single"/>
        </w:rPr>
        <w:t>3. Система управления и кадры</w:t>
      </w:r>
    </w:p>
    <w:p w:rsidR="00A87CF4" w:rsidRPr="006F0A0D" w:rsidRDefault="006D7257" w:rsidP="005353F8">
      <w:pPr>
        <w:pStyle w:val="a4"/>
        <w:jc w:val="center"/>
        <w:rPr>
          <w:rFonts w:ascii="Times New Roman" w:hAnsi="Times New Roman" w:cs="Times New Roman"/>
          <w:b/>
          <w:sz w:val="28"/>
          <w:szCs w:val="28"/>
        </w:rPr>
      </w:pPr>
      <w:r w:rsidRPr="006F0A0D">
        <w:rPr>
          <w:rFonts w:ascii="Times New Roman" w:hAnsi="Times New Roman" w:cs="Times New Roman"/>
          <w:b/>
          <w:sz w:val="28"/>
          <w:szCs w:val="28"/>
        </w:rPr>
        <w:t>А</w:t>
      </w:r>
      <w:r w:rsidR="00A87CF4" w:rsidRPr="006F0A0D">
        <w:rPr>
          <w:rFonts w:ascii="Times New Roman" w:hAnsi="Times New Roman" w:cs="Times New Roman"/>
          <w:b/>
          <w:sz w:val="28"/>
          <w:szCs w:val="28"/>
        </w:rPr>
        <w:t>). Анализ кадрового обеспечения в контексте развития музея</w:t>
      </w:r>
    </w:p>
    <w:p w:rsidR="00F87BFB" w:rsidRPr="006F0A0D" w:rsidRDefault="00F87BFB" w:rsidP="00A916C7">
      <w:pPr>
        <w:pStyle w:val="a4"/>
        <w:jc w:val="both"/>
        <w:rPr>
          <w:rFonts w:ascii="Times New Roman" w:hAnsi="Times New Roman" w:cs="Times New Roman"/>
          <w:sz w:val="28"/>
          <w:szCs w:val="28"/>
        </w:rPr>
      </w:pPr>
      <w:r w:rsidRPr="006F0A0D">
        <w:rPr>
          <w:rFonts w:ascii="Times New Roman" w:hAnsi="Times New Roman" w:cs="Times New Roman"/>
          <w:sz w:val="28"/>
          <w:szCs w:val="28"/>
        </w:rPr>
        <w:tab/>
        <w:t>Штатная численность ГАУК ИОКМ на 01.1</w:t>
      </w:r>
      <w:r w:rsidR="006D7257" w:rsidRPr="006F0A0D">
        <w:rPr>
          <w:rFonts w:ascii="Times New Roman" w:hAnsi="Times New Roman" w:cs="Times New Roman"/>
          <w:sz w:val="28"/>
          <w:szCs w:val="28"/>
        </w:rPr>
        <w:t>2</w:t>
      </w:r>
      <w:r w:rsidRPr="006F0A0D">
        <w:rPr>
          <w:rFonts w:ascii="Times New Roman" w:hAnsi="Times New Roman" w:cs="Times New Roman"/>
          <w:sz w:val="28"/>
          <w:szCs w:val="28"/>
        </w:rPr>
        <w:t>.2016 года составляет 12</w:t>
      </w:r>
      <w:r w:rsidR="007476AF" w:rsidRPr="006F0A0D">
        <w:rPr>
          <w:rFonts w:ascii="Times New Roman" w:hAnsi="Times New Roman" w:cs="Times New Roman"/>
          <w:sz w:val="28"/>
          <w:szCs w:val="28"/>
        </w:rPr>
        <w:t>8</w:t>
      </w:r>
      <w:r w:rsidRPr="006F0A0D">
        <w:rPr>
          <w:rFonts w:ascii="Times New Roman" w:hAnsi="Times New Roman" w:cs="Times New Roman"/>
          <w:sz w:val="28"/>
          <w:szCs w:val="28"/>
        </w:rPr>
        <w:t xml:space="preserve"> человек, из них 112 трудится на постоянной основе, 16 человек – совместители и 6 человек – внутренние совместители.</w:t>
      </w:r>
    </w:p>
    <w:p w:rsidR="00F87BFB" w:rsidRPr="006F0A0D" w:rsidRDefault="00F87BFB" w:rsidP="00A916C7">
      <w:pPr>
        <w:pStyle w:val="a4"/>
        <w:jc w:val="both"/>
        <w:rPr>
          <w:rFonts w:ascii="Times New Roman" w:hAnsi="Times New Roman" w:cs="Times New Roman"/>
          <w:sz w:val="28"/>
          <w:szCs w:val="28"/>
        </w:rPr>
      </w:pPr>
      <w:r w:rsidRPr="006F0A0D">
        <w:rPr>
          <w:rFonts w:ascii="Times New Roman" w:hAnsi="Times New Roman" w:cs="Times New Roman"/>
          <w:sz w:val="28"/>
          <w:szCs w:val="28"/>
        </w:rPr>
        <w:tab/>
        <w:t>Из 112 работников женщин – 75, мужчин – 37.</w:t>
      </w:r>
    </w:p>
    <w:p w:rsidR="00F87BFB" w:rsidRPr="006F0A0D" w:rsidRDefault="00F87BFB" w:rsidP="00A916C7">
      <w:pPr>
        <w:pStyle w:val="a4"/>
        <w:jc w:val="both"/>
        <w:rPr>
          <w:rFonts w:ascii="Times New Roman" w:hAnsi="Times New Roman" w:cs="Times New Roman"/>
          <w:sz w:val="28"/>
          <w:szCs w:val="28"/>
        </w:rPr>
      </w:pPr>
      <w:r w:rsidRPr="006F0A0D">
        <w:rPr>
          <w:rFonts w:ascii="Times New Roman" w:hAnsi="Times New Roman" w:cs="Times New Roman"/>
          <w:sz w:val="28"/>
          <w:szCs w:val="28"/>
        </w:rPr>
        <w:tab/>
        <w:t>Возраст персонала делится следующим образом: до 30 лет – 15 человек, от 30 до 50 лет – 36 человек и старше 50 лет – 61 человек.</w:t>
      </w:r>
    </w:p>
    <w:p w:rsidR="00A916C7" w:rsidRDefault="00F87BFB" w:rsidP="00A916C7">
      <w:pPr>
        <w:pStyle w:val="a4"/>
        <w:jc w:val="both"/>
        <w:rPr>
          <w:rFonts w:ascii="Times New Roman" w:hAnsi="Times New Roman" w:cs="Times New Roman"/>
          <w:sz w:val="28"/>
          <w:szCs w:val="28"/>
        </w:rPr>
      </w:pPr>
      <w:r w:rsidRPr="006F0A0D">
        <w:rPr>
          <w:rFonts w:ascii="Times New Roman" w:hAnsi="Times New Roman" w:cs="Times New Roman"/>
          <w:sz w:val="28"/>
          <w:szCs w:val="28"/>
        </w:rPr>
        <w:tab/>
        <w:t>Распределение персонала по стажу работы в учреждении:</w:t>
      </w:r>
    </w:p>
    <w:p w:rsidR="00F87BFB" w:rsidRPr="006F0A0D" w:rsidRDefault="00F87BFB" w:rsidP="00A916C7">
      <w:pPr>
        <w:pStyle w:val="a4"/>
        <w:jc w:val="both"/>
        <w:rPr>
          <w:rFonts w:ascii="Times New Roman" w:hAnsi="Times New Roman" w:cs="Times New Roman"/>
          <w:sz w:val="28"/>
          <w:szCs w:val="28"/>
        </w:rPr>
      </w:pPr>
      <w:r w:rsidRPr="006F0A0D">
        <w:rPr>
          <w:rFonts w:ascii="Times New Roman" w:hAnsi="Times New Roman" w:cs="Times New Roman"/>
          <w:sz w:val="28"/>
          <w:szCs w:val="28"/>
        </w:rPr>
        <w:t xml:space="preserve"> до 1 года трудится 19 человек, от 1 года до 3 лет – 25 человек, от 3 до 5 лет – 37 человек, более 5 лет – 31 человек.</w:t>
      </w:r>
    </w:p>
    <w:p w:rsidR="00F87BFB" w:rsidRPr="006F0A0D" w:rsidRDefault="00CD2337" w:rsidP="00A916C7">
      <w:pPr>
        <w:pStyle w:val="a4"/>
        <w:jc w:val="both"/>
        <w:rPr>
          <w:rFonts w:ascii="Times New Roman" w:hAnsi="Times New Roman" w:cs="Times New Roman"/>
          <w:sz w:val="28"/>
          <w:szCs w:val="28"/>
        </w:rPr>
      </w:pPr>
      <w:r w:rsidRPr="006F0A0D">
        <w:rPr>
          <w:rFonts w:ascii="Times New Roman" w:hAnsi="Times New Roman" w:cs="Times New Roman"/>
          <w:sz w:val="28"/>
          <w:szCs w:val="28"/>
        </w:rPr>
        <w:tab/>
        <w:t>В музее работает 79 человек с высшим образованием, 22 человека со средним специальным и 11 человек со средним общим образованием.</w:t>
      </w:r>
    </w:p>
    <w:p w:rsidR="003F7BA5" w:rsidRDefault="0094333B" w:rsidP="00A916C7">
      <w:pPr>
        <w:pStyle w:val="a4"/>
        <w:ind w:firstLine="708"/>
        <w:jc w:val="both"/>
        <w:rPr>
          <w:rFonts w:ascii="Times New Roman" w:hAnsi="Times New Roman" w:cs="Times New Roman"/>
          <w:sz w:val="28"/>
          <w:szCs w:val="28"/>
        </w:rPr>
      </w:pPr>
      <w:r w:rsidRPr="006F0A0D">
        <w:rPr>
          <w:rFonts w:ascii="Times New Roman" w:hAnsi="Times New Roman" w:cs="Times New Roman"/>
          <w:sz w:val="28"/>
          <w:szCs w:val="28"/>
        </w:rPr>
        <w:t>Из общего состава в 12</w:t>
      </w:r>
      <w:r w:rsidR="00BB6D3B" w:rsidRPr="006F0A0D">
        <w:rPr>
          <w:rFonts w:ascii="Times New Roman" w:hAnsi="Times New Roman" w:cs="Times New Roman"/>
          <w:sz w:val="28"/>
          <w:szCs w:val="28"/>
        </w:rPr>
        <w:t>8</w:t>
      </w:r>
      <w:r w:rsidRPr="006F0A0D">
        <w:rPr>
          <w:rFonts w:ascii="Times New Roman" w:hAnsi="Times New Roman" w:cs="Times New Roman"/>
          <w:sz w:val="28"/>
          <w:szCs w:val="28"/>
        </w:rPr>
        <w:t xml:space="preserve"> штатных единиц п</w:t>
      </w:r>
      <w:r w:rsidR="001E1CC1" w:rsidRPr="006F0A0D">
        <w:rPr>
          <w:rFonts w:ascii="Times New Roman" w:hAnsi="Times New Roman" w:cs="Times New Roman"/>
          <w:sz w:val="28"/>
          <w:szCs w:val="28"/>
        </w:rPr>
        <w:t xml:space="preserve">о состоянию на 01.12.2016 г. в музее работает 32 научных сотрудника, 6 заведующих экспозиционно-выставочными и научно-фондовыми отделами, 3 заместителя директора, что составляет </w:t>
      </w:r>
      <w:r w:rsidR="001E1CC1" w:rsidRPr="006F0A0D">
        <w:rPr>
          <w:rFonts w:ascii="Times New Roman" w:hAnsi="Times New Roman" w:cs="Times New Roman"/>
          <w:i/>
          <w:sz w:val="28"/>
          <w:szCs w:val="28"/>
        </w:rPr>
        <w:t>41 человек или почти 34% от общей численности сотрудников музея</w:t>
      </w:r>
      <w:r w:rsidR="001E1CC1" w:rsidRPr="006F0A0D">
        <w:rPr>
          <w:rFonts w:ascii="Times New Roman" w:hAnsi="Times New Roman" w:cs="Times New Roman"/>
          <w:sz w:val="28"/>
          <w:szCs w:val="28"/>
        </w:rPr>
        <w:t>.</w:t>
      </w:r>
    </w:p>
    <w:p w:rsidR="00A916C7" w:rsidRDefault="003F7BA5" w:rsidP="00A916C7">
      <w:pPr>
        <w:pStyle w:val="a4"/>
        <w:ind w:firstLine="708"/>
        <w:jc w:val="both"/>
        <w:rPr>
          <w:rFonts w:ascii="Times New Roman" w:hAnsi="Times New Roman" w:cs="Times New Roman"/>
          <w:sz w:val="28"/>
          <w:szCs w:val="28"/>
        </w:rPr>
      </w:pPr>
      <w:r>
        <w:rPr>
          <w:rFonts w:ascii="Times New Roman" w:hAnsi="Times New Roman" w:cs="Times New Roman"/>
          <w:sz w:val="28"/>
          <w:szCs w:val="28"/>
        </w:rPr>
        <w:t>Д</w:t>
      </w:r>
      <w:r w:rsidR="001E1CC1" w:rsidRPr="006F0A0D">
        <w:rPr>
          <w:rFonts w:ascii="Times New Roman" w:hAnsi="Times New Roman" w:cs="Times New Roman"/>
          <w:sz w:val="28"/>
          <w:szCs w:val="28"/>
        </w:rPr>
        <w:t xml:space="preserve">еятельность этих сотрудников относится к основной музейной (научной) работе, в состав которой </w:t>
      </w:r>
      <w:r w:rsidR="003655BF" w:rsidRPr="006F0A0D">
        <w:rPr>
          <w:rFonts w:ascii="Times New Roman" w:hAnsi="Times New Roman" w:cs="Times New Roman"/>
          <w:sz w:val="28"/>
          <w:szCs w:val="28"/>
        </w:rPr>
        <w:t>входит:</w:t>
      </w:r>
    </w:p>
    <w:p w:rsidR="001E1CC1" w:rsidRPr="006F0A0D" w:rsidRDefault="003655BF" w:rsidP="00A916C7">
      <w:pPr>
        <w:pStyle w:val="a4"/>
        <w:jc w:val="both"/>
        <w:rPr>
          <w:rFonts w:ascii="Times New Roman" w:eastAsia="Calibri" w:hAnsi="Times New Roman" w:cs="Times New Roman"/>
          <w:sz w:val="28"/>
          <w:szCs w:val="28"/>
        </w:rPr>
      </w:pPr>
      <w:r w:rsidRPr="006F0A0D">
        <w:rPr>
          <w:rFonts w:ascii="Times New Roman" w:hAnsi="Times New Roman" w:cs="Times New Roman"/>
          <w:sz w:val="28"/>
          <w:szCs w:val="28"/>
        </w:rPr>
        <w:t>научно</w:t>
      </w:r>
      <w:r w:rsidR="001E1CC1" w:rsidRPr="006F0A0D">
        <w:rPr>
          <w:rFonts w:ascii="Times New Roman" w:hAnsi="Times New Roman" w:cs="Times New Roman"/>
          <w:sz w:val="28"/>
          <w:szCs w:val="28"/>
        </w:rPr>
        <w:t>-исследовательская, научно-экспозиционная, выставочная, научно-методическая, экспедиционно-собирательская, учетно-</w:t>
      </w:r>
      <w:r w:rsidRPr="006F0A0D">
        <w:rPr>
          <w:rFonts w:ascii="Times New Roman" w:hAnsi="Times New Roman" w:cs="Times New Roman"/>
          <w:sz w:val="28"/>
          <w:szCs w:val="28"/>
        </w:rPr>
        <w:t>хранитель</w:t>
      </w:r>
      <w:r>
        <w:rPr>
          <w:rFonts w:ascii="Times New Roman" w:hAnsi="Times New Roman" w:cs="Times New Roman"/>
          <w:sz w:val="28"/>
          <w:szCs w:val="28"/>
        </w:rPr>
        <w:t>с</w:t>
      </w:r>
      <w:r w:rsidRPr="006F0A0D">
        <w:rPr>
          <w:rFonts w:ascii="Times New Roman" w:hAnsi="Times New Roman" w:cs="Times New Roman"/>
          <w:sz w:val="28"/>
          <w:szCs w:val="28"/>
        </w:rPr>
        <w:t>кая</w:t>
      </w:r>
      <w:r w:rsidR="001E1CC1" w:rsidRPr="006F0A0D">
        <w:rPr>
          <w:rFonts w:ascii="Times New Roman" w:hAnsi="Times New Roman" w:cs="Times New Roman"/>
          <w:sz w:val="28"/>
          <w:szCs w:val="28"/>
        </w:rPr>
        <w:t>, научно-просветительная, издательская, научно-организационная, научно-</w:t>
      </w:r>
      <w:r w:rsidR="001E1CC1" w:rsidRPr="003F7BA5">
        <w:rPr>
          <w:rFonts w:ascii="Times New Roman" w:hAnsi="Times New Roman" w:cs="Times New Roman"/>
          <w:sz w:val="28"/>
          <w:szCs w:val="28"/>
        </w:rPr>
        <w:t>популяризационная</w:t>
      </w:r>
      <w:r w:rsidR="001E1CC1" w:rsidRPr="006F0A0D">
        <w:rPr>
          <w:rFonts w:ascii="Times New Roman" w:hAnsi="Times New Roman" w:cs="Times New Roman"/>
          <w:sz w:val="28"/>
          <w:szCs w:val="28"/>
        </w:rPr>
        <w:t xml:space="preserve"> деятельность.Практически весь основной научный персонал музея </w:t>
      </w:r>
      <w:r w:rsidR="001E1CC1" w:rsidRPr="006F0A0D">
        <w:rPr>
          <w:rFonts w:ascii="Times New Roman" w:eastAsia="Calibri" w:hAnsi="Times New Roman" w:cs="Times New Roman"/>
          <w:sz w:val="28"/>
          <w:szCs w:val="28"/>
        </w:rPr>
        <w:t>име</w:t>
      </w:r>
      <w:r w:rsidR="001E1CC1" w:rsidRPr="006F0A0D">
        <w:rPr>
          <w:rFonts w:ascii="Times New Roman" w:hAnsi="Times New Roman" w:cs="Times New Roman"/>
          <w:sz w:val="28"/>
          <w:szCs w:val="28"/>
        </w:rPr>
        <w:t>е</w:t>
      </w:r>
      <w:r w:rsidR="001E1CC1" w:rsidRPr="006F0A0D">
        <w:rPr>
          <w:rFonts w:ascii="Times New Roman" w:eastAsia="Calibri" w:hAnsi="Times New Roman" w:cs="Times New Roman"/>
          <w:sz w:val="28"/>
          <w:szCs w:val="28"/>
        </w:rPr>
        <w:t xml:space="preserve">т научные и научно-популярные публикации, участвуют в работе научных конференций различного ранга </w:t>
      </w:r>
      <w:r w:rsidR="00EB5CF1" w:rsidRPr="00491955">
        <w:rPr>
          <w:rFonts w:ascii="Times New Roman" w:hAnsi="Times New Roman" w:cs="Times New Roman"/>
          <w:sz w:val="28"/>
          <w:szCs w:val="28"/>
        </w:rPr>
        <w:t>–</w:t>
      </w:r>
      <w:r w:rsidR="001E1CC1" w:rsidRPr="006F0A0D">
        <w:rPr>
          <w:rFonts w:ascii="Times New Roman" w:eastAsia="Calibri" w:hAnsi="Times New Roman" w:cs="Times New Roman"/>
          <w:sz w:val="28"/>
          <w:szCs w:val="28"/>
        </w:rPr>
        <w:t xml:space="preserve"> от ведомственных, региональных до общероссийских и международных.</w:t>
      </w:r>
      <w:r w:rsidR="001E1CC1" w:rsidRPr="006F0A0D">
        <w:rPr>
          <w:rFonts w:ascii="Times New Roman" w:hAnsi="Times New Roman" w:cs="Times New Roman"/>
          <w:sz w:val="28"/>
          <w:szCs w:val="28"/>
        </w:rPr>
        <w:t xml:space="preserve"> В музее работает 7 кандидатов исторических наук, два сотрудника </w:t>
      </w:r>
      <w:r w:rsidR="001E1CC1" w:rsidRPr="006F0A0D">
        <w:rPr>
          <w:rFonts w:ascii="Times New Roman" w:eastAsia="Calibri" w:hAnsi="Times New Roman" w:cs="Times New Roman"/>
          <w:sz w:val="28"/>
          <w:szCs w:val="28"/>
        </w:rPr>
        <w:t>готовят свои плановые научные темы</w:t>
      </w:r>
      <w:r w:rsidR="00A916C7">
        <w:rPr>
          <w:rFonts w:ascii="Times New Roman" w:eastAsia="Calibri" w:hAnsi="Times New Roman" w:cs="Times New Roman"/>
          <w:sz w:val="28"/>
          <w:szCs w:val="28"/>
        </w:rPr>
        <w:t>,</w:t>
      </w:r>
      <w:r w:rsidR="001E1CC1" w:rsidRPr="006F0A0D">
        <w:rPr>
          <w:rFonts w:ascii="Times New Roman" w:eastAsia="Calibri" w:hAnsi="Times New Roman" w:cs="Times New Roman"/>
          <w:sz w:val="28"/>
          <w:szCs w:val="28"/>
        </w:rPr>
        <w:t xml:space="preserve"> как диссертационные сочинения. Таким образом, в музее создана благоприятная среда для успешной научной работы и научного роста кадров. </w:t>
      </w:r>
    </w:p>
    <w:p w:rsidR="004C2EDA" w:rsidRPr="006F0A0D" w:rsidRDefault="00DD0F7C" w:rsidP="006F0A0D">
      <w:pPr>
        <w:pStyle w:val="a4"/>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w:t>
      </w:r>
      <w:r w:rsidR="004C2EDA" w:rsidRPr="006F0A0D">
        <w:rPr>
          <w:rFonts w:ascii="Times New Roman" w:eastAsia="Calibri" w:hAnsi="Times New Roman" w:cs="Times New Roman"/>
          <w:sz w:val="28"/>
          <w:szCs w:val="28"/>
        </w:rPr>
        <w:t xml:space="preserve"> имеются определенные проблемы. Прежде всего необходима организация системы повышения квалификации и переподготовки научных сотрудников. Необходимо возродить существовавшую в музее практику прохождения обучения и обмена опытом в центральных музеях </w:t>
      </w:r>
      <w:r w:rsidR="00D2495B" w:rsidRPr="006F0A0D">
        <w:rPr>
          <w:rFonts w:ascii="Times New Roman" w:eastAsia="Calibri" w:hAnsi="Times New Roman" w:cs="Times New Roman"/>
          <w:sz w:val="28"/>
          <w:szCs w:val="28"/>
        </w:rPr>
        <w:t>страны</w:t>
      </w:r>
      <w:r w:rsidR="00D2495B">
        <w:rPr>
          <w:rFonts w:ascii="Times New Roman" w:eastAsia="Calibri" w:hAnsi="Times New Roman" w:cs="Times New Roman"/>
          <w:sz w:val="28"/>
          <w:szCs w:val="28"/>
        </w:rPr>
        <w:t xml:space="preserve">, </w:t>
      </w:r>
      <w:r w:rsidR="00D2495B" w:rsidRPr="006F0A0D">
        <w:rPr>
          <w:rFonts w:ascii="Times New Roman" w:eastAsia="Calibri" w:hAnsi="Times New Roman" w:cs="Times New Roman"/>
          <w:sz w:val="28"/>
          <w:szCs w:val="28"/>
        </w:rPr>
        <w:t>не</w:t>
      </w:r>
      <w:r w:rsidR="004C2EDA" w:rsidRPr="006F0A0D">
        <w:rPr>
          <w:rFonts w:ascii="Times New Roman" w:eastAsia="Calibri" w:hAnsi="Times New Roman" w:cs="Times New Roman"/>
          <w:sz w:val="28"/>
          <w:szCs w:val="28"/>
        </w:rPr>
        <w:t xml:space="preserve"> менее 2</w:t>
      </w:r>
      <w:r w:rsidR="003655BF" w:rsidRPr="002A3AE6">
        <w:rPr>
          <w:rFonts w:ascii="Times New Roman" w:eastAsia="Calibri" w:hAnsi="Times New Roman" w:cs="Times New Roman"/>
          <w:sz w:val="28"/>
          <w:szCs w:val="28"/>
        </w:rPr>
        <w:t>-х</w:t>
      </w:r>
      <w:r w:rsidR="004C2EDA" w:rsidRPr="006F0A0D">
        <w:rPr>
          <w:rFonts w:ascii="Times New Roman" w:eastAsia="Calibri" w:hAnsi="Times New Roman" w:cs="Times New Roman"/>
          <w:sz w:val="28"/>
          <w:szCs w:val="28"/>
        </w:rPr>
        <w:t xml:space="preserve"> сотрудников в год.</w:t>
      </w:r>
    </w:p>
    <w:p w:rsidR="006F0A0D" w:rsidRDefault="006F0A0D" w:rsidP="006F0A0D">
      <w:pPr>
        <w:pStyle w:val="a4"/>
        <w:jc w:val="both"/>
        <w:rPr>
          <w:rFonts w:ascii="Times New Roman" w:hAnsi="Times New Roman" w:cs="Times New Roman"/>
          <w:sz w:val="28"/>
          <w:szCs w:val="28"/>
        </w:rPr>
      </w:pPr>
    </w:p>
    <w:p w:rsidR="00A87CF4" w:rsidRDefault="006F0A0D" w:rsidP="006F0A0D">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Б</w:t>
      </w:r>
      <w:r w:rsidR="00A87CF4" w:rsidRPr="006F0A0D">
        <w:rPr>
          <w:rFonts w:ascii="Times New Roman" w:hAnsi="Times New Roman" w:cs="Times New Roman"/>
          <w:b/>
          <w:sz w:val="28"/>
          <w:szCs w:val="28"/>
        </w:rPr>
        <w:t>). Совершенствование системы хозяйственного и материально-технического обеспечения</w:t>
      </w:r>
    </w:p>
    <w:p w:rsidR="001E1CC1" w:rsidRPr="006F0A0D"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На сегодняшний день музей располагается в нескольких зданиях:</w:t>
      </w:r>
    </w:p>
    <w:p w:rsidR="00696837"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1. Отдел истории</w:t>
      </w:r>
      <w:r w:rsidR="00771649" w:rsidRPr="006F0A0D">
        <w:rPr>
          <w:rFonts w:ascii="Times New Roman" w:eastAsia="Calibri" w:hAnsi="Times New Roman" w:cs="Times New Roman"/>
          <w:sz w:val="28"/>
          <w:szCs w:val="28"/>
        </w:rPr>
        <w:t xml:space="preserve"> и</w:t>
      </w:r>
      <w:r w:rsidR="00696837">
        <w:rPr>
          <w:rFonts w:ascii="Times New Roman" w:eastAsia="Calibri" w:hAnsi="Times New Roman" w:cs="Times New Roman"/>
          <w:sz w:val="28"/>
          <w:szCs w:val="28"/>
        </w:rPr>
        <w:t xml:space="preserve"> гараж</w:t>
      </w:r>
      <w:r w:rsidRPr="006F0A0D">
        <w:rPr>
          <w:rFonts w:ascii="Times New Roman" w:eastAsia="Calibri" w:hAnsi="Times New Roman" w:cs="Times New Roman"/>
          <w:sz w:val="28"/>
          <w:szCs w:val="28"/>
        </w:rPr>
        <w:t xml:space="preserve"> (комплекс зданий по ул.К.Маркса</w:t>
      </w:r>
      <w:r w:rsidR="002A37B5">
        <w:rPr>
          <w:rFonts w:ascii="Times New Roman" w:eastAsia="Calibri" w:hAnsi="Times New Roman" w:cs="Times New Roman"/>
          <w:sz w:val="28"/>
          <w:szCs w:val="28"/>
        </w:rPr>
        <w:t>).</w:t>
      </w:r>
    </w:p>
    <w:p w:rsidR="001E1CC1" w:rsidRPr="006F0A0D"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 xml:space="preserve"> 2). Бывшее здание музея ВСОРГО, в 1883 г. было </w:t>
      </w:r>
      <w:r w:rsidR="00DA6975">
        <w:rPr>
          <w:rFonts w:ascii="Times New Roman" w:eastAsia="Calibri" w:hAnsi="Times New Roman" w:cs="Times New Roman"/>
          <w:sz w:val="28"/>
          <w:szCs w:val="28"/>
        </w:rPr>
        <w:br/>
      </w:r>
      <w:r w:rsidRPr="006F0A0D">
        <w:rPr>
          <w:rFonts w:ascii="Times New Roman" w:eastAsia="Calibri" w:hAnsi="Times New Roman" w:cs="Times New Roman"/>
          <w:sz w:val="28"/>
          <w:szCs w:val="28"/>
        </w:rPr>
        <w:t xml:space="preserve"> с двумя залами для общих собраний членов ВСОРГО и размещения экспозиции. Автором проекта </w:t>
      </w:r>
      <w:r w:rsidR="003655BF">
        <w:rPr>
          <w:rFonts w:ascii="Times New Roman" w:eastAsia="Calibri" w:hAnsi="Times New Roman" w:cs="Times New Roman"/>
          <w:sz w:val="28"/>
          <w:szCs w:val="28"/>
        </w:rPr>
        <w:t xml:space="preserve">был </w:t>
      </w:r>
      <w:r w:rsidRPr="002A3AE6">
        <w:rPr>
          <w:rFonts w:ascii="Times New Roman" w:eastAsia="Calibri" w:hAnsi="Times New Roman" w:cs="Times New Roman"/>
          <w:sz w:val="28"/>
          <w:szCs w:val="28"/>
        </w:rPr>
        <w:t xml:space="preserve">стал инженер-архитектор барон Г.В.Розен. В 1891 г. к </w:t>
      </w:r>
      <w:r w:rsidR="00D2495B" w:rsidRPr="002A3AE6">
        <w:rPr>
          <w:rFonts w:ascii="Times New Roman" w:eastAsia="Calibri" w:hAnsi="Times New Roman" w:cs="Times New Roman"/>
          <w:sz w:val="28"/>
          <w:szCs w:val="28"/>
        </w:rPr>
        <w:t>зданию</w:t>
      </w:r>
      <w:r w:rsidRPr="002A3AE6">
        <w:rPr>
          <w:rFonts w:ascii="Times New Roman" w:eastAsia="Calibri" w:hAnsi="Times New Roman" w:cs="Times New Roman"/>
          <w:sz w:val="28"/>
          <w:szCs w:val="28"/>
        </w:rPr>
        <w:t xml:space="preserve"> было пристроено </w:t>
      </w:r>
      <w:r w:rsidR="009D4D53" w:rsidRPr="002A3AE6">
        <w:rPr>
          <w:rFonts w:ascii="Times New Roman" w:eastAsia="Calibri" w:hAnsi="Times New Roman" w:cs="Times New Roman"/>
          <w:sz w:val="28"/>
          <w:szCs w:val="28"/>
        </w:rPr>
        <w:t>двух</w:t>
      </w:r>
      <w:r w:rsidRPr="002A3AE6">
        <w:rPr>
          <w:rFonts w:ascii="Times New Roman" w:eastAsia="Calibri" w:hAnsi="Times New Roman" w:cs="Times New Roman"/>
          <w:sz w:val="28"/>
          <w:szCs w:val="28"/>
        </w:rPr>
        <w:t xml:space="preserve">этажное помещение также с </w:t>
      </w:r>
      <w:r w:rsidR="009D4D53" w:rsidRPr="002A3AE6">
        <w:rPr>
          <w:rFonts w:ascii="Times New Roman" w:eastAsia="Calibri" w:hAnsi="Times New Roman" w:cs="Times New Roman"/>
          <w:sz w:val="28"/>
          <w:szCs w:val="28"/>
        </w:rPr>
        <w:t>двумя</w:t>
      </w:r>
      <w:r w:rsidRPr="002A3AE6">
        <w:rPr>
          <w:rFonts w:ascii="Times New Roman" w:eastAsia="Calibri" w:hAnsi="Times New Roman" w:cs="Times New Roman"/>
          <w:sz w:val="28"/>
          <w:szCs w:val="28"/>
        </w:rPr>
        <w:t xml:space="preserve"> залами</w:t>
      </w:r>
      <w:r w:rsidR="009D4D53" w:rsidRPr="002A3AE6">
        <w:rPr>
          <w:rFonts w:ascii="Times New Roman" w:eastAsia="Calibri" w:hAnsi="Times New Roman" w:cs="Times New Roman"/>
          <w:sz w:val="28"/>
          <w:szCs w:val="28"/>
        </w:rPr>
        <w:t>. О</w:t>
      </w:r>
      <w:r w:rsidRPr="002A3AE6">
        <w:rPr>
          <w:rFonts w:ascii="Times New Roman" w:eastAsia="Calibri" w:hAnsi="Times New Roman" w:cs="Times New Roman"/>
          <w:sz w:val="28"/>
          <w:szCs w:val="28"/>
        </w:rPr>
        <w:t>дин из них бы</w:t>
      </w:r>
      <w:r w:rsidR="009D4D53" w:rsidRPr="002A3AE6">
        <w:rPr>
          <w:rFonts w:ascii="Times New Roman" w:eastAsia="Calibri" w:hAnsi="Times New Roman" w:cs="Times New Roman"/>
          <w:sz w:val="28"/>
          <w:szCs w:val="28"/>
        </w:rPr>
        <w:t xml:space="preserve">л назван Сибиряковским, второй </w:t>
      </w:r>
      <w:r w:rsidR="00A916C7" w:rsidRPr="002A3AE6">
        <w:rPr>
          <w:rFonts w:ascii="Times New Roman" w:eastAsia="Calibri" w:hAnsi="Times New Roman" w:cs="Times New Roman"/>
          <w:sz w:val="28"/>
          <w:szCs w:val="28"/>
        </w:rPr>
        <w:t>—</w:t>
      </w:r>
      <w:r w:rsidRPr="002A3AE6">
        <w:rPr>
          <w:rFonts w:ascii="Times New Roman" w:eastAsia="Calibri" w:hAnsi="Times New Roman" w:cs="Times New Roman"/>
          <w:sz w:val="28"/>
          <w:szCs w:val="28"/>
        </w:rPr>
        <w:t xml:space="preserve">залом </w:t>
      </w:r>
      <w:r w:rsidR="00D2495B" w:rsidRPr="002A3AE6">
        <w:rPr>
          <w:rFonts w:ascii="Times New Roman" w:eastAsia="Calibri" w:hAnsi="Times New Roman" w:cs="Times New Roman"/>
          <w:sz w:val="28"/>
          <w:szCs w:val="28"/>
        </w:rPr>
        <w:t>Сиверса, в</w:t>
      </w:r>
      <w:r w:rsidRPr="002A3AE6">
        <w:rPr>
          <w:rFonts w:ascii="Times New Roman" w:eastAsia="Calibri" w:hAnsi="Times New Roman" w:cs="Times New Roman"/>
          <w:sz w:val="28"/>
          <w:szCs w:val="28"/>
        </w:rPr>
        <w:t xml:space="preserve"> честь главных </w:t>
      </w:r>
      <w:r w:rsidR="00A916C7" w:rsidRPr="002A3AE6">
        <w:rPr>
          <w:rFonts w:ascii="Times New Roman" w:eastAsia="Calibri" w:hAnsi="Times New Roman" w:cs="Times New Roman"/>
          <w:sz w:val="28"/>
          <w:szCs w:val="28"/>
        </w:rPr>
        <w:t>по</w:t>
      </w:r>
      <w:r w:rsidRPr="002A3AE6">
        <w:rPr>
          <w:rFonts w:ascii="Times New Roman" w:eastAsia="Calibri" w:hAnsi="Times New Roman" w:cs="Times New Roman"/>
          <w:sz w:val="28"/>
          <w:szCs w:val="28"/>
        </w:rPr>
        <w:t>жертвователей</w:t>
      </w:r>
      <w:r w:rsidRPr="006F0A0D">
        <w:rPr>
          <w:rFonts w:ascii="Times New Roman" w:eastAsia="Calibri" w:hAnsi="Times New Roman" w:cs="Times New Roman"/>
          <w:sz w:val="28"/>
          <w:szCs w:val="28"/>
        </w:rPr>
        <w:t xml:space="preserve"> </w:t>
      </w:r>
      <w:r w:rsidR="00EB5CF1" w:rsidRPr="00491955">
        <w:rPr>
          <w:rFonts w:ascii="Times New Roman" w:hAnsi="Times New Roman" w:cs="Times New Roman"/>
          <w:sz w:val="28"/>
          <w:szCs w:val="28"/>
        </w:rPr>
        <w:t>–</w:t>
      </w:r>
      <w:r w:rsidRPr="006F0A0D">
        <w:rPr>
          <w:rFonts w:ascii="Times New Roman" w:eastAsia="Calibri" w:hAnsi="Times New Roman" w:cs="Times New Roman"/>
          <w:sz w:val="28"/>
          <w:szCs w:val="28"/>
        </w:rPr>
        <w:t xml:space="preserve"> иркутского купца И.М.Сибирякова и камергера императорского двора мецената П.А.Сиверса. Само здание стало памятником знаменитым исследователям Азии, чьи имена были высечены на его фризе. </w:t>
      </w:r>
    </w:p>
    <w:p w:rsidR="00771649" w:rsidRPr="006F0A0D" w:rsidRDefault="00771649"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 xml:space="preserve">Здание библиотеки (дом консерватора музея ВСОРГО) в настоящее время находится в аварийном состоянии, из него вывезен книжный фонд и размещен в помещениях на ул.К.Маркса, </w:t>
      </w:r>
      <w:r w:rsidR="009D4D53">
        <w:rPr>
          <w:rFonts w:ascii="Times New Roman" w:eastAsia="Calibri" w:hAnsi="Times New Roman" w:cs="Times New Roman"/>
          <w:sz w:val="28"/>
          <w:szCs w:val="28"/>
        </w:rPr>
        <w:t>№</w:t>
      </w:r>
      <w:r w:rsidRPr="006F0A0D">
        <w:rPr>
          <w:rFonts w:ascii="Times New Roman" w:eastAsia="Calibri" w:hAnsi="Times New Roman" w:cs="Times New Roman"/>
          <w:sz w:val="28"/>
          <w:szCs w:val="28"/>
        </w:rPr>
        <w:t xml:space="preserve">11 и 13. </w:t>
      </w:r>
    </w:p>
    <w:p w:rsidR="001E1CC1" w:rsidRPr="006F0A0D"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 xml:space="preserve">2. Отдел природы (ул.К.Маркса,11). Памятник архитектуры г.Иркутска. Здание было построено в 1903 году в стиле эклектики. До революции  1917 г. дом принадлежал сибирскому просветителю и издателю П.И.Макушину. Часть дома была отведена под типографию и переплетную, остальное </w:t>
      </w:r>
      <w:r w:rsidR="003B0A61">
        <w:rPr>
          <w:rFonts w:ascii="Times New Roman" w:hAnsi="Times New Roman" w:cs="Times New Roman"/>
          <w:color w:val="000000"/>
          <w:sz w:val="28"/>
          <w:szCs w:val="28"/>
        </w:rPr>
        <w:t>—</w:t>
      </w:r>
      <w:r w:rsidRPr="006F0A0D">
        <w:rPr>
          <w:rFonts w:ascii="Times New Roman" w:eastAsia="Calibri" w:hAnsi="Times New Roman" w:cs="Times New Roman"/>
          <w:sz w:val="28"/>
          <w:szCs w:val="28"/>
        </w:rPr>
        <w:t xml:space="preserve"> под книжный магазин. Совладельцем магазина был двоюродный брат П.И.Макушина </w:t>
      </w:r>
      <w:r w:rsidR="00EB5CF1" w:rsidRPr="00491955">
        <w:rPr>
          <w:rFonts w:ascii="Times New Roman" w:hAnsi="Times New Roman" w:cs="Times New Roman"/>
          <w:sz w:val="28"/>
          <w:szCs w:val="28"/>
        </w:rPr>
        <w:t>–</w:t>
      </w:r>
      <w:r w:rsidRPr="006F0A0D">
        <w:rPr>
          <w:rFonts w:ascii="Times New Roman" w:eastAsia="Calibri" w:hAnsi="Times New Roman" w:cs="Times New Roman"/>
          <w:sz w:val="28"/>
          <w:szCs w:val="28"/>
        </w:rPr>
        <w:t xml:space="preserve"> В.М.Посохин. </w:t>
      </w:r>
      <w:r w:rsidR="00DA6975">
        <w:rPr>
          <w:rFonts w:ascii="Times New Roman" w:eastAsia="Calibri" w:hAnsi="Times New Roman" w:cs="Times New Roman"/>
          <w:sz w:val="28"/>
          <w:szCs w:val="28"/>
        </w:rPr>
        <w:t>В настоящее время ч</w:t>
      </w:r>
      <w:r w:rsidRPr="006F0A0D">
        <w:rPr>
          <w:rFonts w:ascii="Times New Roman" w:eastAsia="Calibri" w:hAnsi="Times New Roman" w:cs="Times New Roman"/>
          <w:sz w:val="28"/>
          <w:szCs w:val="28"/>
        </w:rPr>
        <w:t>асть здания</w:t>
      </w:r>
      <w:r w:rsidR="00985B7F" w:rsidRPr="006F0A0D">
        <w:rPr>
          <w:rFonts w:ascii="Times New Roman" w:eastAsia="Calibri" w:hAnsi="Times New Roman" w:cs="Times New Roman"/>
          <w:sz w:val="28"/>
          <w:szCs w:val="28"/>
        </w:rPr>
        <w:t>, которую ранее</w:t>
      </w:r>
      <w:r w:rsidRPr="006F0A0D">
        <w:rPr>
          <w:rFonts w:ascii="Times New Roman" w:eastAsia="Calibri" w:hAnsi="Times New Roman" w:cs="Times New Roman"/>
          <w:sz w:val="28"/>
          <w:szCs w:val="28"/>
        </w:rPr>
        <w:t xml:space="preserve"> занима</w:t>
      </w:r>
      <w:r w:rsidR="00985B7F" w:rsidRPr="006F0A0D">
        <w:rPr>
          <w:rFonts w:ascii="Times New Roman" w:eastAsia="Calibri" w:hAnsi="Times New Roman" w:cs="Times New Roman"/>
          <w:sz w:val="28"/>
          <w:szCs w:val="28"/>
        </w:rPr>
        <w:t>ла</w:t>
      </w:r>
      <w:r w:rsidRPr="006F0A0D">
        <w:rPr>
          <w:rFonts w:ascii="Times New Roman" w:eastAsia="Calibri" w:hAnsi="Times New Roman" w:cs="Times New Roman"/>
          <w:sz w:val="28"/>
          <w:szCs w:val="28"/>
        </w:rPr>
        <w:t xml:space="preserve"> Иркутская областная типография </w:t>
      </w:r>
      <w:r w:rsidRPr="006F0A0D">
        <w:rPr>
          <w:rFonts w:ascii="Times New Roman" w:eastAsia="Calibri" w:hAnsi="Times New Roman" w:cs="Times New Roman"/>
          <w:sz w:val="28"/>
          <w:szCs w:val="28"/>
          <w:lang w:val="en-US"/>
        </w:rPr>
        <w:t>N</w:t>
      </w:r>
      <w:r w:rsidR="00985B7F" w:rsidRPr="006F0A0D">
        <w:rPr>
          <w:rFonts w:ascii="Times New Roman" w:eastAsia="Calibri" w:hAnsi="Times New Roman" w:cs="Times New Roman"/>
          <w:sz w:val="28"/>
          <w:szCs w:val="28"/>
        </w:rPr>
        <w:t xml:space="preserve"> 1, (</w:t>
      </w:r>
      <w:r w:rsidR="00DA6975">
        <w:rPr>
          <w:rFonts w:ascii="Times New Roman" w:eastAsia="Calibri" w:hAnsi="Times New Roman" w:cs="Times New Roman"/>
          <w:sz w:val="28"/>
          <w:szCs w:val="28"/>
        </w:rPr>
        <w:t xml:space="preserve">до </w:t>
      </w:r>
      <w:r w:rsidR="00985B7F" w:rsidRPr="006F0A0D">
        <w:rPr>
          <w:rFonts w:ascii="Times New Roman" w:eastAsia="Calibri" w:hAnsi="Times New Roman" w:cs="Times New Roman"/>
          <w:sz w:val="28"/>
          <w:szCs w:val="28"/>
        </w:rPr>
        <w:t>01.12.2016 года) пустует, там идет ремонт для размещения фондов музея.</w:t>
      </w:r>
    </w:p>
    <w:p w:rsidR="001E1CC1" w:rsidRPr="006F0A0D"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3. Научно-фондовый отдел и администрация музея (</w:t>
      </w:r>
      <w:r w:rsidR="003F6BB6" w:rsidRPr="006F0A0D">
        <w:rPr>
          <w:rFonts w:ascii="Times New Roman" w:eastAsia="Calibri" w:hAnsi="Times New Roman" w:cs="Times New Roman"/>
          <w:sz w:val="28"/>
          <w:szCs w:val="28"/>
        </w:rPr>
        <w:t>ул.К.Маркса,</w:t>
      </w:r>
      <w:r w:rsidR="003F6BB6">
        <w:rPr>
          <w:rFonts w:ascii="Times New Roman" w:eastAsia="Calibri" w:hAnsi="Times New Roman" w:cs="Times New Roman"/>
          <w:sz w:val="28"/>
          <w:szCs w:val="28"/>
        </w:rPr>
        <w:t xml:space="preserve"> №</w:t>
      </w:r>
      <w:r w:rsidRPr="006F0A0D">
        <w:rPr>
          <w:rFonts w:ascii="Times New Roman" w:eastAsia="Calibri" w:hAnsi="Times New Roman" w:cs="Times New Roman"/>
          <w:sz w:val="28"/>
          <w:szCs w:val="28"/>
        </w:rPr>
        <w:t xml:space="preserve"> 13). Здание построено в конце </w:t>
      </w:r>
      <w:r w:rsidRPr="006F0A0D">
        <w:rPr>
          <w:rFonts w:ascii="Times New Roman" w:eastAsia="Calibri" w:hAnsi="Times New Roman" w:cs="Times New Roman"/>
          <w:sz w:val="28"/>
          <w:szCs w:val="28"/>
          <w:lang w:val="en-US"/>
        </w:rPr>
        <w:t>XIX</w:t>
      </w:r>
      <w:r w:rsidRPr="006F0A0D">
        <w:rPr>
          <w:rFonts w:ascii="Times New Roman" w:eastAsia="Calibri" w:hAnsi="Times New Roman" w:cs="Times New Roman"/>
          <w:sz w:val="28"/>
          <w:szCs w:val="28"/>
        </w:rPr>
        <w:t xml:space="preserve"> в. Памятник архитектуры.</w:t>
      </w:r>
    </w:p>
    <w:p w:rsidR="003F6BB6"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4. Фонды музея (ул.</w:t>
      </w:r>
      <w:r w:rsidR="006131FE" w:rsidRPr="006F0A0D">
        <w:rPr>
          <w:rFonts w:ascii="Times New Roman" w:eastAsia="Calibri" w:hAnsi="Times New Roman" w:cs="Times New Roman"/>
          <w:sz w:val="28"/>
          <w:szCs w:val="28"/>
        </w:rPr>
        <w:t>К.Маркс</w:t>
      </w:r>
      <w:r w:rsidR="00985B7F" w:rsidRPr="006F0A0D">
        <w:rPr>
          <w:rFonts w:ascii="Times New Roman" w:eastAsia="Calibri" w:hAnsi="Times New Roman" w:cs="Times New Roman"/>
          <w:sz w:val="28"/>
          <w:szCs w:val="28"/>
        </w:rPr>
        <w:t>а</w:t>
      </w:r>
      <w:r w:rsidR="00B62F61">
        <w:rPr>
          <w:rFonts w:ascii="Times New Roman" w:eastAsia="Calibri" w:hAnsi="Times New Roman" w:cs="Times New Roman"/>
          <w:sz w:val="28"/>
          <w:szCs w:val="28"/>
        </w:rPr>
        <w:t xml:space="preserve"> №</w:t>
      </w:r>
      <w:r w:rsidR="006131FE" w:rsidRPr="006F0A0D">
        <w:rPr>
          <w:rFonts w:ascii="Times New Roman" w:eastAsia="Calibri" w:hAnsi="Times New Roman" w:cs="Times New Roman"/>
          <w:sz w:val="28"/>
          <w:szCs w:val="28"/>
        </w:rPr>
        <w:t xml:space="preserve"> 11 и </w:t>
      </w:r>
      <w:r w:rsidR="003F6BB6" w:rsidRPr="006F0A0D">
        <w:rPr>
          <w:rFonts w:ascii="Times New Roman" w:eastAsia="Calibri" w:hAnsi="Times New Roman" w:cs="Times New Roman"/>
          <w:sz w:val="28"/>
          <w:szCs w:val="28"/>
        </w:rPr>
        <w:t>ул. Байкальская</w:t>
      </w:r>
      <w:r w:rsidR="006131FE" w:rsidRPr="006F0A0D">
        <w:rPr>
          <w:rFonts w:ascii="Times New Roman" w:eastAsia="Calibri" w:hAnsi="Times New Roman" w:cs="Times New Roman"/>
          <w:sz w:val="28"/>
          <w:szCs w:val="28"/>
        </w:rPr>
        <w:t>,</w:t>
      </w:r>
      <w:r w:rsidR="00B62F61">
        <w:rPr>
          <w:rFonts w:ascii="Times New Roman" w:eastAsia="Calibri" w:hAnsi="Times New Roman" w:cs="Times New Roman"/>
          <w:sz w:val="28"/>
          <w:szCs w:val="28"/>
        </w:rPr>
        <w:t xml:space="preserve"> №</w:t>
      </w:r>
      <w:r w:rsidR="006131FE" w:rsidRPr="006F0A0D">
        <w:rPr>
          <w:rFonts w:ascii="Times New Roman" w:eastAsia="Calibri" w:hAnsi="Times New Roman" w:cs="Times New Roman"/>
          <w:sz w:val="28"/>
          <w:szCs w:val="28"/>
        </w:rPr>
        <w:t xml:space="preserve"> 255</w:t>
      </w:r>
      <w:r w:rsidRPr="006F0A0D">
        <w:rPr>
          <w:rFonts w:ascii="Times New Roman" w:eastAsia="Calibri" w:hAnsi="Times New Roman" w:cs="Times New Roman"/>
          <w:sz w:val="28"/>
          <w:szCs w:val="28"/>
        </w:rPr>
        <w:t>).</w:t>
      </w:r>
    </w:p>
    <w:p w:rsidR="001E1CC1" w:rsidRPr="006F0A0D" w:rsidRDefault="00985B7F"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В 2017 году планируется перевоз музейных предметов из хранения на ул.Байкальской и размещение их на освободившихся площадях на ул.К.Маркса, 11.</w:t>
      </w:r>
    </w:p>
    <w:p w:rsidR="006131FE" w:rsidRPr="002A3AE6" w:rsidRDefault="006131FE"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5. Экспозиционный отдел «Окно в Азию» (ул.</w:t>
      </w:r>
      <w:r w:rsidRPr="002A3AE6">
        <w:rPr>
          <w:rFonts w:ascii="Times New Roman" w:eastAsia="Calibri" w:hAnsi="Times New Roman" w:cs="Times New Roman"/>
          <w:sz w:val="28"/>
          <w:szCs w:val="28"/>
        </w:rPr>
        <w:t>3</w:t>
      </w:r>
      <w:r w:rsidR="002A3AE6" w:rsidRPr="002A3AE6">
        <w:rPr>
          <w:rFonts w:ascii="Times New Roman" w:eastAsia="Calibri" w:hAnsi="Times New Roman" w:cs="Times New Roman"/>
          <w:sz w:val="28"/>
          <w:szCs w:val="28"/>
        </w:rPr>
        <w:t xml:space="preserve"> </w:t>
      </w:r>
      <w:r w:rsidRPr="002A3AE6">
        <w:rPr>
          <w:rFonts w:ascii="Times New Roman" w:eastAsia="Calibri" w:hAnsi="Times New Roman" w:cs="Times New Roman"/>
          <w:sz w:val="28"/>
          <w:szCs w:val="28"/>
        </w:rPr>
        <w:t>Июля,</w:t>
      </w:r>
      <w:r w:rsidR="003F6BB6" w:rsidRPr="002A3AE6">
        <w:rPr>
          <w:rFonts w:ascii="Times New Roman" w:eastAsia="Calibri" w:hAnsi="Times New Roman" w:cs="Times New Roman"/>
          <w:sz w:val="28"/>
          <w:szCs w:val="28"/>
        </w:rPr>
        <w:t xml:space="preserve"> №</w:t>
      </w:r>
      <w:r w:rsidRPr="002A3AE6">
        <w:rPr>
          <w:rFonts w:ascii="Times New Roman" w:eastAsia="Calibri" w:hAnsi="Times New Roman" w:cs="Times New Roman"/>
          <w:sz w:val="28"/>
          <w:szCs w:val="28"/>
        </w:rPr>
        <w:t>21А) был введен в эксплуатацию в 2012 году.</w:t>
      </w:r>
    </w:p>
    <w:p w:rsidR="006131FE" w:rsidRPr="006F0A0D" w:rsidRDefault="006131FE" w:rsidP="006F0A0D">
      <w:pPr>
        <w:pStyle w:val="a4"/>
        <w:ind w:firstLine="708"/>
        <w:jc w:val="both"/>
        <w:rPr>
          <w:rFonts w:ascii="Times New Roman" w:eastAsia="Calibri" w:hAnsi="Times New Roman" w:cs="Times New Roman"/>
          <w:sz w:val="28"/>
          <w:szCs w:val="28"/>
        </w:rPr>
      </w:pPr>
      <w:r w:rsidRPr="002A3AE6">
        <w:rPr>
          <w:rFonts w:ascii="Times New Roman" w:eastAsia="Calibri" w:hAnsi="Times New Roman" w:cs="Times New Roman"/>
          <w:sz w:val="28"/>
          <w:szCs w:val="28"/>
        </w:rPr>
        <w:t>6. Детский музей (ул.</w:t>
      </w:r>
      <w:r w:rsidR="002A3AE6" w:rsidRPr="002A3AE6">
        <w:rPr>
          <w:rFonts w:ascii="Times New Roman" w:eastAsia="Calibri" w:hAnsi="Times New Roman" w:cs="Times New Roman"/>
          <w:sz w:val="28"/>
          <w:szCs w:val="28"/>
        </w:rPr>
        <w:t xml:space="preserve">3 </w:t>
      </w:r>
      <w:r w:rsidR="008977AD" w:rsidRPr="002A3AE6">
        <w:rPr>
          <w:rFonts w:ascii="Times New Roman" w:eastAsia="Calibri" w:hAnsi="Times New Roman" w:cs="Times New Roman"/>
          <w:sz w:val="28"/>
          <w:szCs w:val="28"/>
        </w:rPr>
        <w:t>Июля, №</w:t>
      </w:r>
      <w:r w:rsidRPr="002A3AE6">
        <w:rPr>
          <w:rFonts w:ascii="Times New Roman" w:eastAsia="Calibri" w:hAnsi="Times New Roman" w:cs="Times New Roman"/>
          <w:sz w:val="28"/>
          <w:szCs w:val="28"/>
        </w:rPr>
        <w:t>21Б) функцион</w:t>
      </w:r>
      <w:r w:rsidRPr="006F0A0D">
        <w:rPr>
          <w:rFonts w:ascii="Times New Roman" w:eastAsia="Calibri" w:hAnsi="Times New Roman" w:cs="Times New Roman"/>
          <w:sz w:val="28"/>
          <w:szCs w:val="28"/>
        </w:rPr>
        <w:t>ировал с 2012 года как единый выставочный комплекс в составе отдела «Окно в Азию», с 2014 года работает как самостоятельное подразделение.</w:t>
      </w:r>
    </w:p>
    <w:p w:rsidR="006131FE" w:rsidRPr="006F0A0D" w:rsidRDefault="008977AD" w:rsidP="008977AD">
      <w:pPr>
        <w:pStyle w:val="a4"/>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3853AD" w:rsidRPr="006F0A0D">
        <w:rPr>
          <w:rFonts w:ascii="Times New Roman" w:eastAsia="Calibri" w:hAnsi="Times New Roman" w:cs="Times New Roman"/>
          <w:sz w:val="28"/>
          <w:szCs w:val="28"/>
        </w:rPr>
        <w:t>Ледокол «Ангара» (</w:t>
      </w:r>
      <w:r w:rsidRPr="006F0A0D">
        <w:rPr>
          <w:rFonts w:ascii="Times New Roman" w:eastAsia="Calibri" w:hAnsi="Times New Roman" w:cs="Times New Roman"/>
          <w:sz w:val="28"/>
          <w:szCs w:val="28"/>
        </w:rPr>
        <w:t>пр. Жукова,</w:t>
      </w:r>
      <w:r>
        <w:rPr>
          <w:rFonts w:ascii="Times New Roman" w:eastAsia="Calibri" w:hAnsi="Times New Roman" w:cs="Times New Roman"/>
          <w:sz w:val="28"/>
          <w:szCs w:val="28"/>
        </w:rPr>
        <w:t xml:space="preserve"> №</w:t>
      </w:r>
      <w:r w:rsidR="003853AD" w:rsidRPr="006F0A0D">
        <w:rPr>
          <w:rFonts w:ascii="Times New Roman" w:eastAsia="Calibri" w:hAnsi="Times New Roman" w:cs="Times New Roman"/>
          <w:sz w:val="28"/>
          <w:szCs w:val="28"/>
        </w:rPr>
        <w:t xml:space="preserve"> 36А) был передан на баланс музея1 августа 2015 года.</w:t>
      </w:r>
    </w:p>
    <w:p w:rsidR="003853AD" w:rsidRPr="006F0A0D" w:rsidRDefault="003853AD"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 xml:space="preserve">8. Подразделение отдела природы </w:t>
      </w:r>
      <w:r w:rsidR="003E34B4">
        <w:rPr>
          <w:rFonts w:ascii="Times New Roman" w:hAnsi="Times New Roman" w:cs="Times New Roman"/>
          <w:color w:val="000000"/>
          <w:sz w:val="28"/>
          <w:szCs w:val="28"/>
        </w:rPr>
        <w:t>—</w:t>
      </w:r>
      <w:r w:rsidRPr="006F0A0D">
        <w:rPr>
          <w:rFonts w:ascii="Times New Roman" w:eastAsia="Calibri" w:hAnsi="Times New Roman" w:cs="Times New Roman"/>
          <w:sz w:val="28"/>
          <w:szCs w:val="28"/>
        </w:rPr>
        <w:t xml:space="preserve"> природный и историко-культурный комплекс в п.Чанчур Качугского р-на, где расположена экспозиция мемориального дома-музея Героя Советского Союза, заслуженного летчика-испытателя СССР А.М.Тюрюмина,</w:t>
      </w:r>
      <w:r w:rsidR="003B0A61">
        <w:rPr>
          <w:rFonts w:ascii="Times New Roman" w:hAnsi="Times New Roman" w:cs="Times New Roman"/>
          <w:color w:val="000000"/>
          <w:sz w:val="28"/>
          <w:szCs w:val="28"/>
        </w:rPr>
        <w:t>—</w:t>
      </w:r>
      <w:r w:rsidRPr="006F0A0D">
        <w:rPr>
          <w:rFonts w:ascii="Times New Roman" w:eastAsia="Calibri" w:hAnsi="Times New Roman" w:cs="Times New Roman"/>
          <w:sz w:val="28"/>
          <w:szCs w:val="28"/>
        </w:rPr>
        <w:t xml:space="preserve"> было подарено музе</w:t>
      </w:r>
      <w:r w:rsidR="007153C7">
        <w:rPr>
          <w:rFonts w:ascii="Times New Roman" w:eastAsia="Calibri" w:hAnsi="Times New Roman" w:cs="Times New Roman"/>
          <w:sz w:val="28"/>
          <w:szCs w:val="28"/>
        </w:rPr>
        <w:t>ю</w:t>
      </w:r>
      <w:r w:rsidRPr="006F0A0D">
        <w:rPr>
          <w:rFonts w:ascii="Times New Roman" w:eastAsia="Calibri" w:hAnsi="Times New Roman" w:cs="Times New Roman"/>
          <w:sz w:val="28"/>
          <w:szCs w:val="28"/>
        </w:rPr>
        <w:t xml:space="preserve"> в 2014 году.</w:t>
      </w:r>
    </w:p>
    <w:p w:rsidR="001E1CC1" w:rsidRPr="006F0A0D"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t xml:space="preserve">Как уже было отмечено, комплекс исторических зданий по </w:t>
      </w:r>
      <w:r w:rsidR="008977AD" w:rsidRPr="006F0A0D">
        <w:rPr>
          <w:rFonts w:ascii="Times New Roman" w:eastAsia="Calibri" w:hAnsi="Times New Roman" w:cs="Times New Roman"/>
          <w:sz w:val="28"/>
          <w:szCs w:val="28"/>
        </w:rPr>
        <w:t>ул.К.Маркса,</w:t>
      </w:r>
      <w:r w:rsidR="008977AD">
        <w:rPr>
          <w:rFonts w:ascii="Times New Roman" w:eastAsia="Calibri" w:hAnsi="Times New Roman" w:cs="Times New Roman"/>
          <w:sz w:val="28"/>
          <w:szCs w:val="28"/>
        </w:rPr>
        <w:t xml:space="preserve"> №</w:t>
      </w:r>
      <w:r w:rsidRPr="006F0A0D">
        <w:rPr>
          <w:rFonts w:ascii="Times New Roman" w:eastAsia="Calibri" w:hAnsi="Times New Roman" w:cs="Times New Roman"/>
          <w:sz w:val="28"/>
          <w:szCs w:val="28"/>
        </w:rPr>
        <w:t xml:space="preserve"> 2 нуждается в капитальном ремонте.</w:t>
      </w:r>
    </w:p>
    <w:p w:rsidR="001E1CC1" w:rsidRPr="006F0A0D" w:rsidRDefault="001E1CC1" w:rsidP="006F0A0D">
      <w:pPr>
        <w:pStyle w:val="a4"/>
        <w:ind w:firstLine="708"/>
        <w:jc w:val="both"/>
        <w:rPr>
          <w:rFonts w:ascii="Times New Roman" w:eastAsia="Calibri" w:hAnsi="Times New Roman" w:cs="Times New Roman"/>
          <w:sz w:val="28"/>
          <w:szCs w:val="28"/>
        </w:rPr>
      </w:pPr>
      <w:r w:rsidRPr="006F0A0D">
        <w:rPr>
          <w:rFonts w:ascii="Times New Roman" w:eastAsia="Calibri" w:hAnsi="Times New Roman" w:cs="Times New Roman"/>
          <w:sz w:val="28"/>
          <w:szCs w:val="28"/>
        </w:rPr>
        <w:lastRenderedPageBreak/>
        <w:t xml:space="preserve">Суть </w:t>
      </w:r>
      <w:r w:rsidRPr="002A3AE6">
        <w:rPr>
          <w:rFonts w:ascii="Times New Roman" w:eastAsia="Calibri" w:hAnsi="Times New Roman" w:cs="Times New Roman"/>
          <w:sz w:val="28"/>
          <w:szCs w:val="28"/>
        </w:rPr>
        <w:t>мер по реализации этого пункта концепции</w:t>
      </w:r>
      <w:r w:rsidRPr="006F0A0D">
        <w:rPr>
          <w:rFonts w:ascii="Times New Roman" w:eastAsia="Calibri" w:hAnsi="Times New Roman" w:cs="Times New Roman"/>
          <w:sz w:val="28"/>
          <w:szCs w:val="28"/>
        </w:rPr>
        <w:t xml:space="preserve"> должна сводиться к четкому исполнению федерального и областного законодательства по музейному делу, стабильному государственному финансированию, активному внедрению маркетинга, сочетанию бюджетных и внебюджетных источников финансирования, поддержки со стороны государственно-административных органов для реализации научного и творческого потенциала работников музея.</w:t>
      </w:r>
    </w:p>
    <w:p w:rsidR="001E1CC1" w:rsidRPr="006F0A0D" w:rsidRDefault="001E1CC1" w:rsidP="006F0A0D">
      <w:pPr>
        <w:pStyle w:val="a4"/>
        <w:ind w:firstLine="708"/>
        <w:jc w:val="both"/>
        <w:rPr>
          <w:rFonts w:ascii="Times New Roman" w:eastAsia="Calibri" w:hAnsi="Times New Roman" w:cs="Times New Roman"/>
          <w:sz w:val="28"/>
          <w:szCs w:val="28"/>
          <w:u w:val="single"/>
        </w:rPr>
      </w:pPr>
      <w:r w:rsidRPr="006F0A0D">
        <w:rPr>
          <w:rFonts w:ascii="Times New Roman" w:eastAsia="Calibri" w:hAnsi="Times New Roman" w:cs="Times New Roman"/>
          <w:sz w:val="28"/>
          <w:szCs w:val="28"/>
        </w:rPr>
        <w:t xml:space="preserve">Улучшение материально-технической базы музея </w:t>
      </w:r>
      <w:r w:rsidR="002E7D72">
        <w:rPr>
          <w:rFonts w:ascii="Times New Roman" w:eastAsia="Calibri" w:hAnsi="Times New Roman" w:cs="Times New Roman"/>
          <w:sz w:val="28"/>
          <w:szCs w:val="28"/>
        </w:rPr>
        <w:t xml:space="preserve"> </w:t>
      </w:r>
      <w:r w:rsidR="002E7D72" w:rsidRPr="002A3AE6">
        <w:rPr>
          <w:rFonts w:ascii="Times New Roman" w:eastAsia="Calibri" w:hAnsi="Times New Roman" w:cs="Times New Roman"/>
          <w:sz w:val="28"/>
          <w:szCs w:val="28"/>
        </w:rPr>
        <w:t xml:space="preserve">будет </w:t>
      </w:r>
      <w:r w:rsidR="00D742F1" w:rsidRPr="002A3AE6">
        <w:rPr>
          <w:rFonts w:ascii="Times New Roman" w:eastAsia="Calibri" w:hAnsi="Times New Roman" w:cs="Times New Roman"/>
          <w:sz w:val="28"/>
          <w:szCs w:val="28"/>
        </w:rPr>
        <w:t>происходить</w:t>
      </w:r>
      <w:r w:rsidRPr="006F0A0D">
        <w:rPr>
          <w:rFonts w:ascii="Times New Roman" w:eastAsia="Calibri" w:hAnsi="Times New Roman" w:cs="Times New Roman"/>
          <w:sz w:val="28"/>
          <w:szCs w:val="28"/>
        </w:rPr>
        <w:t xml:space="preserve"> через капитальный ремонт зданий, реконструкцию экспозиционных площадей, создание научных и высокохудожественных выставок и экспозиций, приобретение современной аудио-видео техники, светозвуковой аппаратуры, экспозиционного и выставочного оборудования на основе специально выделенных лимитов, а также приобретение компьютерной, копировальной и издательской техники</w:t>
      </w:r>
      <w:r w:rsidR="002515F3">
        <w:rPr>
          <w:rFonts w:ascii="Times New Roman" w:eastAsia="Calibri" w:hAnsi="Times New Roman" w:cs="Times New Roman"/>
          <w:sz w:val="28"/>
          <w:szCs w:val="28"/>
        </w:rPr>
        <w:t>,</w:t>
      </w:r>
      <w:r w:rsidRPr="006F0A0D">
        <w:rPr>
          <w:rFonts w:ascii="Times New Roman" w:eastAsia="Calibri" w:hAnsi="Times New Roman" w:cs="Times New Roman"/>
          <w:sz w:val="28"/>
          <w:szCs w:val="28"/>
        </w:rPr>
        <w:t xml:space="preserve"> обновление и расширение машинного парка музея с перспективой на расширение обслуживания сельских регионов области.</w:t>
      </w:r>
    </w:p>
    <w:p w:rsidR="003F33C9" w:rsidRPr="006F0A0D" w:rsidRDefault="003F33C9" w:rsidP="006F0A0D">
      <w:pPr>
        <w:pStyle w:val="a4"/>
        <w:jc w:val="both"/>
        <w:rPr>
          <w:rFonts w:ascii="Times New Roman" w:hAnsi="Times New Roman" w:cs="Times New Roman"/>
          <w:color w:val="FF0000"/>
          <w:sz w:val="28"/>
          <w:szCs w:val="28"/>
        </w:rPr>
      </w:pPr>
    </w:p>
    <w:p w:rsidR="00531AAE" w:rsidRPr="00B732E5" w:rsidRDefault="00531AAE" w:rsidP="00531AAE">
      <w:pPr>
        <w:jc w:val="center"/>
        <w:rPr>
          <w:rFonts w:ascii="Times New Roman" w:hAnsi="Times New Roman" w:cs="Times New Roman"/>
          <w:b/>
          <w:sz w:val="28"/>
          <w:szCs w:val="28"/>
          <w:u w:val="single"/>
        </w:rPr>
      </w:pPr>
      <w:r w:rsidRPr="00B732E5">
        <w:rPr>
          <w:rFonts w:ascii="Times New Roman" w:hAnsi="Times New Roman" w:cs="Times New Roman"/>
          <w:b/>
          <w:sz w:val="28"/>
          <w:szCs w:val="28"/>
          <w:u w:val="single"/>
        </w:rPr>
        <w:t>4. Концепция развития основных направлений музейной деятельности</w:t>
      </w:r>
    </w:p>
    <w:p w:rsidR="00531AAE" w:rsidRPr="00531AAE" w:rsidRDefault="00531AAE" w:rsidP="00531AAE">
      <w:pPr>
        <w:jc w:val="center"/>
        <w:rPr>
          <w:rFonts w:ascii="Times New Roman" w:hAnsi="Times New Roman" w:cs="Times New Roman"/>
          <w:b/>
          <w:sz w:val="28"/>
          <w:szCs w:val="28"/>
        </w:rPr>
      </w:pPr>
      <w:r w:rsidRPr="00531AAE">
        <w:rPr>
          <w:rFonts w:ascii="Times New Roman" w:hAnsi="Times New Roman" w:cs="Times New Roman"/>
          <w:b/>
          <w:sz w:val="28"/>
          <w:szCs w:val="28"/>
        </w:rPr>
        <w:t>А). Научно-фондовая работа</w:t>
      </w:r>
    </w:p>
    <w:p w:rsidR="00531AAE" w:rsidRPr="006209D8" w:rsidRDefault="00531AAE" w:rsidP="006209D8">
      <w:pPr>
        <w:pStyle w:val="a4"/>
        <w:ind w:firstLine="708"/>
        <w:jc w:val="both"/>
        <w:rPr>
          <w:rFonts w:ascii="Times New Roman" w:hAnsi="Times New Roman" w:cs="Times New Roman"/>
          <w:sz w:val="28"/>
          <w:szCs w:val="28"/>
          <w:lang w:eastAsia="ru-RU"/>
        </w:rPr>
      </w:pPr>
      <w:r w:rsidRPr="006209D8">
        <w:rPr>
          <w:rFonts w:ascii="Times New Roman" w:hAnsi="Times New Roman" w:cs="Times New Roman"/>
          <w:sz w:val="28"/>
          <w:szCs w:val="28"/>
          <w:lang w:eastAsia="ru-RU"/>
        </w:rPr>
        <w:t>Фонды ИОКМ</w:t>
      </w:r>
      <w:r w:rsidR="003B0A61">
        <w:rPr>
          <w:rFonts w:ascii="Times New Roman" w:hAnsi="Times New Roman" w:cs="Times New Roman"/>
          <w:color w:val="000000"/>
          <w:sz w:val="28"/>
          <w:szCs w:val="28"/>
        </w:rPr>
        <w:t>—</w:t>
      </w:r>
      <w:r w:rsidRPr="006209D8">
        <w:rPr>
          <w:rFonts w:ascii="Times New Roman" w:hAnsi="Times New Roman" w:cs="Times New Roman"/>
          <w:sz w:val="28"/>
          <w:szCs w:val="28"/>
          <w:lang w:eastAsia="ru-RU"/>
        </w:rPr>
        <w:t xml:space="preserve">целостное, уникальное по своему составу и содержанию собрание источников разных типов по истории и культуре края. Его структура основана на типологии музейных предметов и их хронологии.Одной из важнейших функций научно-фондового отдела является  сохранение  музейных предметов, согласно нормативным документам. </w:t>
      </w:r>
    </w:p>
    <w:p w:rsidR="00F805D6" w:rsidRPr="008406F7" w:rsidRDefault="00F805D6" w:rsidP="00D742F1">
      <w:pPr>
        <w:pStyle w:val="a4"/>
        <w:ind w:firstLine="708"/>
        <w:jc w:val="center"/>
        <w:rPr>
          <w:rFonts w:ascii="Times New Roman" w:hAnsi="Times New Roman" w:cs="Times New Roman"/>
          <w:bCs/>
          <w:i/>
          <w:sz w:val="28"/>
          <w:szCs w:val="28"/>
        </w:rPr>
      </w:pPr>
      <w:r w:rsidRPr="008406F7">
        <w:rPr>
          <w:rFonts w:ascii="Times New Roman" w:hAnsi="Times New Roman" w:cs="Times New Roman"/>
          <w:bCs/>
          <w:i/>
          <w:sz w:val="28"/>
          <w:szCs w:val="28"/>
        </w:rPr>
        <w:t>Основные задачи отдела:</w:t>
      </w:r>
    </w:p>
    <w:p w:rsidR="00F805D6" w:rsidRPr="008406F7" w:rsidRDefault="002515F3" w:rsidP="00D742F1">
      <w:pPr>
        <w:pStyle w:val="a4"/>
        <w:jc w:val="center"/>
        <w:rPr>
          <w:rFonts w:ascii="Times New Roman" w:hAnsi="Times New Roman" w:cs="Times New Roman"/>
          <w:sz w:val="28"/>
          <w:szCs w:val="28"/>
        </w:rPr>
      </w:pPr>
      <w:r>
        <w:rPr>
          <w:rFonts w:ascii="Times New Roman" w:hAnsi="Times New Roman" w:cs="Times New Roman"/>
          <w:sz w:val="28"/>
          <w:szCs w:val="28"/>
        </w:rPr>
        <w:t>- ф</w:t>
      </w:r>
      <w:r w:rsidR="00F805D6" w:rsidRPr="006209D8">
        <w:rPr>
          <w:rFonts w:ascii="Times New Roman" w:hAnsi="Times New Roman" w:cs="Times New Roman"/>
          <w:sz w:val="28"/>
          <w:szCs w:val="28"/>
        </w:rPr>
        <w:t>ормировани</w:t>
      </w:r>
      <w:r>
        <w:rPr>
          <w:rFonts w:ascii="Times New Roman" w:hAnsi="Times New Roman" w:cs="Times New Roman"/>
          <w:sz w:val="28"/>
          <w:szCs w:val="28"/>
        </w:rPr>
        <w:t>е и развитие музейного собрания</w:t>
      </w:r>
      <w:r w:rsidR="008406F7">
        <w:rPr>
          <w:rFonts w:ascii="Times New Roman" w:hAnsi="Times New Roman" w:cs="Times New Roman"/>
          <w:sz w:val="28"/>
          <w:szCs w:val="28"/>
        </w:rPr>
        <w:t>;</w:t>
      </w:r>
    </w:p>
    <w:p w:rsidR="00F805D6" w:rsidRPr="006209D8" w:rsidRDefault="002515F3" w:rsidP="00D742F1">
      <w:pPr>
        <w:pStyle w:val="a4"/>
        <w:jc w:val="center"/>
        <w:rPr>
          <w:rFonts w:ascii="Times New Roman" w:hAnsi="Times New Roman" w:cs="Times New Roman"/>
          <w:sz w:val="28"/>
          <w:szCs w:val="28"/>
        </w:rPr>
      </w:pPr>
      <w:r>
        <w:rPr>
          <w:rFonts w:ascii="Times New Roman" w:hAnsi="Times New Roman" w:cs="Times New Roman"/>
          <w:sz w:val="28"/>
          <w:szCs w:val="28"/>
        </w:rPr>
        <w:t>- о</w:t>
      </w:r>
      <w:r w:rsidR="00F805D6" w:rsidRPr="006209D8">
        <w:rPr>
          <w:rFonts w:ascii="Times New Roman" w:hAnsi="Times New Roman" w:cs="Times New Roman"/>
          <w:sz w:val="28"/>
          <w:szCs w:val="28"/>
        </w:rPr>
        <w:t>беспечение</w:t>
      </w:r>
      <w:r w:rsidR="008406F7">
        <w:rPr>
          <w:rFonts w:ascii="Times New Roman" w:hAnsi="Times New Roman" w:cs="Times New Roman"/>
          <w:sz w:val="28"/>
          <w:szCs w:val="28"/>
        </w:rPr>
        <w:t xml:space="preserve"> сохранности музейных коллекций;</w:t>
      </w:r>
    </w:p>
    <w:p w:rsidR="00F805D6" w:rsidRDefault="002515F3" w:rsidP="00D742F1">
      <w:pPr>
        <w:pStyle w:val="a4"/>
        <w:jc w:val="center"/>
        <w:rPr>
          <w:rFonts w:ascii="Times New Roman" w:hAnsi="Times New Roman" w:cs="Times New Roman"/>
          <w:sz w:val="28"/>
          <w:szCs w:val="28"/>
        </w:rPr>
      </w:pPr>
      <w:r>
        <w:rPr>
          <w:rFonts w:ascii="Times New Roman" w:hAnsi="Times New Roman" w:cs="Times New Roman"/>
          <w:sz w:val="28"/>
          <w:szCs w:val="28"/>
        </w:rPr>
        <w:t>- н</w:t>
      </w:r>
      <w:r w:rsidR="00F805D6" w:rsidRPr="006209D8">
        <w:rPr>
          <w:rFonts w:ascii="Times New Roman" w:hAnsi="Times New Roman" w:cs="Times New Roman"/>
          <w:sz w:val="28"/>
          <w:szCs w:val="28"/>
        </w:rPr>
        <w:t>аучное изучение музейных коллекций и создание оптимальных условий для широкого общественного использования.</w:t>
      </w:r>
    </w:p>
    <w:p w:rsidR="008977AD" w:rsidRPr="006209D8" w:rsidRDefault="008977AD" w:rsidP="00D742F1">
      <w:pPr>
        <w:pStyle w:val="a4"/>
        <w:jc w:val="center"/>
        <w:rPr>
          <w:rFonts w:ascii="Times New Roman" w:hAnsi="Times New Roman" w:cs="Times New Roman"/>
          <w:sz w:val="28"/>
          <w:szCs w:val="28"/>
        </w:rPr>
      </w:pPr>
    </w:p>
    <w:p w:rsidR="00F805D6" w:rsidRPr="00743E38" w:rsidRDefault="00F805D6" w:rsidP="00F805D6">
      <w:pPr>
        <w:tabs>
          <w:tab w:val="left" w:pos="0"/>
          <w:tab w:val="left" w:pos="375"/>
        </w:tabs>
        <w:spacing w:after="0" w:line="276" w:lineRule="auto"/>
        <w:ind w:left="375" w:right="30"/>
        <w:jc w:val="center"/>
        <w:rPr>
          <w:rFonts w:ascii="Times New Roman" w:hAnsi="Times New Roman" w:cs="Times New Roman"/>
          <w:b/>
          <w:bCs/>
          <w:sz w:val="28"/>
          <w:szCs w:val="28"/>
        </w:rPr>
      </w:pPr>
      <w:r w:rsidRPr="00743E38">
        <w:rPr>
          <w:rFonts w:ascii="Times New Roman" w:hAnsi="Times New Roman" w:cs="Times New Roman"/>
          <w:b/>
          <w:bCs/>
          <w:sz w:val="28"/>
          <w:szCs w:val="28"/>
        </w:rPr>
        <w:t>Комплектование фондов</w:t>
      </w:r>
    </w:p>
    <w:p w:rsidR="00F805D6" w:rsidRPr="006209D8" w:rsidRDefault="00F805D6" w:rsidP="006209D8">
      <w:pPr>
        <w:pStyle w:val="a4"/>
        <w:ind w:firstLine="375"/>
        <w:jc w:val="both"/>
        <w:rPr>
          <w:rFonts w:ascii="Times New Roman" w:hAnsi="Times New Roman" w:cs="Times New Roman"/>
          <w:sz w:val="28"/>
          <w:szCs w:val="28"/>
        </w:rPr>
      </w:pPr>
      <w:r w:rsidRPr="006209D8">
        <w:rPr>
          <w:rFonts w:ascii="Times New Roman" w:hAnsi="Times New Roman" w:cs="Times New Roman"/>
          <w:sz w:val="28"/>
          <w:szCs w:val="28"/>
        </w:rPr>
        <w:t>Для системного, дифференцированного комплектования фондов требуется планомерное изучение научными сотрудниками экспозиционно-выставочных отделов сложившихся фондов с точки зрения отражения истории  и культуры края и выявление «пробелов» по отдельным темам. На сегодняшний день при комплектовании стоит обратить внимание на такие разделы</w:t>
      </w:r>
      <w:r w:rsidR="008406F7">
        <w:rPr>
          <w:rFonts w:ascii="Times New Roman" w:hAnsi="Times New Roman" w:cs="Times New Roman"/>
          <w:sz w:val="28"/>
          <w:szCs w:val="28"/>
        </w:rPr>
        <w:t>,</w:t>
      </w:r>
      <w:r w:rsidRPr="006209D8">
        <w:rPr>
          <w:rFonts w:ascii="Times New Roman" w:hAnsi="Times New Roman" w:cs="Times New Roman"/>
          <w:sz w:val="28"/>
          <w:szCs w:val="28"/>
        </w:rPr>
        <w:t xml:space="preserve"> как социально-экономическое, политическое развитие области, пополнение коллекций по </w:t>
      </w:r>
      <w:r w:rsidR="003B0A61">
        <w:rPr>
          <w:rFonts w:ascii="Times New Roman" w:hAnsi="Times New Roman" w:cs="Times New Roman"/>
          <w:sz w:val="28"/>
          <w:szCs w:val="28"/>
        </w:rPr>
        <w:t xml:space="preserve">Великой </w:t>
      </w:r>
      <w:r w:rsidR="003B0A61" w:rsidRPr="002A3AE6">
        <w:rPr>
          <w:rFonts w:ascii="Times New Roman" w:hAnsi="Times New Roman" w:cs="Times New Roman"/>
          <w:sz w:val="28"/>
          <w:szCs w:val="28"/>
        </w:rPr>
        <w:t>О</w:t>
      </w:r>
      <w:r w:rsidRPr="002A3AE6">
        <w:rPr>
          <w:rFonts w:ascii="Times New Roman" w:hAnsi="Times New Roman" w:cs="Times New Roman"/>
          <w:sz w:val="28"/>
          <w:szCs w:val="28"/>
        </w:rPr>
        <w:t>т</w:t>
      </w:r>
      <w:r w:rsidRPr="006209D8">
        <w:rPr>
          <w:rFonts w:ascii="Times New Roman" w:hAnsi="Times New Roman" w:cs="Times New Roman"/>
          <w:sz w:val="28"/>
          <w:szCs w:val="28"/>
        </w:rPr>
        <w:t>ечественной войне (вещевой и документальный фонд</w:t>
      </w:r>
      <w:r w:rsidR="003E34B4" w:rsidRPr="006209D8">
        <w:rPr>
          <w:rFonts w:ascii="Times New Roman" w:hAnsi="Times New Roman" w:cs="Times New Roman"/>
          <w:sz w:val="28"/>
          <w:szCs w:val="28"/>
        </w:rPr>
        <w:t>), военные</w:t>
      </w:r>
      <w:r w:rsidRPr="006209D8">
        <w:rPr>
          <w:rFonts w:ascii="Times New Roman" w:hAnsi="Times New Roman" w:cs="Times New Roman"/>
          <w:sz w:val="28"/>
          <w:szCs w:val="28"/>
        </w:rPr>
        <w:t xml:space="preserve"> конфликты и</w:t>
      </w:r>
      <w:r w:rsidR="008406F7">
        <w:rPr>
          <w:rFonts w:ascii="Times New Roman" w:hAnsi="Times New Roman" w:cs="Times New Roman"/>
          <w:sz w:val="28"/>
          <w:szCs w:val="28"/>
        </w:rPr>
        <w:t xml:space="preserve"> горячие точки 1970-2000-х гг. Это</w:t>
      </w:r>
      <w:r w:rsidRPr="006209D8">
        <w:rPr>
          <w:rFonts w:ascii="Times New Roman" w:hAnsi="Times New Roman" w:cs="Times New Roman"/>
          <w:sz w:val="28"/>
          <w:szCs w:val="28"/>
        </w:rPr>
        <w:t xml:space="preserve"> Афганистан, Чечня (предметы, документы, фотографии жителей Иркутской области, участников военных действий) и пр.Стоит удели</w:t>
      </w:r>
      <w:r w:rsidR="008406F7">
        <w:rPr>
          <w:rFonts w:ascii="Times New Roman" w:hAnsi="Times New Roman" w:cs="Times New Roman"/>
          <w:sz w:val="28"/>
          <w:szCs w:val="28"/>
        </w:rPr>
        <w:t xml:space="preserve">ть внимание судьбе </w:t>
      </w:r>
      <w:r w:rsidR="003E34B4">
        <w:rPr>
          <w:rFonts w:ascii="Times New Roman" w:hAnsi="Times New Roman" w:cs="Times New Roman"/>
          <w:sz w:val="28"/>
          <w:szCs w:val="28"/>
        </w:rPr>
        <w:t xml:space="preserve">человека, </w:t>
      </w:r>
      <w:r w:rsidR="003E34B4" w:rsidRPr="006209D8">
        <w:rPr>
          <w:rFonts w:ascii="Times New Roman" w:hAnsi="Times New Roman" w:cs="Times New Roman"/>
          <w:sz w:val="28"/>
          <w:szCs w:val="28"/>
        </w:rPr>
        <w:t>его</w:t>
      </w:r>
      <w:r w:rsidR="008406F7">
        <w:rPr>
          <w:rFonts w:ascii="Times New Roman" w:hAnsi="Times New Roman" w:cs="Times New Roman"/>
          <w:sz w:val="28"/>
          <w:szCs w:val="28"/>
        </w:rPr>
        <w:t>личности</w:t>
      </w:r>
      <w:r w:rsidRPr="006209D8">
        <w:rPr>
          <w:rFonts w:ascii="Times New Roman" w:hAnsi="Times New Roman" w:cs="Times New Roman"/>
          <w:sz w:val="28"/>
          <w:szCs w:val="28"/>
        </w:rPr>
        <w:t xml:space="preserve">. </w:t>
      </w:r>
      <w:r w:rsidR="008406F7" w:rsidRPr="006209D8">
        <w:rPr>
          <w:rFonts w:ascii="Times New Roman" w:hAnsi="Times New Roman" w:cs="Times New Roman"/>
          <w:sz w:val="28"/>
          <w:szCs w:val="28"/>
        </w:rPr>
        <w:t>Кроме того,</w:t>
      </w:r>
      <w:r w:rsidRPr="006209D8">
        <w:rPr>
          <w:rFonts w:ascii="Times New Roman" w:hAnsi="Times New Roman" w:cs="Times New Roman"/>
          <w:sz w:val="28"/>
          <w:szCs w:val="28"/>
        </w:rPr>
        <w:t xml:space="preserve"> для повышения качества музейного </w:t>
      </w:r>
      <w:r w:rsidRPr="006209D8">
        <w:rPr>
          <w:rFonts w:ascii="Times New Roman" w:hAnsi="Times New Roman" w:cs="Times New Roman"/>
          <w:sz w:val="28"/>
          <w:szCs w:val="28"/>
        </w:rPr>
        <w:lastRenderedPageBreak/>
        <w:t>комплектования необходимо выявление ценностей, бытующих в обществе, поскольку музей является институтом, оформляющим процессы общения, взаимодействия носителей различных культур и субкультур (детей, подростков, молодежи, взрослых, представителей разных этнических групп, религиозных, политических группировок, неформальных, творческих объединений и т.д.).</w:t>
      </w:r>
    </w:p>
    <w:p w:rsidR="00F805D6" w:rsidRPr="006209D8" w:rsidRDefault="00F805D6" w:rsidP="006209D8">
      <w:pPr>
        <w:pStyle w:val="a4"/>
        <w:ind w:firstLine="375"/>
        <w:jc w:val="both"/>
        <w:rPr>
          <w:rFonts w:ascii="Times New Roman" w:hAnsi="Times New Roman" w:cs="Times New Roman"/>
          <w:sz w:val="28"/>
          <w:szCs w:val="28"/>
        </w:rPr>
      </w:pPr>
      <w:r w:rsidRPr="006209D8">
        <w:rPr>
          <w:rFonts w:ascii="Times New Roman" w:hAnsi="Times New Roman" w:cs="Times New Roman"/>
          <w:sz w:val="28"/>
          <w:szCs w:val="28"/>
        </w:rPr>
        <w:t xml:space="preserve">Формы и методы комплектования остаются прежними: научные командировки, историко-бытовые экспедиции, </w:t>
      </w:r>
      <w:r w:rsidRPr="002A3AE6">
        <w:rPr>
          <w:rFonts w:ascii="Times New Roman" w:hAnsi="Times New Roman" w:cs="Times New Roman"/>
          <w:sz w:val="28"/>
          <w:szCs w:val="28"/>
        </w:rPr>
        <w:t>закуп</w:t>
      </w:r>
      <w:r w:rsidR="008406F7" w:rsidRPr="002A3AE6">
        <w:rPr>
          <w:rFonts w:ascii="Times New Roman" w:hAnsi="Times New Roman" w:cs="Times New Roman"/>
          <w:sz w:val="28"/>
          <w:szCs w:val="28"/>
        </w:rPr>
        <w:t>ка</w:t>
      </w:r>
      <w:r w:rsidRPr="002A3AE6">
        <w:rPr>
          <w:rFonts w:ascii="Times New Roman" w:hAnsi="Times New Roman" w:cs="Times New Roman"/>
          <w:sz w:val="28"/>
          <w:szCs w:val="28"/>
        </w:rPr>
        <w:t>,</w:t>
      </w:r>
      <w:r w:rsidRPr="006209D8">
        <w:rPr>
          <w:rFonts w:ascii="Times New Roman" w:hAnsi="Times New Roman" w:cs="Times New Roman"/>
          <w:sz w:val="28"/>
          <w:szCs w:val="28"/>
        </w:rPr>
        <w:t xml:space="preserve"> дарение, комплектование материалов на выставку и передача с выставки в фонды музея.</w:t>
      </w:r>
    </w:p>
    <w:p w:rsidR="002241F9" w:rsidRPr="008406F7" w:rsidRDefault="002241F9" w:rsidP="005353F8">
      <w:pPr>
        <w:pStyle w:val="a4"/>
        <w:ind w:firstLine="375"/>
        <w:jc w:val="center"/>
        <w:rPr>
          <w:rFonts w:ascii="Times New Roman" w:hAnsi="Times New Roman" w:cs="Times New Roman"/>
          <w:i/>
          <w:sz w:val="28"/>
          <w:szCs w:val="28"/>
        </w:rPr>
      </w:pPr>
      <w:r w:rsidRPr="008406F7">
        <w:rPr>
          <w:rFonts w:ascii="Times New Roman" w:hAnsi="Times New Roman" w:cs="Times New Roman"/>
          <w:i/>
          <w:sz w:val="28"/>
          <w:szCs w:val="28"/>
        </w:rPr>
        <w:t>Проблемы, стоящие перед фондами ИОКМ:</w:t>
      </w:r>
    </w:p>
    <w:p w:rsidR="002241F9" w:rsidRPr="006209D8" w:rsidRDefault="0092082B" w:rsidP="006209D8">
      <w:pPr>
        <w:pStyle w:val="a4"/>
        <w:ind w:firstLine="375"/>
        <w:jc w:val="both"/>
        <w:rPr>
          <w:rFonts w:ascii="Times New Roman" w:hAnsi="Times New Roman" w:cs="Times New Roman"/>
          <w:sz w:val="28"/>
          <w:szCs w:val="28"/>
        </w:rPr>
      </w:pPr>
      <w:r w:rsidRPr="00491955">
        <w:rPr>
          <w:rFonts w:ascii="Times New Roman" w:hAnsi="Times New Roman" w:cs="Times New Roman"/>
          <w:sz w:val="28"/>
          <w:szCs w:val="28"/>
        </w:rPr>
        <w:t>–</w:t>
      </w:r>
      <w:r w:rsidR="006209D8">
        <w:rPr>
          <w:rFonts w:ascii="Times New Roman" w:hAnsi="Times New Roman" w:cs="Times New Roman"/>
          <w:sz w:val="28"/>
          <w:szCs w:val="28"/>
        </w:rPr>
        <w:t xml:space="preserve"> н</w:t>
      </w:r>
      <w:r w:rsidR="002241F9" w:rsidRPr="006209D8">
        <w:rPr>
          <w:rFonts w:ascii="Times New Roman" w:hAnsi="Times New Roman" w:cs="Times New Roman"/>
          <w:sz w:val="28"/>
          <w:szCs w:val="28"/>
        </w:rPr>
        <w:t>арушена целостность коллекций, собранных в XIX в. в связи с передачей экспонатов во вновь возникшие музеи (1936, 1953 гг. восточные коллекции, история ВСОРГО и др. Художественный музей); (1994-2005 гг. коллекции по материальной и духовной культуре русских, бурят, эвенков в АЭМ «Тальцы»); (2000 гг. коллекции, характеризующие дворянский быт де юре не переданы, де факто с 1980-х гг. экспонируются в музее декабристов)</w:t>
      </w:r>
      <w:r w:rsidR="008406F7">
        <w:rPr>
          <w:rFonts w:ascii="Times New Roman" w:hAnsi="Times New Roman" w:cs="Times New Roman"/>
          <w:sz w:val="28"/>
          <w:szCs w:val="28"/>
        </w:rPr>
        <w:t>;</w:t>
      </w:r>
    </w:p>
    <w:p w:rsidR="002241F9" w:rsidRPr="006209D8" w:rsidRDefault="0092082B" w:rsidP="006209D8">
      <w:pPr>
        <w:pStyle w:val="a4"/>
        <w:ind w:firstLine="375"/>
        <w:jc w:val="both"/>
        <w:rPr>
          <w:rFonts w:ascii="Times New Roman" w:hAnsi="Times New Roman" w:cs="Times New Roman"/>
          <w:sz w:val="28"/>
          <w:szCs w:val="28"/>
        </w:rPr>
      </w:pPr>
      <w:r w:rsidRPr="00491955">
        <w:rPr>
          <w:rFonts w:ascii="Times New Roman" w:hAnsi="Times New Roman" w:cs="Times New Roman"/>
          <w:sz w:val="28"/>
          <w:szCs w:val="28"/>
        </w:rPr>
        <w:t>–</w:t>
      </w:r>
      <w:r w:rsidR="006209D8">
        <w:rPr>
          <w:rFonts w:ascii="Times New Roman" w:hAnsi="Times New Roman" w:cs="Times New Roman"/>
          <w:sz w:val="28"/>
          <w:szCs w:val="28"/>
        </w:rPr>
        <w:t xml:space="preserve"> и</w:t>
      </w:r>
      <w:r w:rsidR="002241F9" w:rsidRPr="006209D8">
        <w:rPr>
          <w:rFonts w:ascii="Times New Roman" w:hAnsi="Times New Roman" w:cs="Times New Roman"/>
          <w:sz w:val="28"/>
          <w:szCs w:val="28"/>
        </w:rPr>
        <w:t>меет место перенасыщение тиражированными и копийными материалами (в результате собирательской работы прошлого), поэтому необходимо разработать жесткие критерии отбора материалов в основной и научно-</w:t>
      </w:r>
      <w:r w:rsidR="002241F9" w:rsidRPr="006209D8">
        <w:rPr>
          <w:rFonts w:ascii="Times New Roman" w:hAnsi="Times New Roman" w:cs="Times New Roman"/>
          <w:sz w:val="28"/>
          <w:szCs w:val="28"/>
        </w:rPr>
        <w:softHyphen/>
        <w:t>вспомогательный фонды;</w:t>
      </w:r>
    </w:p>
    <w:p w:rsidR="002241F9" w:rsidRPr="006209D8" w:rsidRDefault="0092082B" w:rsidP="006209D8">
      <w:pPr>
        <w:pStyle w:val="a4"/>
        <w:ind w:firstLine="375"/>
        <w:jc w:val="both"/>
        <w:rPr>
          <w:rFonts w:ascii="Times New Roman" w:hAnsi="Times New Roman" w:cs="Times New Roman"/>
          <w:sz w:val="28"/>
          <w:szCs w:val="28"/>
        </w:rPr>
      </w:pPr>
      <w:r w:rsidRPr="00491955">
        <w:rPr>
          <w:rFonts w:ascii="Times New Roman" w:hAnsi="Times New Roman" w:cs="Times New Roman"/>
          <w:sz w:val="28"/>
          <w:szCs w:val="28"/>
        </w:rPr>
        <w:t>–</w:t>
      </w:r>
      <w:r w:rsidR="002241F9" w:rsidRPr="006209D8">
        <w:rPr>
          <w:rFonts w:ascii="Times New Roman" w:hAnsi="Times New Roman" w:cs="Times New Roman"/>
          <w:sz w:val="28"/>
          <w:szCs w:val="28"/>
        </w:rPr>
        <w:t xml:space="preserve"> присутствует фрагментарность персональных и тематических коллекций. Достижение комплексности источников при формировании любой коллекции является важнейшей задачей фондовой работы на современном этапе развития музея</w:t>
      </w:r>
      <w:r w:rsidR="004D4E89" w:rsidRPr="006209D8">
        <w:rPr>
          <w:rFonts w:ascii="Times New Roman" w:hAnsi="Times New Roman" w:cs="Times New Roman"/>
          <w:sz w:val="28"/>
          <w:szCs w:val="28"/>
        </w:rPr>
        <w:t>.</w:t>
      </w:r>
    </w:p>
    <w:p w:rsidR="009B66B9" w:rsidRPr="006209D8" w:rsidRDefault="002241F9" w:rsidP="006209D8">
      <w:pPr>
        <w:pStyle w:val="a4"/>
        <w:ind w:firstLine="375"/>
        <w:jc w:val="both"/>
        <w:rPr>
          <w:rFonts w:ascii="Times New Roman" w:hAnsi="Times New Roman" w:cs="Times New Roman"/>
          <w:sz w:val="28"/>
          <w:szCs w:val="28"/>
        </w:rPr>
      </w:pPr>
      <w:r w:rsidRPr="006209D8">
        <w:rPr>
          <w:rFonts w:ascii="Times New Roman" w:hAnsi="Times New Roman" w:cs="Times New Roman"/>
          <w:sz w:val="28"/>
          <w:szCs w:val="28"/>
        </w:rPr>
        <w:t>В настоящий момент необходимо значительно расширить состав фондов за счет материалов, фото</w:t>
      </w:r>
      <w:r w:rsidR="00227479">
        <w:rPr>
          <w:rFonts w:ascii="Times New Roman" w:hAnsi="Times New Roman" w:cs="Times New Roman"/>
          <w:sz w:val="28"/>
          <w:szCs w:val="28"/>
        </w:rPr>
        <w:t>графий</w:t>
      </w:r>
      <w:r w:rsidRPr="006209D8">
        <w:rPr>
          <w:rFonts w:ascii="Times New Roman" w:hAnsi="Times New Roman" w:cs="Times New Roman"/>
          <w:sz w:val="28"/>
          <w:szCs w:val="28"/>
        </w:rPr>
        <w:t xml:space="preserve"> и документов, касающихся развития экономической, социальной и политической жизни области; наиболее важных событий культурной жизни области и города; развития сельского хозяйства; инновационной деятельности научно-исследовательских институтов и их вклад в развитие экономики области; деятельности региональных отделений РФ политических партий: КПРФ, ЛДПР, </w:t>
      </w:r>
      <w:r w:rsidR="00227479">
        <w:rPr>
          <w:rFonts w:ascii="Times New Roman" w:hAnsi="Times New Roman" w:cs="Times New Roman"/>
          <w:sz w:val="28"/>
          <w:szCs w:val="28"/>
        </w:rPr>
        <w:t>«</w:t>
      </w:r>
      <w:r w:rsidRPr="006209D8">
        <w:rPr>
          <w:rFonts w:ascii="Times New Roman" w:hAnsi="Times New Roman" w:cs="Times New Roman"/>
          <w:sz w:val="28"/>
          <w:szCs w:val="28"/>
        </w:rPr>
        <w:t>Единая Россия</w:t>
      </w:r>
      <w:r w:rsidR="00227479">
        <w:rPr>
          <w:rFonts w:ascii="Times New Roman" w:hAnsi="Times New Roman" w:cs="Times New Roman"/>
          <w:sz w:val="28"/>
          <w:szCs w:val="28"/>
        </w:rPr>
        <w:t>»</w:t>
      </w:r>
      <w:r w:rsidRPr="006209D8">
        <w:rPr>
          <w:rFonts w:ascii="Times New Roman" w:hAnsi="Times New Roman" w:cs="Times New Roman"/>
          <w:sz w:val="28"/>
          <w:szCs w:val="28"/>
        </w:rPr>
        <w:t xml:space="preserve">, </w:t>
      </w:r>
      <w:r w:rsidR="00227479">
        <w:rPr>
          <w:rFonts w:ascii="Times New Roman" w:hAnsi="Times New Roman" w:cs="Times New Roman"/>
          <w:sz w:val="28"/>
          <w:szCs w:val="28"/>
        </w:rPr>
        <w:t>«</w:t>
      </w:r>
      <w:r w:rsidRPr="006209D8">
        <w:rPr>
          <w:rFonts w:ascii="Times New Roman" w:hAnsi="Times New Roman" w:cs="Times New Roman"/>
          <w:sz w:val="28"/>
          <w:szCs w:val="28"/>
        </w:rPr>
        <w:t>Справедливая Россия</w:t>
      </w:r>
      <w:r w:rsidR="00227479">
        <w:rPr>
          <w:rFonts w:ascii="Times New Roman" w:hAnsi="Times New Roman" w:cs="Times New Roman"/>
          <w:sz w:val="28"/>
          <w:szCs w:val="28"/>
        </w:rPr>
        <w:t>»</w:t>
      </w:r>
      <w:r w:rsidRPr="006209D8">
        <w:rPr>
          <w:rFonts w:ascii="Times New Roman" w:hAnsi="Times New Roman" w:cs="Times New Roman"/>
          <w:sz w:val="28"/>
          <w:szCs w:val="28"/>
        </w:rPr>
        <w:t>; молодежных движений (РКСМ, и др.)</w:t>
      </w:r>
      <w:r w:rsidR="00227479">
        <w:rPr>
          <w:rFonts w:ascii="Times New Roman" w:hAnsi="Times New Roman" w:cs="Times New Roman"/>
          <w:sz w:val="28"/>
          <w:szCs w:val="28"/>
        </w:rPr>
        <w:t>,</w:t>
      </w:r>
      <w:r w:rsidRPr="006209D8">
        <w:rPr>
          <w:rFonts w:ascii="Times New Roman" w:hAnsi="Times New Roman" w:cs="Times New Roman"/>
          <w:sz w:val="28"/>
          <w:szCs w:val="28"/>
        </w:rPr>
        <w:t xml:space="preserve"> связанных с деятельностью политических партий. Материалы по деятельности законодательной и исполнительной власти Иркут</w:t>
      </w:r>
      <w:r w:rsidR="00227479">
        <w:rPr>
          <w:rFonts w:ascii="Times New Roman" w:hAnsi="Times New Roman" w:cs="Times New Roman"/>
          <w:sz w:val="28"/>
          <w:szCs w:val="28"/>
        </w:rPr>
        <w:t>ской области, по промышленности (</w:t>
      </w:r>
      <w:r w:rsidRPr="006209D8">
        <w:rPr>
          <w:rFonts w:ascii="Times New Roman" w:hAnsi="Times New Roman" w:cs="Times New Roman"/>
          <w:sz w:val="28"/>
          <w:szCs w:val="28"/>
        </w:rPr>
        <w:t>развитие нефтегазовой отрасли Иркутской области,Коршуновский ГОК, Иркутский авиазавод</w:t>
      </w:r>
      <w:r w:rsidR="00227479">
        <w:rPr>
          <w:rFonts w:ascii="Times New Roman" w:hAnsi="Times New Roman" w:cs="Times New Roman"/>
          <w:sz w:val="28"/>
          <w:szCs w:val="28"/>
        </w:rPr>
        <w:t>)</w:t>
      </w:r>
      <w:r w:rsidRPr="006209D8">
        <w:rPr>
          <w:rFonts w:ascii="Times New Roman" w:hAnsi="Times New Roman" w:cs="Times New Roman"/>
          <w:sz w:val="28"/>
          <w:szCs w:val="28"/>
        </w:rPr>
        <w:t>, транспорт</w:t>
      </w:r>
      <w:r w:rsidR="00227479">
        <w:rPr>
          <w:rFonts w:ascii="Times New Roman" w:hAnsi="Times New Roman" w:cs="Times New Roman"/>
          <w:sz w:val="28"/>
          <w:szCs w:val="28"/>
        </w:rPr>
        <w:t>у</w:t>
      </w:r>
      <w:r w:rsidRPr="006209D8">
        <w:rPr>
          <w:rFonts w:ascii="Times New Roman" w:hAnsi="Times New Roman" w:cs="Times New Roman"/>
          <w:sz w:val="28"/>
          <w:szCs w:val="28"/>
        </w:rPr>
        <w:t>: железнодорожный, автомобильный, авиационный,</w:t>
      </w:r>
      <w:r w:rsidR="00227479">
        <w:rPr>
          <w:rFonts w:ascii="Times New Roman" w:hAnsi="Times New Roman" w:cs="Times New Roman"/>
          <w:sz w:val="28"/>
          <w:szCs w:val="28"/>
        </w:rPr>
        <w:t xml:space="preserve"> а также</w:t>
      </w:r>
      <w:r w:rsidRPr="006209D8">
        <w:rPr>
          <w:rFonts w:ascii="Times New Roman" w:hAnsi="Times New Roman" w:cs="Times New Roman"/>
          <w:sz w:val="28"/>
          <w:szCs w:val="28"/>
        </w:rPr>
        <w:t xml:space="preserve"> связь, банки, образование, медицина.</w:t>
      </w:r>
    </w:p>
    <w:p w:rsidR="003F3F61" w:rsidRPr="006209D8" w:rsidRDefault="002241F9" w:rsidP="006209D8">
      <w:pPr>
        <w:pStyle w:val="a4"/>
        <w:ind w:firstLine="375"/>
        <w:jc w:val="both"/>
        <w:rPr>
          <w:rFonts w:ascii="Times New Roman" w:hAnsi="Times New Roman" w:cs="Times New Roman"/>
          <w:sz w:val="28"/>
          <w:szCs w:val="28"/>
        </w:rPr>
      </w:pPr>
      <w:r w:rsidRPr="006209D8">
        <w:rPr>
          <w:rFonts w:ascii="Times New Roman" w:hAnsi="Times New Roman" w:cs="Times New Roman"/>
          <w:sz w:val="28"/>
          <w:szCs w:val="28"/>
        </w:rPr>
        <w:t>Несмотря на богатейшие этнографические коллекции, в общем и целом, при анализе и характеристике предметов</w:t>
      </w:r>
      <w:r w:rsidR="00227479">
        <w:rPr>
          <w:rFonts w:ascii="Times New Roman" w:hAnsi="Times New Roman" w:cs="Times New Roman"/>
          <w:sz w:val="28"/>
          <w:szCs w:val="28"/>
        </w:rPr>
        <w:t>,</w:t>
      </w:r>
      <w:r w:rsidRPr="006209D8">
        <w:rPr>
          <w:rFonts w:ascii="Times New Roman" w:hAnsi="Times New Roman" w:cs="Times New Roman"/>
          <w:sz w:val="28"/>
          <w:szCs w:val="28"/>
        </w:rPr>
        <w:t xml:space="preserve"> представляющих ту или иную народность, выясняется, что быт эвенков, бурят, тофаларов современного периода скомплектован отдельными предметами</w:t>
      </w:r>
      <w:r w:rsidRPr="002A3AE6">
        <w:rPr>
          <w:rFonts w:ascii="Times New Roman" w:hAnsi="Times New Roman" w:cs="Times New Roman"/>
          <w:sz w:val="28"/>
          <w:szCs w:val="28"/>
        </w:rPr>
        <w:t>,</w:t>
      </w:r>
      <w:r w:rsidR="00BA30D1" w:rsidRPr="002A3AE6">
        <w:rPr>
          <w:rFonts w:ascii="Times New Roman" w:hAnsi="Times New Roman" w:cs="Times New Roman"/>
          <w:color w:val="000000"/>
          <w:sz w:val="28"/>
          <w:szCs w:val="28"/>
        </w:rPr>
        <w:t>—</w:t>
      </w:r>
      <w:r w:rsidRPr="002A3AE6">
        <w:rPr>
          <w:rFonts w:ascii="Times New Roman" w:hAnsi="Times New Roman" w:cs="Times New Roman"/>
          <w:sz w:val="28"/>
          <w:szCs w:val="28"/>
        </w:rPr>
        <w:t xml:space="preserve"> полных комплексов нет. Необходимы сборы предметов по быту и декоративно-прикладному искусству бурят, эвенков </w:t>
      </w:r>
      <w:r w:rsidR="00227479" w:rsidRPr="002A3AE6">
        <w:rPr>
          <w:rFonts w:ascii="Times New Roman" w:hAnsi="Times New Roman" w:cs="Times New Roman"/>
          <w:sz w:val="28"/>
          <w:szCs w:val="28"/>
        </w:rPr>
        <w:t>Пр</w:t>
      </w:r>
      <w:r w:rsidR="00297507" w:rsidRPr="002A3AE6">
        <w:rPr>
          <w:rFonts w:ascii="Times New Roman" w:hAnsi="Times New Roman" w:cs="Times New Roman"/>
          <w:sz w:val="28"/>
          <w:szCs w:val="28"/>
        </w:rPr>
        <w:t>ед</w:t>
      </w:r>
      <w:r w:rsidR="00227479" w:rsidRPr="002A3AE6">
        <w:rPr>
          <w:rFonts w:ascii="Times New Roman" w:hAnsi="Times New Roman" w:cs="Times New Roman"/>
          <w:sz w:val="28"/>
          <w:szCs w:val="28"/>
        </w:rPr>
        <w:t>байкалья</w:t>
      </w:r>
      <w:r w:rsidRPr="002A3AE6">
        <w:rPr>
          <w:rFonts w:ascii="Times New Roman" w:hAnsi="Times New Roman" w:cs="Times New Roman"/>
          <w:sz w:val="28"/>
          <w:szCs w:val="28"/>
        </w:rPr>
        <w:t xml:space="preserve">. Также необходимо пополнить </w:t>
      </w:r>
      <w:r w:rsidRPr="002A3AE6">
        <w:rPr>
          <w:rFonts w:ascii="Times New Roman" w:hAnsi="Times New Roman" w:cs="Times New Roman"/>
          <w:sz w:val="28"/>
          <w:szCs w:val="28"/>
        </w:rPr>
        <w:lastRenderedPageBreak/>
        <w:t xml:space="preserve">фонды </w:t>
      </w:r>
      <w:r w:rsidR="00227479" w:rsidRPr="002A3AE6">
        <w:rPr>
          <w:rFonts w:ascii="Times New Roman" w:hAnsi="Times New Roman" w:cs="Times New Roman"/>
          <w:sz w:val="28"/>
          <w:szCs w:val="28"/>
        </w:rPr>
        <w:t>предметами</w:t>
      </w:r>
      <w:r w:rsidR="002A3AE6" w:rsidRPr="002A3AE6">
        <w:rPr>
          <w:rFonts w:ascii="Times New Roman" w:hAnsi="Times New Roman" w:cs="Times New Roman"/>
          <w:sz w:val="28"/>
          <w:szCs w:val="28"/>
        </w:rPr>
        <w:t xml:space="preserve"> </w:t>
      </w:r>
      <w:r w:rsidRPr="002A3AE6">
        <w:rPr>
          <w:rFonts w:ascii="Times New Roman" w:hAnsi="Times New Roman" w:cs="Times New Roman"/>
          <w:sz w:val="28"/>
          <w:szCs w:val="28"/>
        </w:rPr>
        <w:t>современной этнографи</w:t>
      </w:r>
      <w:r w:rsidR="00297507" w:rsidRPr="002A3AE6">
        <w:rPr>
          <w:rFonts w:ascii="Times New Roman" w:hAnsi="Times New Roman" w:cs="Times New Roman"/>
          <w:sz w:val="28"/>
          <w:szCs w:val="28"/>
        </w:rPr>
        <w:t>и</w:t>
      </w:r>
      <w:r w:rsidRPr="006209D8">
        <w:rPr>
          <w:rFonts w:ascii="Times New Roman" w:hAnsi="Times New Roman" w:cs="Times New Roman"/>
          <w:sz w:val="28"/>
          <w:szCs w:val="28"/>
        </w:rPr>
        <w:t xml:space="preserve"> народов</w:t>
      </w:r>
      <w:r w:rsidR="00227479">
        <w:rPr>
          <w:rFonts w:ascii="Times New Roman" w:hAnsi="Times New Roman" w:cs="Times New Roman"/>
          <w:sz w:val="28"/>
          <w:szCs w:val="28"/>
        </w:rPr>
        <w:t>,</w:t>
      </w:r>
      <w:r w:rsidRPr="006209D8">
        <w:rPr>
          <w:rFonts w:ascii="Times New Roman" w:hAnsi="Times New Roman" w:cs="Times New Roman"/>
          <w:sz w:val="28"/>
          <w:szCs w:val="28"/>
        </w:rPr>
        <w:t xml:space="preserve"> проживающих на территории Иркутской области, экспонатами</w:t>
      </w:r>
      <w:r w:rsidR="00297507">
        <w:rPr>
          <w:rFonts w:ascii="Times New Roman" w:hAnsi="Times New Roman" w:cs="Times New Roman"/>
          <w:sz w:val="28"/>
          <w:szCs w:val="28"/>
        </w:rPr>
        <w:t>,</w:t>
      </w:r>
      <w:r w:rsidRPr="006209D8">
        <w:rPr>
          <w:rFonts w:ascii="Times New Roman" w:hAnsi="Times New Roman" w:cs="Times New Roman"/>
          <w:sz w:val="28"/>
          <w:szCs w:val="28"/>
        </w:rPr>
        <w:t xml:space="preserve"> характеризующими быт и культуру на современном этапе истории (работа с национальными обществами). Имея богатейшую коллекцию археологического материала</w:t>
      </w:r>
      <w:r w:rsidR="003F3F61" w:rsidRPr="006209D8">
        <w:rPr>
          <w:rFonts w:ascii="Times New Roman" w:hAnsi="Times New Roman" w:cs="Times New Roman"/>
          <w:sz w:val="28"/>
          <w:szCs w:val="28"/>
        </w:rPr>
        <w:t>,</w:t>
      </w:r>
      <w:r w:rsidRPr="006209D8">
        <w:rPr>
          <w:rFonts w:ascii="Times New Roman" w:hAnsi="Times New Roman" w:cs="Times New Roman"/>
          <w:sz w:val="28"/>
          <w:szCs w:val="28"/>
        </w:rPr>
        <w:t xml:space="preserve"> фонды ИОКМ практически не отражают раскопки в </w:t>
      </w:r>
      <w:r w:rsidRPr="00B23CD0">
        <w:rPr>
          <w:rFonts w:ascii="Times New Roman" w:hAnsi="Times New Roman" w:cs="Times New Roman"/>
          <w:sz w:val="28"/>
          <w:szCs w:val="28"/>
        </w:rPr>
        <w:t>Предбайкалье</w:t>
      </w:r>
      <w:r w:rsidRPr="006209D8">
        <w:rPr>
          <w:rFonts w:ascii="Times New Roman" w:hAnsi="Times New Roman" w:cs="Times New Roman"/>
          <w:sz w:val="28"/>
          <w:szCs w:val="28"/>
        </w:rPr>
        <w:t xml:space="preserve"> двух последних десятилетий. Восполнить этот пробел может экспедиционная деятельность в район Верхней Лены (традиционный район исследований ИОКМ)</w:t>
      </w:r>
      <w:r w:rsidR="00297507">
        <w:rPr>
          <w:rFonts w:ascii="Times New Roman" w:hAnsi="Times New Roman" w:cs="Times New Roman"/>
          <w:sz w:val="28"/>
          <w:szCs w:val="28"/>
        </w:rPr>
        <w:t>,</w:t>
      </w:r>
      <w:r w:rsidRPr="006209D8">
        <w:rPr>
          <w:rFonts w:ascii="Times New Roman" w:hAnsi="Times New Roman" w:cs="Times New Roman"/>
          <w:sz w:val="28"/>
          <w:szCs w:val="28"/>
        </w:rPr>
        <w:t xml:space="preserve"> который на сегодняшний день исследуется мало. Характер Верхнеленских памятников позволит восполнить пробелы по стояночным комплексам и погребальной практике культур Предбайкалья с неолита до железного века.</w:t>
      </w:r>
    </w:p>
    <w:p w:rsidR="002241F9" w:rsidRPr="006209D8" w:rsidRDefault="002241F9" w:rsidP="006209D8">
      <w:pPr>
        <w:pStyle w:val="a4"/>
        <w:ind w:firstLine="375"/>
        <w:jc w:val="both"/>
        <w:rPr>
          <w:rFonts w:ascii="Times New Roman" w:hAnsi="Times New Roman" w:cs="Times New Roman"/>
          <w:sz w:val="28"/>
          <w:szCs w:val="28"/>
        </w:rPr>
      </w:pPr>
      <w:r w:rsidRPr="006209D8">
        <w:rPr>
          <w:rFonts w:ascii="Times New Roman" w:hAnsi="Times New Roman" w:cs="Times New Roman"/>
          <w:sz w:val="28"/>
          <w:szCs w:val="28"/>
        </w:rPr>
        <w:t xml:space="preserve">В работе ИОКМ целесообразно </w:t>
      </w:r>
      <w:r w:rsidR="0009101E" w:rsidRPr="006209D8">
        <w:rPr>
          <w:rFonts w:ascii="Times New Roman" w:hAnsi="Times New Roman" w:cs="Times New Roman"/>
          <w:sz w:val="28"/>
          <w:szCs w:val="28"/>
        </w:rPr>
        <w:t>использованиекомплексного</w:t>
      </w:r>
      <w:r w:rsidRPr="006209D8">
        <w:rPr>
          <w:rFonts w:ascii="Times New Roman" w:hAnsi="Times New Roman" w:cs="Times New Roman"/>
          <w:sz w:val="28"/>
          <w:szCs w:val="28"/>
        </w:rPr>
        <w:t xml:space="preserve"> подхода, который объединяет задачи систематического и тематического комплектования, что дает возможность проводить полноценное документирование той реальности, которой интересуется музей, удовлетворять запросы экспозиционно-выставочной и образовательной деятельности.</w:t>
      </w:r>
    </w:p>
    <w:p w:rsidR="00F805D6" w:rsidRPr="006209D8" w:rsidRDefault="00F805D6" w:rsidP="002A3AE6">
      <w:pPr>
        <w:pStyle w:val="a4"/>
        <w:jc w:val="center"/>
        <w:rPr>
          <w:rFonts w:ascii="Times New Roman" w:hAnsi="Times New Roman" w:cs="Times New Roman"/>
          <w:b/>
          <w:bCs/>
          <w:sz w:val="28"/>
          <w:szCs w:val="28"/>
        </w:rPr>
      </w:pPr>
      <w:r w:rsidRPr="006209D8">
        <w:rPr>
          <w:rFonts w:ascii="Times New Roman" w:hAnsi="Times New Roman" w:cs="Times New Roman"/>
          <w:b/>
          <w:bCs/>
          <w:sz w:val="28"/>
          <w:szCs w:val="28"/>
        </w:rPr>
        <w:t>Организация учетно-хранительской деятельности</w:t>
      </w:r>
    </w:p>
    <w:p w:rsidR="00F805D6" w:rsidRPr="006209D8" w:rsidRDefault="00F805D6" w:rsidP="0009101E">
      <w:pPr>
        <w:pStyle w:val="a4"/>
        <w:ind w:firstLine="708"/>
        <w:jc w:val="both"/>
        <w:rPr>
          <w:rFonts w:ascii="Times New Roman" w:hAnsi="Times New Roman" w:cs="Times New Roman"/>
          <w:sz w:val="28"/>
          <w:szCs w:val="28"/>
        </w:rPr>
      </w:pPr>
      <w:r w:rsidRPr="006209D8">
        <w:rPr>
          <w:rFonts w:ascii="Times New Roman" w:hAnsi="Times New Roman" w:cs="Times New Roman"/>
          <w:sz w:val="28"/>
          <w:szCs w:val="28"/>
        </w:rPr>
        <w:t>В 201</w:t>
      </w:r>
      <w:r w:rsidR="003E2813" w:rsidRPr="006209D8">
        <w:rPr>
          <w:rFonts w:ascii="Times New Roman" w:hAnsi="Times New Roman" w:cs="Times New Roman"/>
          <w:sz w:val="28"/>
          <w:szCs w:val="28"/>
        </w:rPr>
        <w:t>7</w:t>
      </w:r>
      <w:r w:rsidRPr="006209D8">
        <w:rPr>
          <w:rFonts w:ascii="Times New Roman" w:hAnsi="Times New Roman" w:cs="Times New Roman"/>
          <w:sz w:val="28"/>
          <w:szCs w:val="28"/>
        </w:rPr>
        <w:t>—202</w:t>
      </w:r>
      <w:r w:rsidR="003E2813" w:rsidRPr="006209D8">
        <w:rPr>
          <w:rFonts w:ascii="Times New Roman" w:hAnsi="Times New Roman" w:cs="Times New Roman"/>
          <w:sz w:val="28"/>
          <w:szCs w:val="28"/>
        </w:rPr>
        <w:t>1</w:t>
      </w:r>
      <w:r w:rsidRPr="006209D8">
        <w:rPr>
          <w:rFonts w:ascii="Times New Roman" w:hAnsi="Times New Roman" w:cs="Times New Roman"/>
          <w:sz w:val="28"/>
          <w:szCs w:val="28"/>
        </w:rPr>
        <w:t xml:space="preserve"> гг. планируется решение следующих задач: </w:t>
      </w:r>
    </w:p>
    <w:p w:rsidR="00C117FA" w:rsidRPr="006209D8" w:rsidRDefault="0009101E" w:rsidP="0009101E">
      <w:pPr>
        <w:pStyle w:val="a4"/>
        <w:ind w:firstLine="708"/>
        <w:jc w:val="both"/>
        <w:rPr>
          <w:rFonts w:ascii="Times New Roman" w:hAnsi="Times New Roman" w:cs="Times New Roman"/>
          <w:sz w:val="28"/>
          <w:szCs w:val="28"/>
        </w:rPr>
      </w:pPr>
      <w:r>
        <w:rPr>
          <w:rFonts w:ascii="Times New Roman" w:hAnsi="Times New Roman" w:cs="Times New Roman"/>
          <w:sz w:val="28"/>
          <w:szCs w:val="28"/>
        </w:rPr>
        <w:t>1.</w:t>
      </w:r>
      <w:r w:rsidR="00F805D6" w:rsidRPr="006209D8">
        <w:rPr>
          <w:rFonts w:ascii="Times New Roman" w:hAnsi="Times New Roman" w:cs="Times New Roman"/>
          <w:sz w:val="28"/>
          <w:szCs w:val="28"/>
        </w:rPr>
        <w:t xml:space="preserve">Завершить составление сличительных ведомостей для гашения </w:t>
      </w:r>
      <w:r w:rsidR="00297507">
        <w:rPr>
          <w:rFonts w:ascii="Times New Roman" w:hAnsi="Times New Roman" w:cs="Times New Roman"/>
          <w:sz w:val="28"/>
          <w:szCs w:val="28"/>
        </w:rPr>
        <w:t>к</w:t>
      </w:r>
      <w:r w:rsidR="00F805D6" w:rsidRPr="006209D8">
        <w:rPr>
          <w:rFonts w:ascii="Times New Roman" w:hAnsi="Times New Roman" w:cs="Times New Roman"/>
          <w:sz w:val="28"/>
          <w:szCs w:val="28"/>
        </w:rPr>
        <w:t>ниг поступления основного фонда КП №1.1.1879, КП №1.2. 1879 г., КП №2 1922, КП ИРОМ, составит</w:t>
      </w:r>
      <w:r w:rsidR="00297507">
        <w:rPr>
          <w:rFonts w:ascii="Times New Roman" w:hAnsi="Times New Roman" w:cs="Times New Roman"/>
          <w:sz w:val="28"/>
          <w:szCs w:val="28"/>
        </w:rPr>
        <w:t>ь</w:t>
      </w:r>
      <w:r w:rsidR="00F805D6" w:rsidRPr="006209D8">
        <w:rPr>
          <w:rFonts w:ascii="Times New Roman" w:hAnsi="Times New Roman" w:cs="Times New Roman"/>
          <w:sz w:val="28"/>
          <w:szCs w:val="28"/>
        </w:rPr>
        <w:t xml:space="preserve"> Акты погашения старых книг поступления – 4 акта. Произвести перерегистрацию музейных предметов, имеющихся в </w:t>
      </w:r>
      <w:r w:rsidR="00297507" w:rsidRPr="006209D8">
        <w:rPr>
          <w:rFonts w:ascii="Times New Roman" w:hAnsi="Times New Roman" w:cs="Times New Roman"/>
          <w:sz w:val="28"/>
          <w:szCs w:val="28"/>
        </w:rPr>
        <w:t>наличии</w:t>
      </w:r>
      <w:r w:rsidR="00297507">
        <w:rPr>
          <w:rFonts w:ascii="Times New Roman" w:hAnsi="Times New Roman" w:cs="Times New Roman"/>
          <w:sz w:val="28"/>
          <w:szCs w:val="28"/>
        </w:rPr>
        <w:t>,</w:t>
      </w:r>
      <w:r w:rsidR="00297507" w:rsidRPr="006209D8">
        <w:rPr>
          <w:rFonts w:ascii="Times New Roman" w:hAnsi="Times New Roman" w:cs="Times New Roman"/>
          <w:sz w:val="28"/>
          <w:szCs w:val="28"/>
        </w:rPr>
        <w:t xml:space="preserve"> не</w:t>
      </w:r>
      <w:r w:rsidR="00F805D6" w:rsidRPr="006209D8">
        <w:rPr>
          <w:rFonts w:ascii="Times New Roman" w:hAnsi="Times New Roman" w:cs="Times New Roman"/>
          <w:sz w:val="28"/>
          <w:szCs w:val="28"/>
        </w:rPr>
        <w:t xml:space="preserve"> переписанных в КП поступлений ОС фонда, заведенных в 1953 г.</w:t>
      </w:r>
    </w:p>
    <w:p w:rsidR="00F805D6" w:rsidRPr="006209D8" w:rsidRDefault="006209D8" w:rsidP="0009101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F805D6" w:rsidRPr="006209D8">
        <w:rPr>
          <w:rFonts w:ascii="Times New Roman" w:hAnsi="Times New Roman" w:cs="Times New Roman"/>
          <w:sz w:val="28"/>
          <w:szCs w:val="28"/>
        </w:rPr>
        <w:t>По результатам проведенной работы по гашению книг завершить проведение сверки наличия основного фонда ИОКМ, начатой в 2000 г.</w:t>
      </w:r>
    </w:p>
    <w:p w:rsidR="00F805D6" w:rsidRPr="006209D8" w:rsidRDefault="00F805D6" w:rsidP="00B35BED">
      <w:pPr>
        <w:pStyle w:val="a4"/>
        <w:ind w:firstLine="708"/>
        <w:jc w:val="both"/>
        <w:rPr>
          <w:rFonts w:ascii="Times New Roman" w:hAnsi="Times New Roman" w:cs="Times New Roman"/>
          <w:sz w:val="28"/>
          <w:szCs w:val="28"/>
        </w:rPr>
      </w:pPr>
      <w:r w:rsidRPr="006209D8">
        <w:rPr>
          <w:rFonts w:ascii="Times New Roman" w:hAnsi="Times New Roman" w:cs="Times New Roman"/>
          <w:sz w:val="28"/>
          <w:szCs w:val="28"/>
        </w:rPr>
        <w:t>3.Продолжить включение в состав Музейного фонда РФ музейны</w:t>
      </w:r>
      <w:r w:rsidR="00E023F4" w:rsidRPr="006209D8">
        <w:rPr>
          <w:rFonts w:ascii="Times New Roman" w:hAnsi="Times New Roman" w:cs="Times New Roman"/>
          <w:sz w:val="28"/>
          <w:szCs w:val="28"/>
        </w:rPr>
        <w:t>х</w:t>
      </w:r>
      <w:r w:rsidRPr="006209D8">
        <w:rPr>
          <w:rFonts w:ascii="Times New Roman" w:hAnsi="Times New Roman" w:cs="Times New Roman"/>
          <w:sz w:val="28"/>
          <w:szCs w:val="28"/>
        </w:rPr>
        <w:t xml:space="preserve"> предмет</w:t>
      </w:r>
      <w:r w:rsidR="00E023F4" w:rsidRPr="006209D8">
        <w:rPr>
          <w:rFonts w:ascii="Times New Roman" w:hAnsi="Times New Roman" w:cs="Times New Roman"/>
          <w:sz w:val="28"/>
          <w:szCs w:val="28"/>
        </w:rPr>
        <w:t>ов</w:t>
      </w:r>
      <w:r w:rsidRPr="006209D8">
        <w:rPr>
          <w:rFonts w:ascii="Times New Roman" w:hAnsi="Times New Roman" w:cs="Times New Roman"/>
          <w:sz w:val="28"/>
          <w:szCs w:val="28"/>
        </w:rPr>
        <w:t xml:space="preserve"> в соответствии с Положением о Музейном фонде Российской Федерации, утвержденным Постановлением Правительства Российской Федерации от 12 февраля 1998 г. № 179. Включить в состав госуда</w:t>
      </w:r>
      <w:r w:rsidR="00297507">
        <w:rPr>
          <w:rFonts w:ascii="Times New Roman" w:hAnsi="Times New Roman" w:cs="Times New Roman"/>
          <w:sz w:val="28"/>
          <w:szCs w:val="28"/>
        </w:rPr>
        <w:t>рственной части Музейного фонда</w:t>
      </w:r>
      <w:r w:rsidRPr="006209D8">
        <w:rPr>
          <w:rFonts w:ascii="Times New Roman" w:hAnsi="Times New Roman" w:cs="Times New Roman"/>
          <w:sz w:val="28"/>
          <w:szCs w:val="28"/>
        </w:rPr>
        <w:t xml:space="preserve"> музейные предметы основного фонда</w:t>
      </w:r>
      <w:r w:rsidR="00E023F4" w:rsidRPr="006209D8">
        <w:rPr>
          <w:rFonts w:ascii="Times New Roman" w:hAnsi="Times New Roman" w:cs="Times New Roman"/>
          <w:sz w:val="28"/>
          <w:szCs w:val="28"/>
        </w:rPr>
        <w:t>,</w:t>
      </w:r>
      <w:r w:rsidRPr="006209D8">
        <w:rPr>
          <w:rFonts w:ascii="Times New Roman" w:hAnsi="Times New Roman" w:cs="Times New Roman"/>
          <w:sz w:val="28"/>
          <w:szCs w:val="28"/>
        </w:rPr>
        <w:t xml:space="preserve"> посту</w:t>
      </w:r>
      <w:r w:rsidR="00E023F4" w:rsidRPr="006209D8">
        <w:rPr>
          <w:rFonts w:ascii="Times New Roman" w:hAnsi="Times New Roman" w:cs="Times New Roman"/>
          <w:sz w:val="28"/>
          <w:szCs w:val="28"/>
        </w:rPr>
        <w:t>п</w:t>
      </w:r>
      <w:r w:rsidRPr="006209D8">
        <w:rPr>
          <w:rFonts w:ascii="Times New Roman" w:hAnsi="Times New Roman" w:cs="Times New Roman"/>
          <w:sz w:val="28"/>
          <w:szCs w:val="28"/>
        </w:rPr>
        <w:t>ившие в музей с 26 мая 1996 г по1 января 2000 г.</w:t>
      </w:r>
    </w:p>
    <w:p w:rsidR="00F805D6" w:rsidRPr="006209D8" w:rsidRDefault="00D832DD" w:rsidP="0009101E">
      <w:pPr>
        <w:pStyle w:val="a4"/>
        <w:ind w:firstLine="360"/>
        <w:jc w:val="both"/>
        <w:rPr>
          <w:rFonts w:ascii="Times New Roman" w:hAnsi="Times New Roman" w:cs="Times New Roman"/>
          <w:sz w:val="28"/>
          <w:szCs w:val="28"/>
        </w:rPr>
      </w:pPr>
      <w:r w:rsidRPr="006209D8">
        <w:rPr>
          <w:rFonts w:ascii="Times New Roman" w:hAnsi="Times New Roman" w:cs="Times New Roman"/>
          <w:sz w:val="28"/>
          <w:szCs w:val="28"/>
        </w:rPr>
        <w:t>4</w:t>
      </w:r>
      <w:r w:rsidR="00F805D6" w:rsidRPr="006209D8">
        <w:rPr>
          <w:rFonts w:ascii="Times New Roman" w:hAnsi="Times New Roman" w:cs="Times New Roman"/>
          <w:sz w:val="28"/>
          <w:szCs w:val="28"/>
        </w:rPr>
        <w:t>. Получить разрешение от Комиссии по государственным наградам при Президенте Российской Федерации о регистрации государственных наград (орденов, медалей</w:t>
      </w:r>
      <w:r w:rsidR="00F805D6" w:rsidRPr="002A3AE6">
        <w:rPr>
          <w:rFonts w:ascii="Times New Roman" w:hAnsi="Times New Roman" w:cs="Times New Roman"/>
          <w:sz w:val="28"/>
          <w:szCs w:val="28"/>
        </w:rPr>
        <w:t>)</w:t>
      </w:r>
      <w:r w:rsidR="0009101E" w:rsidRPr="002A3AE6">
        <w:rPr>
          <w:rFonts w:ascii="Times New Roman" w:hAnsi="Times New Roman" w:cs="Times New Roman"/>
          <w:sz w:val="28"/>
          <w:szCs w:val="28"/>
        </w:rPr>
        <w:t>,</w:t>
      </w:r>
      <w:r w:rsidR="00F805D6" w:rsidRPr="006209D8">
        <w:rPr>
          <w:rFonts w:ascii="Times New Roman" w:hAnsi="Times New Roman" w:cs="Times New Roman"/>
          <w:sz w:val="28"/>
          <w:szCs w:val="28"/>
        </w:rPr>
        <w:t xml:space="preserve"> поступивших в муз</w:t>
      </w:r>
      <w:r w:rsidR="0009101E">
        <w:rPr>
          <w:rFonts w:ascii="Times New Roman" w:hAnsi="Times New Roman" w:cs="Times New Roman"/>
          <w:sz w:val="28"/>
          <w:szCs w:val="28"/>
        </w:rPr>
        <w:t>ей после 26 мая 1996 г. (после п</w:t>
      </w:r>
      <w:r w:rsidR="00F805D6" w:rsidRPr="006209D8">
        <w:rPr>
          <w:rFonts w:ascii="Times New Roman" w:hAnsi="Times New Roman" w:cs="Times New Roman"/>
          <w:sz w:val="28"/>
          <w:szCs w:val="28"/>
        </w:rPr>
        <w:t>ринятия закона о Музейном фонде РФ)</w:t>
      </w:r>
      <w:r w:rsidR="00297507">
        <w:rPr>
          <w:rFonts w:ascii="Times New Roman" w:hAnsi="Times New Roman" w:cs="Times New Roman"/>
          <w:sz w:val="28"/>
          <w:szCs w:val="28"/>
        </w:rPr>
        <w:t>.</w:t>
      </w:r>
    </w:p>
    <w:p w:rsidR="00F805D6" w:rsidRPr="006209D8" w:rsidRDefault="00D832DD" w:rsidP="0009101E">
      <w:pPr>
        <w:pStyle w:val="a4"/>
        <w:ind w:firstLine="360"/>
        <w:jc w:val="both"/>
        <w:rPr>
          <w:rFonts w:ascii="Times New Roman" w:hAnsi="Times New Roman" w:cs="Times New Roman"/>
          <w:sz w:val="28"/>
          <w:szCs w:val="28"/>
        </w:rPr>
      </w:pPr>
      <w:r w:rsidRPr="006209D8">
        <w:rPr>
          <w:rFonts w:ascii="Times New Roman" w:hAnsi="Times New Roman" w:cs="Times New Roman"/>
          <w:sz w:val="28"/>
          <w:szCs w:val="28"/>
        </w:rPr>
        <w:t>5</w:t>
      </w:r>
      <w:r w:rsidR="00F805D6" w:rsidRPr="006209D8">
        <w:rPr>
          <w:rFonts w:ascii="Times New Roman" w:hAnsi="Times New Roman" w:cs="Times New Roman"/>
          <w:sz w:val="28"/>
          <w:szCs w:val="28"/>
        </w:rPr>
        <w:t>. Завершить работу по передач</w:t>
      </w:r>
      <w:r w:rsidR="00CD4FF7">
        <w:rPr>
          <w:rFonts w:ascii="Times New Roman" w:hAnsi="Times New Roman" w:cs="Times New Roman"/>
          <w:sz w:val="28"/>
          <w:szCs w:val="28"/>
        </w:rPr>
        <w:t>е</w:t>
      </w:r>
      <w:r w:rsidR="00F805D6" w:rsidRPr="006209D8">
        <w:rPr>
          <w:rFonts w:ascii="Times New Roman" w:hAnsi="Times New Roman" w:cs="Times New Roman"/>
          <w:sz w:val="28"/>
          <w:szCs w:val="28"/>
        </w:rPr>
        <w:t xml:space="preserve"> в постоянное пользование музейных предметов основного и научно-вспомогательного фонда, находящихся во временном пользовании в Архитектурно-этнографическом музее «Тальцы»</w:t>
      </w:r>
      <w:r w:rsidRPr="006209D8">
        <w:rPr>
          <w:rFonts w:ascii="Times New Roman" w:hAnsi="Times New Roman" w:cs="Times New Roman"/>
          <w:sz w:val="28"/>
          <w:szCs w:val="28"/>
        </w:rPr>
        <w:t xml:space="preserve"> и Иркутском музее декабристов</w:t>
      </w:r>
      <w:r w:rsidR="00F805D6" w:rsidRPr="006209D8">
        <w:rPr>
          <w:rFonts w:ascii="Times New Roman" w:hAnsi="Times New Roman" w:cs="Times New Roman"/>
          <w:sz w:val="28"/>
          <w:szCs w:val="28"/>
        </w:rPr>
        <w:t>.</w:t>
      </w:r>
    </w:p>
    <w:p w:rsidR="00F805D6" w:rsidRDefault="00D832DD" w:rsidP="006209D8">
      <w:pPr>
        <w:pStyle w:val="a4"/>
        <w:ind w:firstLine="360"/>
        <w:jc w:val="both"/>
        <w:rPr>
          <w:rFonts w:ascii="Times New Roman" w:hAnsi="Times New Roman" w:cs="Times New Roman"/>
          <w:sz w:val="28"/>
          <w:szCs w:val="28"/>
        </w:rPr>
      </w:pPr>
      <w:r w:rsidRPr="006209D8">
        <w:rPr>
          <w:rFonts w:ascii="Times New Roman" w:hAnsi="Times New Roman" w:cs="Times New Roman"/>
          <w:sz w:val="28"/>
          <w:szCs w:val="28"/>
        </w:rPr>
        <w:t>6</w:t>
      </w:r>
      <w:r w:rsidR="00F805D6" w:rsidRPr="006209D8">
        <w:rPr>
          <w:rFonts w:ascii="Times New Roman" w:hAnsi="Times New Roman" w:cs="Times New Roman"/>
          <w:sz w:val="28"/>
          <w:szCs w:val="28"/>
        </w:rPr>
        <w:t xml:space="preserve">. Создать страховые копии основных учетных документов музея для повседневной учетно-хранительской и научной деятельности. Распечатать уже имеющиеся электронные копии </w:t>
      </w:r>
      <w:r w:rsidR="0009101E" w:rsidRPr="002A3AE6">
        <w:rPr>
          <w:rFonts w:ascii="Times New Roman" w:hAnsi="Times New Roman" w:cs="Times New Roman"/>
          <w:sz w:val="28"/>
          <w:szCs w:val="28"/>
        </w:rPr>
        <w:t>«</w:t>
      </w:r>
      <w:r w:rsidR="00F805D6" w:rsidRPr="002A3AE6">
        <w:rPr>
          <w:rFonts w:ascii="Times New Roman" w:hAnsi="Times New Roman" w:cs="Times New Roman"/>
          <w:sz w:val="28"/>
          <w:szCs w:val="28"/>
        </w:rPr>
        <w:t>К</w:t>
      </w:r>
      <w:r w:rsidR="00F805D6" w:rsidRPr="006209D8">
        <w:rPr>
          <w:rFonts w:ascii="Times New Roman" w:hAnsi="Times New Roman" w:cs="Times New Roman"/>
          <w:sz w:val="28"/>
          <w:szCs w:val="28"/>
        </w:rPr>
        <w:t>ниг поступлений основного фонда</w:t>
      </w:r>
      <w:r w:rsidR="0009101E">
        <w:rPr>
          <w:rFonts w:ascii="Times New Roman" w:hAnsi="Times New Roman" w:cs="Times New Roman"/>
          <w:sz w:val="28"/>
          <w:szCs w:val="28"/>
        </w:rPr>
        <w:t>»</w:t>
      </w:r>
      <w:r w:rsidR="00F805D6" w:rsidRPr="006209D8">
        <w:rPr>
          <w:rFonts w:ascii="Times New Roman" w:hAnsi="Times New Roman" w:cs="Times New Roman"/>
          <w:sz w:val="28"/>
          <w:szCs w:val="28"/>
        </w:rPr>
        <w:t xml:space="preserve">, продолжить создание электронных копий </w:t>
      </w:r>
      <w:r w:rsidR="0009101E">
        <w:rPr>
          <w:rFonts w:ascii="Times New Roman" w:hAnsi="Times New Roman" w:cs="Times New Roman"/>
          <w:sz w:val="28"/>
          <w:szCs w:val="28"/>
        </w:rPr>
        <w:t>«</w:t>
      </w:r>
      <w:r w:rsidR="00F805D6" w:rsidRPr="006209D8">
        <w:rPr>
          <w:rFonts w:ascii="Times New Roman" w:hAnsi="Times New Roman" w:cs="Times New Roman"/>
          <w:sz w:val="28"/>
          <w:szCs w:val="28"/>
        </w:rPr>
        <w:t>Книг поступления научно-</w:t>
      </w:r>
      <w:r w:rsidR="00F805D6" w:rsidRPr="006209D8">
        <w:rPr>
          <w:rFonts w:ascii="Times New Roman" w:hAnsi="Times New Roman" w:cs="Times New Roman"/>
          <w:sz w:val="28"/>
          <w:szCs w:val="28"/>
        </w:rPr>
        <w:lastRenderedPageBreak/>
        <w:t>вспомогательного фонда</w:t>
      </w:r>
      <w:r w:rsidR="0009101E">
        <w:rPr>
          <w:rFonts w:ascii="Times New Roman" w:hAnsi="Times New Roman" w:cs="Times New Roman"/>
          <w:sz w:val="28"/>
          <w:szCs w:val="28"/>
        </w:rPr>
        <w:t>»</w:t>
      </w:r>
      <w:r w:rsidR="00F805D6" w:rsidRPr="006209D8">
        <w:rPr>
          <w:rFonts w:ascii="Times New Roman" w:hAnsi="Times New Roman" w:cs="Times New Roman"/>
          <w:sz w:val="28"/>
          <w:szCs w:val="28"/>
        </w:rPr>
        <w:t>, инвентарных книг, коллекционных, экспедиционных описей, актов приема на постоянное пользование.</w:t>
      </w:r>
    </w:p>
    <w:p w:rsidR="003E34B4" w:rsidRPr="006209D8" w:rsidRDefault="003E34B4" w:rsidP="006209D8">
      <w:pPr>
        <w:pStyle w:val="a4"/>
        <w:ind w:firstLine="360"/>
        <w:jc w:val="both"/>
        <w:rPr>
          <w:rFonts w:ascii="Times New Roman" w:hAnsi="Times New Roman" w:cs="Times New Roman"/>
          <w:sz w:val="28"/>
          <w:szCs w:val="28"/>
        </w:rPr>
      </w:pPr>
    </w:p>
    <w:p w:rsidR="00F805D6" w:rsidRPr="006209D8" w:rsidRDefault="00F805D6" w:rsidP="006209D8">
      <w:pPr>
        <w:pStyle w:val="a4"/>
        <w:jc w:val="center"/>
        <w:rPr>
          <w:rFonts w:ascii="Times New Roman" w:hAnsi="Times New Roman" w:cs="Times New Roman"/>
          <w:b/>
          <w:bCs/>
          <w:sz w:val="28"/>
          <w:szCs w:val="28"/>
        </w:rPr>
      </w:pPr>
      <w:r w:rsidRPr="006209D8">
        <w:rPr>
          <w:rFonts w:ascii="Times New Roman" w:hAnsi="Times New Roman" w:cs="Times New Roman"/>
          <w:b/>
          <w:bCs/>
          <w:sz w:val="28"/>
          <w:szCs w:val="28"/>
        </w:rPr>
        <w:t>Научное исследование музейных предметов и научная инвентаризация</w:t>
      </w:r>
    </w:p>
    <w:p w:rsidR="00F805D6" w:rsidRPr="006209D8" w:rsidRDefault="00F805D6" w:rsidP="006209D8">
      <w:pPr>
        <w:pStyle w:val="a4"/>
        <w:ind w:firstLine="708"/>
        <w:jc w:val="both"/>
        <w:rPr>
          <w:rFonts w:ascii="Times New Roman" w:hAnsi="Times New Roman" w:cs="Times New Roman"/>
          <w:sz w:val="28"/>
          <w:szCs w:val="28"/>
        </w:rPr>
      </w:pPr>
      <w:r w:rsidRPr="006209D8">
        <w:rPr>
          <w:rFonts w:ascii="Times New Roman" w:hAnsi="Times New Roman" w:cs="Times New Roman"/>
          <w:sz w:val="28"/>
          <w:szCs w:val="28"/>
        </w:rPr>
        <w:t xml:space="preserve">С 2008 г. в практику научно-фондовой работы Иркутского областного краеведческого  музея внедряется автоматизированная система АС Музей-3, затем с 2011 г. АС Музей-4. На </w:t>
      </w:r>
      <w:r w:rsidR="003F3F61" w:rsidRPr="006209D8">
        <w:rPr>
          <w:rFonts w:ascii="Times New Roman" w:hAnsi="Times New Roman" w:cs="Times New Roman"/>
          <w:sz w:val="28"/>
          <w:szCs w:val="28"/>
        </w:rPr>
        <w:t>01.12.</w:t>
      </w:r>
      <w:r w:rsidRPr="006209D8">
        <w:rPr>
          <w:rFonts w:ascii="Times New Roman" w:hAnsi="Times New Roman" w:cs="Times New Roman"/>
          <w:sz w:val="28"/>
          <w:szCs w:val="28"/>
        </w:rPr>
        <w:t xml:space="preserve">2016 г. в ее базу данных внесена информация о </w:t>
      </w:r>
      <w:r w:rsidR="003F3F61" w:rsidRPr="006209D8">
        <w:rPr>
          <w:rFonts w:ascii="Times New Roman" w:hAnsi="Times New Roman" w:cs="Times New Roman"/>
          <w:sz w:val="28"/>
          <w:szCs w:val="28"/>
        </w:rPr>
        <w:t xml:space="preserve">81 700 </w:t>
      </w:r>
      <w:r w:rsidRPr="006209D8">
        <w:rPr>
          <w:rFonts w:ascii="Times New Roman" w:hAnsi="Times New Roman" w:cs="Times New Roman"/>
          <w:sz w:val="28"/>
          <w:szCs w:val="28"/>
        </w:rPr>
        <w:t>музейных предметах (ОФ и НВФ). Для эффективной работы по учету, хранению, каталогизации, подготовке выставок и экспозиций необходимо постоянное поддержание комплексной автоматизированной системы в рабочем состоянии</w:t>
      </w:r>
      <w:r w:rsidR="00CB6453">
        <w:rPr>
          <w:rFonts w:ascii="Times New Roman" w:hAnsi="Times New Roman" w:cs="Times New Roman"/>
          <w:sz w:val="28"/>
          <w:szCs w:val="28"/>
        </w:rPr>
        <w:t>,</w:t>
      </w:r>
      <w:r w:rsidRPr="006209D8">
        <w:rPr>
          <w:rFonts w:ascii="Times New Roman" w:hAnsi="Times New Roman" w:cs="Times New Roman"/>
          <w:sz w:val="28"/>
          <w:szCs w:val="28"/>
        </w:rPr>
        <w:t xml:space="preserve"> ее оснащение компьютерами новейшей модификации. Для облегчения работы экспозиционно-выставочных отделов при подборе материалов для строительства выставок, экспозиций необходим компьютер для пользователей с правами просмотра. </w:t>
      </w:r>
    </w:p>
    <w:p w:rsidR="00F805D6" w:rsidRPr="006209D8" w:rsidRDefault="00F805D6" w:rsidP="006209D8">
      <w:pPr>
        <w:pStyle w:val="a4"/>
        <w:ind w:firstLine="708"/>
        <w:jc w:val="both"/>
        <w:rPr>
          <w:rFonts w:ascii="Times New Roman" w:hAnsi="Times New Roman" w:cs="Times New Roman"/>
          <w:sz w:val="28"/>
          <w:szCs w:val="28"/>
        </w:rPr>
      </w:pPr>
      <w:r w:rsidRPr="006209D8">
        <w:rPr>
          <w:rFonts w:ascii="Times New Roman" w:hAnsi="Times New Roman" w:cs="Times New Roman"/>
          <w:sz w:val="28"/>
          <w:szCs w:val="28"/>
        </w:rPr>
        <w:t>Для осуществления одного из основных направлений учетно-фондовой работы, каковым является научное исследование музейных предметов и научная инвентаризация коллекций</w:t>
      </w:r>
      <w:r w:rsidR="000C3AFB">
        <w:rPr>
          <w:rFonts w:ascii="Times New Roman" w:hAnsi="Times New Roman" w:cs="Times New Roman"/>
          <w:sz w:val="28"/>
          <w:szCs w:val="28"/>
        </w:rPr>
        <w:t>,</w:t>
      </w:r>
      <w:r w:rsidRPr="006209D8">
        <w:rPr>
          <w:rFonts w:ascii="Times New Roman" w:hAnsi="Times New Roman" w:cs="Times New Roman"/>
          <w:sz w:val="28"/>
          <w:szCs w:val="28"/>
        </w:rPr>
        <w:t xml:space="preserve"> необходимо:</w:t>
      </w:r>
    </w:p>
    <w:p w:rsidR="00F805D6" w:rsidRPr="006209D8" w:rsidRDefault="00F805D6" w:rsidP="006209D8">
      <w:pPr>
        <w:pStyle w:val="a4"/>
        <w:numPr>
          <w:ilvl w:val="0"/>
          <w:numId w:val="21"/>
        </w:numPr>
        <w:jc w:val="both"/>
        <w:rPr>
          <w:rFonts w:ascii="Times New Roman" w:hAnsi="Times New Roman" w:cs="Times New Roman"/>
          <w:sz w:val="28"/>
          <w:szCs w:val="28"/>
        </w:rPr>
      </w:pPr>
      <w:r w:rsidRPr="006209D8">
        <w:rPr>
          <w:rFonts w:ascii="Times New Roman" w:hAnsi="Times New Roman" w:cs="Times New Roman"/>
          <w:sz w:val="28"/>
          <w:szCs w:val="28"/>
        </w:rPr>
        <w:t xml:space="preserve">Продолжить работу с электронной базой данных АС Музей-4 по созданию карточек научного описания музейных предметов основного и научно-вспомогательного фонда с фотофиксацией </w:t>
      </w:r>
      <w:r w:rsidRPr="002A3AE6">
        <w:rPr>
          <w:rFonts w:ascii="Times New Roman" w:hAnsi="Times New Roman" w:cs="Times New Roman"/>
          <w:sz w:val="28"/>
          <w:szCs w:val="28"/>
        </w:rPr>
        <w:t>предмета</w:t>
      </w:r>
      <w:r w:rsidR="00CB6453">
        <w:rPr>
          <w:rFonts w:ascii="Times New Roman" w:hAnsi="Times New Roman" w:cs="Times New Roman"/>
          <w:sz w:val="28"/>
          <w:szCs w:val="28"/>
        </w:rPr>
        <w:t>,</w:t>
      </w:r>
      <w:r w:rsidRPr="006209D8">
        <w:rPr>
          <w:rFonts w:ascii="Times New Roman" w:hAnsi="Times New Roman" w:cs="Times New Roman"/>
          <w:sz w:val="28"/>
          <w:szCs w:val="28"/>
        </w:rPr>
        <w:t xml:space="preserve"> отражающих его современное состояние.</w:t>
      </w:r>
    </w:p>
    <w:p w:rsidR="00F805D6" w:rsidRPr="006209D8" w:rsidRDefault="00F805D6" w:rsidP="006209D8">
      <w:pPr>
        <w:pStyle w:val="a4"/>
        <w:numPr>
          <w:ilvl w:val="0"/>
          <w:numId w:val="21"/>
        </w:numPr>
        <w:jc w:val="both"/>
        <w:rPr>
          <w:rFonts w:ascii="Times New Roman" w:hAnsi="Times New Roman" w:cs="Times New Roman"/>
          <w:sz w:val="28"/>
          <w:szCs w:val="28"/>
        </w:rPr>
      </w:pPr>
      <w:r w:rsidRPr="006209D8">
        <w:rPr>
          <w:rFonts w:ascii="Times New Roman" w:hAnsi="Times New Roman" w:cs="Times New Roman"/>
          <w:sz w:val="28"/>
          <w:szCs w:val="28"/>
        </w:rPr>
        <w:t>Продолжить научную инвентаризацию музейного собрания, регистрируя в музейные предметы основного фонда в инвентарных книгах, согласно существующей музейной классификации.</w:t>
      </w:r>
    </w:p>
    <w:p w:rsidR="00F805D6" w:rsidRPr="006209D8" w:rsidRDefault="00F805D6" w:rsidP="006209D8">
      <w:pPr>
        <w:pStyle w:val="a4"/>
        <w:numPr>
          <w:ilvl w:val="0"/>
          <w:numId w:val="21"/>
        </w:numPr>
        <w:jc w:val="both"/>
        <w:rPr>
          <w:rFonts w:ascii="Times New Roman" w:hAnsi="Times New Roman" w:cs="Times New Roman"/>
          <w:sz w:val="28"/>
          <w:szCs w:val="28"/>
        </w:rPr>
      </w:pPr>
      <w:r w:rsidRPr="006209D8">
        <w:rPr>
          <w:rFonts w:ascii="Times New Roman" w:hAnsi="Times New Roman" w:cs="Times New Roman"/>
          <w:sz w:val="28"/>
          <w:szCs w:val="28"/>
        </w:rPr>
        <w:t>Продолжить создание страховых копий предметов (фотографий) документальной коллекции. Частое обращение к музейным ценностям на бумажных носителях создает серьезную угрозу состоянию их сохранности.</w:t>
      </w:r>
    </w:p>
    <w:p w:rsidR="00F805D6" w:rsidRPr="006209D8" w:rsidRDefault="00F805D6" w:rsidP="003E1866">
      <w:pPr>
        <w:pStyle w:val="a4"/>
        <w:numPr>
          <w:ilvl w:val="0"/>
          <w:numId w:val="21"/>
        </w:numPr>
        <w:jc w:val="both"/>
        <w:rPr>
          <w:rFonts w:ascii="Times New Roman" w:hAnsi="Times New Roman" w:cs="Times New Roman"/>
          <w:sz w:val="28"/>
          <w:szCs w:val="28"/>
        </w:rPr>
      </w:pPr>
      <w:r w:rsidRPr="006209D8">
        <w:rPr>
          <w:rFonts w:ascii="Times New Roman" w:hAnsi="Times New Roman" w:cs="Times New Roman"/>
          <w:sz w:val="28"/>
          <w:szCs w:val="28"/>
        </w:rPr>
        <w:t>Музей обладает уникальной коллекцией стеклонегативов, которая частично переведена в цифровой формат, необходимо продолжить эту работу, для чего нужна компьютерная программа и настройка сканера.</w:t>
      </w:r>
    </w:p>
    <w:p w:rsidR="00F805D6" w:rsidRPr="006209D8" w:rsidRDefault="00F805D6" w:rsidP="003E1866">
      <w:pPr>
        <w:pStyle w:val="a4"/>
        <w:numPr>
          <w:ilvl w:val="0"/>
          <w:numId w:val="21"/>
        </w:numPr>
        <w:jc w:val="both"/>
        <w:rPr>
          <w:rFonts w:ascii="Times New Roman" w:hAnsi="Times New Roman" w:cs="Times New Roman"/>
          <w:sz w:val="28"/>
          <w:szCs w:val="28"/>
        </w:rPr>
      </w:pPr>
      <w:r w:rsidRPr="006209D8">
        <w:rPr>
          <w:rFonts w:ascii="Times New Roman" w:hAnsi="Times New Roman" w:cs="Times New Roman"/>
          <w:sz w:val="28"/>
          <w:szCs w:val="28"/>
        </w:rPr>
        <w:t xml:space="preserve">Изучать, описывать и систематизировать музейные коллекции, публиковать результаты в </w:t>
      </w:r>
      <w:r w:rsidR="000C3AFB">
        <w:rPr>
          <w:rFonts w:ascii="Times New Roman" w:hAnsi="Times New Roman" w:cs="Times New Roman"/>
          <w:sz w:val="28"/>
          <w:szCs w:val="28"/>
        </w:rPr>
        <w:t>«</w:t>
      </w:r>
      <w:r w:rsidRPr="006209D8">
        <w:rPr>
          <w:rFonts w:ascii="Times New Roman" w:hAnsi="Times New Roman" w:cs="Times New Roman"/>
          <w:sz w:val="28"/>
          <w:szCs w:val="28"/>
        </w:rPr>
        <w:t>Краеведческих записках</w:t>
      </w:r>
      <w:r w:rsidR="000C3AFB">
        <w:rPr>
          <w:rFonts w:ascii="Times New Roman" w:hAnsi="Times New Roman" w:cs="Times New Roman"/>
          <w:sz w:val="28"/>
          <w:szCs w:val="28"/>
        </w:rPr>
        <w:t>»</w:t>
      </w:r>
      <w:r w:rsidRPr="006209D8">
        <w:rPr>
          <w:rFonts w:ascii="Times New Roman" w:hAnsi="Times New Roman" w:cs="Times New Roman"/>
          <w:sz w:val="28"/>
          <w:szCs w:val="28"/>
        </w:rPr>
        <w:t xml:space="preserve"> Иркутского областного краеведческого музея</w:t>
      </w:r>
    </w:p>
    <w:p w:rsidR="00F805D6" w:rsidRPr="006209D8" w:rsidRDefault="00F805D6" w:rsidP="003E1866">
      <w:pPr>
        <w:pStyle w:val="a4"/>
        <w:numPr>
          <w:ilvl w:val="0"/>
          <w:numId w:val="21"/>
        </w:numPr>
        <w:jc w:val="both"/>
        <w:rPr>
          <w:rFonts w:ascii="Times New Roman" w:hAnsi="Times New Roman" w:cs="Times New Roman"/>
          <w:sz w:val="28"/>
          <w:szCs w:val="28"/>
        </w:rPr>
      </w:pPr>
      <w:r w:rsidRPr="006209D8">
        <w:rPr>
          <w:rFonts w:ascii="Times New Roman" w:hAnsi="Times New Roman" w:cs="Times New Roman"/>
          <w:sz w:val="28"/>
          <w:szCs w:val="28"/>
        </w:rPr>
        <w:t xml:space="preserve">Осуществить поэтапное размещение музейных коллекций на сайте музея. </w:t>
      </w:r>
    </w:p>
    <w:p w:rsidR="001B3392" w:rsidRPr="00F805D6" w:rsidRDefault="001B3392" w:rsidP="003E1866">
      <w:pPr>
        <w:pStyle w:val="a4"/>
      </w:pPr>
    </w:p>
    <w:p w:rsidR="00531AAE" w:rsidRPr="00207D73" w:rsidRDefault="00531AAE" w:rsidP="00207D73">
      <w:pPr>
        <w:pStyle w:val="a4"/>
        <w:jc w:val="center"/>
        <w:rPr>
          <w:rFonts w:ascii="Times New Roman" w:hAnsi="Times New Roman" w:cs="Times New Roman"/>
          <w:b/>
          <w:sz w:val="28"/>
          <w:szCs w:val="28"/>
        </w:rPr>
      </w:pPr>
      <w:r w:rsidRPr="00207D73">
        <w:rPr>
          <w:rFonts w:ascii="Times New Roman" w:hAnsi="Times New Roman" w:cs="Times New Roman"/>
          <w:b/>
          <w:sz w:val="28"/>
          <w:szCs w:val="28"/>
        </w:rPr>
        <w:t>Б). Особенности состояния и развития книжного фонда</w:t>
      </w:r>
    </w:p>
    <w:p w:rsidR="00987716"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 xml:space="preserve">Основная функция отдела книжного фонда заключается в накоплении книжного фонда, обеспечении его сохранности, информационном обслуживании пользователей, организации информационного обеспечения научно-исследовательской и методической работы музея. </w:t>
      </w:r>
    </w:p>
    <w:p w:rsidR="00987716" w:rsidRPr="00987716" w:rsidRDefault="00743E38" w:rsidP="00207D73">
      <w:pPr>
        <w:pStyle w:val="a4"/>
        <w:ind w:firstLine="708"/>
        <w:jc w:val="both"/>
        <w:rPr>
          <w:rFonts w:ascii="Times New Roman" w:hAnsi="Times New Roman" w:cs="Times New Roman"/>
          <w:i/>
          <w:sz w:val="28"/>
          <w:szCs w:val="28"/>
        </w:rPr>
      </w:pPr>
      <w:r w:rsidRPr="00987716">
        <w:rPr>
          <w:rFonts w:ascii="Times New Roman" w:hAnsi="Times New Roman" w:cs="Times New Roman"/>
          <w:i/>
          <w:sz w:val="28"/>
          <w:szCs w:val="28"/>
        </w:rPr>
        <w:t>Фонд отдела состоит из двух подотделов:</w:t>
      </w:r>
    </w:p>
    <w:p w:rsidR="00987716"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lastRenderedPageBreak/>
        <w:t xml:space="preserve">1. Подотдел книжного фонда в составе фондов музея. (Согласно Инструкции по учету и хранению музейных ценностей, находящихся в государственных музеях СССР (1984 </w:t>
      </w:r>
      <w:r w:rsidR="0007765E" w:rsidRPr="00207D73">
        <w:rPr>
          <w:rFonts w:ascii="Times New Roman" w:hAnsi="Times New Roman" w:cs="Times New Roman"/>
          <w:sz w:val="28"/>
          <w:szCs w:val="28"/>
        </w:rPr>
        <w:t xml:space="preserve">г.), </w:t>
      </w:r>
    </w:p>
    <w:p w:rsidR="00743E38" w:rsidRPr="00207D73"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 xml:space="preserve">2. Библиотека музея. </w:t>
      </w:r>
    </w:p>
    <w:p w:rsidR="00743E38" w:rsidRPr="00207D73" w:rsidRDefault="00743E38" w:rsidP="00987716">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 xml:space="preserve">Отдел книжного фонда Иркутского областного краеведческого музея располагает богатым книжным собранием. Основу его составляет бывшая библиотека Восточно-Сибирского отдела Императорского русского географического общества. В настоящее время книжный фонд насчитывает около 76 тысяч экземпляров, куда входят книги, газеты, журналы </w:t>
      </w:r>
      <w:r w:rsidRPr="00207D73">
        <w:rPr>
          <w:rFonts w:ascii="Times New Roman" w:hAnsi="Times New Roman" w:cs="Times New Roman"/>
          <w:sz w:val="28"/>
          <w:szCs w:val="28"/>
          <w:lang w:val="en-US"/>
        </w:rPr>
        <w:t>XVIII</w:t>
      </w:r>
      <w:r w:rsidRPr="00207D73">
        <w:rPr>
          <w:rFonts w:ascii="Times New Roman" w:hAnsi="Times New Roman" w:cs="Times New Roman"/>
          <w:sz w:val="28"/>
          <w:szCs w:val="28"/>
        </w:rPr>
        <w:t>-</w:t>
      </w:r>
      <w:r w:rsidRPr="00207D73">
        <w:rPr>
          <w:rFonts w:ascii="Times New Roman" w:hAnsi="Times New Roman" w:cs="Times New Roman"/>
          <w:sz w:val="28"/>
          <w:szCs w:val="28"/>
          <w:lang w:val="en-US"/>
        </w:rPr>
        <w:t>XX</w:t>
      </w:r>
      <w:r w:rsidRPr="00207D73">
        <w:rPr>
          <w:rFonts w:ascii="Times New Roman" w:hAnsi="Times New Roman" w:cs="Times New Roman"/>
          <w:sz w:val="28"/>
          <w:szCs w:val="28"/>
        </w:rPr>
        <w:t xml:space="preserve"> веков.  Значительную часть фонда составляют книги, подаренные членами ВСОРГО, путешественниками, купцами, меценатами, библиофилами с их автографами. Основным профилем </w:t>
      </w:r>
      <w:r w:rsidR="003E34B4" w:rsidRPr="00207D73">
        <w:rPr>
          <w:rFonts w:ascii="Times New Roman" w:hAnsi="Times New Roman" w:cs="Times New Roman"/>
          <w:sz w:val="28"/>
          <w:szCs w:val="28"/>
        </w:rPr>
        <w:t>комплектования была</w:t>
      </w:r>
      <w:r w:rsidRPr="00207D73">
        <w:rPr>
          <w:rFonts w:ascii="Times New Roman" w:hAnsi="Times New Roman" w:cs="Times New Roman"/>
          <w:sz w:val="28"/>
          <w:szCs w:val="28"/>
        </w:rPr>
        <w:t xml:space="preserve"> и остается </w:t>
      </w:r>
      <w:r w:rsidR="00CB6453">
        <w:rPr>
          <w:rFonts w:ascii="Times New Roman" w:hAnsi="Times New Roman" w:cs="Times New Roman"/>
          <w:sz w:val="28"/>
          <w:szCs w:val="28"/>
        </w:rPr>
        <w:t>«</w:t>
      </w:r>
      <w:r w:rsidRPr="00207D73">
        <w:rPr>
          <w:rFonts w:ascii="Times New Roman" w:hAnsi="Times New Roman" w:cs="Times New Roman"/>
          <w:sz w:val="28"/>
          <w:szCs w:val="28"/>
        </w:rPr>
        <w:t>сибирика</w:t>
      </w:r>
      <w:r w:rsidR="00CB6453">
        <w:rPr>
          <w:rFonts w:ascii="Times New Roman" w:hAnsi="Times New Roman" w:cs="Times New Roman"/>
          <w:sz w:val="28"/>
          <w:szCs w:val="28"/>
        </w:rPr>
        <w:t>»</w:t>
      </w:r>
      <w:r w:rsidRPr="00207D73">
        <w:rPr>
          <w:rFonts w:ascii="Times New Roman" w:hAnsi="Times New Roman" w:cs="Times New Roman"/>
          <w:sz w:val="28"/>
          <w:szCs w:val="28"/>
        </w:rPr>
        <w:t xml:space="preserve">.  </w:t>
      </w:r>
    </w:p>
    <w:p w:rsidR="00743E38" w:rsidRPr="00207D73"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Книжным фондом музея  пользуются  не только научные сотрудники музея, но и «внешние» пользователи: преподаватели вузов, аспиранты, студенты-дипломники, исследователи-краеведы. Пополнение книжн</w:t>
      </w:r>
      <w:r w:rsidR="00CB6453">
        <w:rPr>
          <w:rFonts w:ascii="Times New Roman" w:hAnsi="Times New Roman" w:cs="Times New Roman"/>
          <w:sz w:val="28"/>
          <w:szCs w:val="28"/>
        </w:rPr>
        <w:t>ого фонда происходит в основном</w:t>
      </w:r>
      <w:r w:rsidRPr="00207D73">
        <w:rPr>
          <w:rFonts w:ascii="Times New Roman" w:hAnsi="Times New Roman" w:cs="Times New Roman"/>
          <w:sz w:val="28"/>
          <w:szCs w:val="28"/>
        </w:rPr>
        <w:t xml:space="preserve">   за счет даров от авторов книг, частных коллекционеров. </w:t>
      </w:r>
    </w:p>
    <w:p w:rsidR="00CB6453"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 xml:space="preserve">Весь книжный фонд отдела располагается в двух книгохранилищах. </w:t>
      </w:r>
    </w:p>
    <w:p w:rsidR="00743E38" w:rsidRPr="00207D73"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 xml:space="preserve">В июне 2015 г. часть фонда, располагавшаяся в здании </w:t>
      </w:r>
      <w:r w:rsidR="00CB6453">
        <w:rPr>
          <w:rFonts w:ascii="Times New Roman" w:hAnsi="Times New Roman" w:cs="Times New Roman"/>
          <w:sz w:val="28"/>
          <w:szCs w:val="28"/>
        </w:rPr>
        <w:t>Библиотеки (ул. Карла Маркса),</w:t>
      </w:r>
      <w:r w:rsidRPr="00207D73">
        <w:rPr>
          <w:rFonts w:ascii="Times New Roman" w:hAnsi="Times New Roman" w:cs="Times New Roman"/>
          <w:sz w:val="28"/>
          <w:szCs w:val="28"/>
        </w:rPr>
        <w:t xml:space="preserve"> была перемещена в одно из помещений, ранее арендуемых типографией. </w:t>
      </w:r>
    </w:p>
    <w:p w:rsidR="00743E38" w:rsidRPr="00CB6453" w:rsidRDefault="00743E38" w:rsidP="00207D73">
      <w:pPr>
        <w:pStyle w:val="a4"/>
        <w:ind w:firstLine="708"/>
        <w:jc w:val="both"/>
        <w:rPr>
          <w:rFonts w:ascii="Times New Roman" w:hAnsi="Times New Roman" w:cs="Times New Roman"/>
          <w:bCs/>
          <w:i/>
          <w:sz w:val="28"/>
          <w:szCs w:val="28"/>
        </w:rPr>
      </w:pPr>
      <w:r w:rsidRPr="00CB6453">
        <w:rPr>
          <w:rFonts w:ascii="Times New Roman" w:hAnsi="Times New Roman" w:cs="Times New Roman"/>
          <w:bCs/>
          <w:i/>
          <w:sz w:val="28"/>
          <w:szCs w:val="28"/>
        </w:rPr>
        <w:t>Основные задачи отдела</w:t>
      </w:r>
      <w:r w:rsidR="001B3392" w:rsidRPr="00CB6453">
        <w:rPr>
          <w:rFonts w:ascii="Times New Roman" w:hAnsi="Times New Roman" w:cs="Times New Roman"/>
          <w:bCs/>
          <w:i/>
          <w:sz w:val="28"/>
          <w:szCs w:val="28"/>
        </w:rPr>
        <w:t>:</w:t>
      </w:r>
    </w:p>
    <w:p w:rsidR="00743E38" w:rsidRPr="00207D73" w:rsidRDefault="001B3392"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1</w:t>
      </w:r>
      <w:r w:rsidR="00743E38" w:rsidRPr="00207D73">
        <w:rPr>
          <w:rFonts w:ascii="Times New Roman" w:hAnsi="Times New Roman" w:cs="Times New Roman"/>
          <w:sz w:val="28"/>
          <w:szCs w:val="28"/>
        </w:rPr>
        <w:t>. Активизация комплектования книжного фонда редкими изданиями.</w:t>
      </w:r>
    </w:p>
    <w:p w:rsidR="00743E38" w:rsidRPr="00207D73" w:rsidRDefault="001B3392"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2</w:t>
      </w:r>
      <w:r w:rsidR="00743E38" w:rsidRPr="00207D73">
        <w:rPr>
          <w:rFonts w:ascii="Times New Roman" w:hAnsi="Times New Roman" w:cs="Times New Roman"/>
          <w:sz w:val="28"/>
          <w:szCs w:val="28"/>
        </w:rPr>
        <w:t>. Формирование фонда на электронных носителях  и развитие информационных ресурсов.</w:t>
      </w:r>
    </w:p>
    <w:p w:rsidR="00743E38" w:rsidRPr="00207D73" w:rsidRDefault="001B3392"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3</w:t>
      </w:r>
      <w:r w:rsidR="00743E38" w:rsidRPr="00207D73">
        <w:rPr>
          <w:rFonts w:ascii="Times New Roman" w:hAnsi="Times New Roman" w:cs="Times New Roman"/>
          <w:sz w:val="28"/>
          <w:szCs w:val="28"/>
        </w:rPr>
        <w:t>. Проведение научно-исследовательской работы с целью повышения качества создаваемых выставок, экскурсий, проводимых мероприятий.</w:t>
      </w:r>
    </w:p>
    <w:p w:rsidR="00743E38" w:rsidRPr="00207D73" w:rsidRDefault="001B3392"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4</w:t>
      </w:r>
      <w:r w:rsidR="00743E38" w:rsidRPr="00207D73">
        <w:rPr>
          <w:rFonts w:ascii="Times New Roman" w:hAnsi="Times New Roman" w:cs="Times New Roman"/>
          <w:sz w:val="28"/>
          <w:szCs w:val="28"/>
        </w:rPr>
        <w:t>. Обеспечение сохранности книжного фонда путем оцифровки наиболее ценных и редких изданий, применения новых форм и методов защиты фонда.</w:t>
      </w:r>
    </w:p>
    <w:p w:rsidR="00743E38" w:rsidRPr="00CB6453" w:rsidRDefault="00743E38" w:rsidP="00207D73">
      <w:pPr>
        <w:pStyle w:val="a4"/>
        <w:ind w:firstLine="708"/>
        <w:jc w:val="both"/>
        <w:rPr>
          <w:rFonts w:ascii="Times New Roman" w:hAnsi="Times New Roman" w:cs="Times New Roman"/>
          <w:bCs/>
          <w:i/>
          <w:sz w:val="28"/>
          <w:szCs w:val="28"/>
        </w:rPr>
      </w:pPr>
      <w:r w:rsidRPr="00CB6453">
        <w:rPr>
          <w:rFonts w:ascii="Times New Roman" w:hAnsi="Times New Roman" w:cs="Times New Roman"/>
          <w:bCs/>
          <w:i/>
          <w:sz w:val="28"/>
          <w:szCs w:val="28"/>
        </w:rPr>
        <w:t>Учет книжного фонда</w:t>
      </w:r>
      <w:r w:rsidR="001B3392" w:rsidRPr="00CB6453">
        <w:rPr>
          <w:rFonts w:ascii="Times New Roman" w:hAnsi="Times New Roman" w:cs="Times New Roman"/>
          <w:bCs/>
          <w:i/>
          <w:sz w:val="28"/>
          <w:szCs w:val="28"/>
        </w:rPr>
        <w:t>:</w:t>
      </w:r>
    </w:p>
    <w:p w:rsidR="00743E38" w:rsidRPr="00207D73" w:rsidRDefault="00254006"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1</w:t>
      </w:r>
      <w:r w:rsidR="00743E38" w:rsidRPr="00207D73">
        <w:rPr>
          <w:rFonts w:ascii="Times New Roman" w:hAnsi="Times New Roman" w:cs="Times New Roman"/>
          <w:sz w:val="28"/>
          <w:szCs w:val="28"/>
        </w:rPr>
        <w:t xml:space="preserve">. Выделить из состава общего музейного фонда издания, обладающие признаками книжных памятников: рукописные книги до </w:t>
      </w:r>
      <w:r w:rsidR="00743E38" w:rsidRPr="00207D73">
        <w:rPr>
          <w:rFonts w:ascii="Times New Roman" w:hAnsi="Times New Roman" w:cs="Times New Roman"/>
          <w:sz w:val="28"/>
          <w:szCs w:val="28"/>
          <w:lang w:val="en-US"/>
        </w:rPr>
        <w:t>XIX</w:t>
      </w:r>
      <w:r w:rsidR="00743E38" w:rsidRPr="00207D73">
        <w:rPr>
          <w:rFonts w:ascii="Times New Roman" w:hAnsi="Times New Roman" w:cs="Times New Roman"/>
          <w:sz w:val="28"/>
          <w:szCs w:val="28"/>
        </w:rPr>
        <w:t xml:space="preserve"> века; экземпляры отечественных изданий до 1830 г. включительно; экземпляры иностранных изданий до 1700 г. включительно. </w:t>
      </w:r>
    </w:p>
    <w:p w:rsidR="00743E38" w:rsidRPr="00207D73" w:rsidRDefault="00254006"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2</w:t>
      </w:r>
      <w:r w:rsidR="00743E38" w:rsidRPr="00207D73">
        <w:rPr>
          <w:rFonts w:ascii="Times New Roman" w:hAnsi="Times New Roman" w:cs="Times New Roman"/>
          <w:sz w:val="28"/>
          <w:szCs w:val="28"/>
        </w:rPr>
        <w:t xml:space="preserve">. Продолжить работу по выявлению и описанию коллекции книг по </w:t>
      </w:r>
      <w:r w:rsidR="00CB6453">
        <w:rPr>
          <w:rFonts w:ascii="Times New Roman" w:hAnsi="Times New Roman" w:cs="Times New Roman"/>
          <w:sz w:val="28"/>
          <w:szCs w:val="28"/>
        </w:rPr>
        <w:t>«</w:t>
      </w:r>
      <w:r w:rsidR="00743E38" w:rsidRPr="00207D73">
        <w:rPr>
          <w:rFonts w:ascii="Times New Roman" w:hAnsi="Times New Roman" w:cs="Times New Roman"/>
          <w:sz w:val="28"/>
          <w:szCs w:val="28"/>
        </w:rPr>
        <w:t>сибирике</w:t>
      </w:r>
      <w:r w:rsidR="00CB6453">
        <w:rPr>
          <w:rFonts w:ascii="Times New Roman" w:hAnsi="Times New Roman" w:cs="Times New Roman"/>
          <w:sz w:val="28"/>
          <w:szCs w:val="28"/>
        </w:rPr>
        <w:t>»</w:t>
      </w:r>
      <w:r w:rsidR="00743E38" w:rsidRPr="00207D73">
        <w:rPr>
          <w:rFonts w:ascii="Times New Roman" w:hAnsi="Times New Roman" w:cs="Times New Roman"/>
          <w:sz w:val="28"/>
          <w:szCs w:val="28"/>
        </w:rPr>
        <w:t xml:space="preserve">, основу которой составляет научная библиотека ВСОРГО (книги, брошюры, карты, атласы, альбомы с </w:t>
      </w:r>
      <w:r w:rsidR="00743E38" w:rsidRPr="00207D73">
        <w:rPr>
          <w:rFonts w:ascii="Times New Roman" w:hAnsi="Times New Roman" w:cs="Times New Roman"/>
          <w:sz w:val="28"/>
          <w:szCs w:val="28"/>
          <w:lang w:val="en-US"/>
        </w:rPr>
        <w:t>XVIII</w:t>
      </w:r>
      <w:r w:rsidR="00743E38" w:rsidRPr="00207D73">
        <w:rPr>
          <w:rFonts w:ascii="Times New Roman" w:hAnsi="Times New Roman" w:cs="Times New Roman"/>
          <w:sz w:val="28"/>
          <w:szCs w:val="28"/>
        </w:rPr>
        <w:t xml:space="preserve"> по </w:t>
      </w:r>
      <w:r w:rsidR="00743E38" w:rsidRPr="00207D73">
        <w:rPr>
          <w:rFonts w:ascii="Times New Roman" w:hAnsi="Times New Roman" w:cs="Times New Roman"/>
          <w:sz w:val="28"/>
          <w:szCs w:val="28"/>
          <w:lang w:val="en-US"/>
        </w:rPr>
        <w:t>XXI</w:t>
      </w:r>
      <w:r w:rsidR="00743E38" w:rsidRPr="00207D73">
        <w:rPr>
          <w:rFonts w:ascii="Times New Roman" w:hAnsi="Times New Roman" w:cs="Times New Roman"/>
          <w:sz w:val="28"/>
          <w:szCs w:val="28"/>
        </w:rPr>
        <w:t xml:space="preserve"> вв.), зарегистрированной в книге поступлений основного фонда под </w:t>
      </w:r>
      <w:r w:rsidR="00CB6453" w:rsidRPr="00207D73">
        <w:rPr>
          <w:rFonts w:ascii="Times New Roman" w:hAnsi="Times New Roman" w:cs="Times New Roman"/>
          <w:sz w:val="28"/>
          <w:szCs w:val="28"/>
        </w:rPr>
        <w:t>номером 14780</w:t>
      </w:r>
      <w:r w:rsidR="00743E38" w:rsidRPr="00207D73">
        <w:rPr>
          <w:rFonts w:ascii="Times New Roman" w:hAnsi="Times New Roman" w:cs="Times New Roman"/>
          <w:sz w:val="28"/>
          <w:szCs w:val="28"/>
        </w:rPr>
        <w:t xml:space="preserve"> (в количестве 62</w:t>
      </w:r>
      <w:r w:rsidR="00743E38" w:rsidRPr="00207D73">
        <w:rPr>
          <w:rFonts w:ascii="Times New Roman" w:hAnsi="Times New Roman" w:cs="Times New Roman"/>
          <w:sz w:val="28"/>
          <w:szCs w:val="28"/>
          <w:lang w:val="en-US"/>
        </w:rPr>
        <w:t> </w:t>
      </w:r>
      <w:r w:rsidR="00743E38" w:rsidRPr="00207D73">
        <w:rPr>
          <w:rFonts w:ascii="Times New Roman" w:hAnsi="Times New Roman" w:cs="Times New Roman"/>
          <w:sz w:val="28"/>
          <w:szCs w:val="28"/>
        </w:rPr>
        <w:t>114 ед. хр.).</w:t>
      </w:r>
    </w:p>
    <w:p w:rsidR="00743E38" w:rsidRPr="00CB6453" w:rsidRDefault="00743E38" w:rsidP="00207D73">
      <w:pPr>
        <w:pStyle w:val="a4"/>
        <w:ind w:firstLine="708"/>
        <w:jc w:val="both"/>
        <w:rPr>
          <w:rFonts w:ascii="Times New Roman" w:hAnsi="Times New Roman" w:cs="Times New Roman"/>
          <w:bCs/>
          <w:i/>
          <w:sz w:val="28"/>
          <w:szCs w:val="28"/>
        </w:rPr>
      </w:pPr>
      <w:r w:rsidRPr="00CB6453">
        <w:rPr>
          <w:rFonts w:ascii="Times New Roman" w:hAnsi="Times New Roman" w:cs="Times New Roman"/>
          <w:bCs/>
          <w:i/>
          <w:sz w:val="28"/>
          <w:szCs w:val="28"/>
        </w:rPr>
        <w:t>Информационное обслуживание пользователей</w:t>
      </w:r>
      <w:r w:rsidR="00254006" w:rsidRPr="00CB6453">
        <w:rPr>
          <w:rFonts w:ascii="Times New Roman" w:hAnsi="Times New Roman" w:cs="Times New Roman"/>
          <w:bCs/>
          <w:i/>
          <w:sz w:val="28"/>
          <w:szCs w:val="28"/>
        </w:rPr>
        <w:t>:</w:t>
      </w:r>
    </w:p>
    <w:p w:rsidR="00743E38" w:rsidRPr="00207D73" w:rsidRDefault="00743E38"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t xml:space="preserve">1. </w:t>
      </w:r>
      <w:r w:rsidR="003E34B4" w:rsidRPr="00207D73">
        <w:rPr>
          <w:rFonts w:ascii="Times New Roman" w:hAnsi="Times New Roman" w:cs="Times New Roman"/>
          <w:sz w:val="28"/>
          <w:szCs w:val="28"/>
        </w:rPr>
        <w:t>Проводить работу</w:t>
      </w:r>
      <w:r w:rsidRPr="00207D73">
        <w:rPr>
          <w:rFonts w:ascii="Times New Roman" w:hAnsi="Times New Roman" w:cs="Times New Roman"/>
          <w:sz w:val="28"/>
          <w:szCs w:val="28"/>
        </w:rPr>
        <w:t xml:space="preserve"> по созданию фонда изданий на различных информационных носителях (бумажных и электронных).</w:t>
      </w:r>
    </w:p>
    <w:p w:rsidR="00743E38" w:rsidRPr="00207D73" w:rsidRDefault="00254006" w:rsidP="00207D73">
      <w:pPr>
        <w:pStyle w:val="a4"/>
        <w:ind w:firstLine="708"/>
        <w:jc w:val="both"/>
        <w:rPr>
          <w:rFonts w:ascii="Times New Roman" w:hAnsi="Times New Roman" w:cs="Times New Roman"/>
          <w:sz w:val="28"/>
          <w:szCs w:val="28"/>
        </w:rPr>
      </w:pPr>
      <w:r w:rsidRPr="00207D73">
        <w:rPr>
          <w:rFonts w:ascii="Times New Roman" w:hAnsi="Times New Roman" w:cs="Times New Roman"/>
          <w:sz w:val="28"/>
          <w:szCs w:val="28"/>
        </w:rPr>
        <w:lastRenderedPageBreak/>
        <w:t>2</w:t>
      </w:r>
      <w:r w:rsidR="00743E38" w:rsidRPr="00207D73">
        <w:rPr>
          <w:rFonts w:ascii="Times New Roman" w:hAnsi="Times New Roman" w:cs="Times New Roman"/>
          <w:sz w:val="28"/>
          <w:szCs w:val="28"/>
        </w:rPr>
        <w:t>. Вести работу по созданию и размещению книжных коллекций на сайте музея.</w:t>
      </w:r>
    </w:p>
    <w:p w:rsidR="003E1866" w:rsidRPr="003E1866" w:rsidRDefault="003E1866" w:rsidP="003E1866">
      <w:pPr>
        <w:pStyle w:val="a4"/>
        <w:jc w:val="center"/>
        <w:rPr>
          <w:rFonts w:ascii="Times New Roman" w:hAnsi="Times New Roman" w:cs="Times New Roman"/>
          <w:b/>
          <w:sz w:val="16"/>
          <w:szCs w:val="16"/>
        </w:rPr>
      </w:pPr>
    </w:p>
    <w:p w:rsidR="00531AAE" w:rsidRPr="003E1866" w:rsidRDefault="00531AAE" w:rsidP="003E1866">
      <w:pPr>
        <w:pStyle w:val="a4"/>
        <w:jc w:val="center"/>
        <w:rPr>
          <w:rFonts w:ascii="Times New Roman" w:hAnsi="Times New Roman" w:cs="Times New Roman"/>
          <w:b/>
          <w:sz w:val="28"/>
          <w:szCs w:val="28"/>
        </w:rPr>
      </w:pPr>
      <w:r w:rsidRPr="003E1866">
        <w:rPr>
          <w:rFonts w:ascii="Times New Roman" w:hAnsi="Times New Roman" w:cs="Times New Roman"/>
          <w:b/>
          <w:sz w:val="28"/>
          <w:szCs w:val="28"/>
        </w:rPr>
        <w:t>В). Экспозиционно-выставочная работа</w:t>
      </w:r>
    </w:p>
    <w:p w:rsidR="003E1866" w:rsidRPr="003E1866" w:rsidRDefault="003E1866" w:rsidP="00491955">
      <w:pPr>
        <w:pStyle w:val="a4"/>
        <w:jc w:val="center"/>
        <w:rPr>
          <w:rFonts w:ascii="Times New Roman" w:hAnsi="Times New Roman" w:cs="Times New Roman"/>
          <w:b/>
          <w:sz w:val="16"/>
          <w:szCs w:val="16"/>
        </w:rPr>
      </w:pPr>
    </w:p>
    <w:p w:rsidR="00491955" w:rsidRPr="00491955" w:rsidRDefault="00491955" w:rsidP="00491955">
      <w:pPr>
        <w:pStyle w:val="a4"/>
        <w:jc w:val="center"/>
        <w:rPr>
          <w:rFonts w:ascii="Times New Roman" w:hAnsi="Times New Roman" w:cs="Times New Roman"/>
          <w:b/>
          <w:sz w:val="28"/>
          <w:szCs w:val="28"/>
        </w:rPr>
      </w:pPr>
      <w:r w:rsidRPr="00491955">
        <w:rPr>
          <w:rFonts w:ascii="Times New Roman" w:hAnsi="Times New Roman" w:cs="Times New Roman"/>
          <w:b/>
          <w:sz w:val="28"/>
          <w:szCs w:val="28"/>
        </w:rPr>
        <w:t>Отдел истории</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Традиционно отдел истории сформирован и тесно связан с деятельностью Восточно-Сибирского отдела императорского русского географического общества. Он располагается в здании ВСОИРГО, его основные коллекции собраны деятелями ВСОИРГО, большая часть  его истории тесно связана с историей исследования Сибири. Требования строгой научности работы музея, с одной стороны, и </w:t>
      </w:r>
      <w:r w:rsidR="008365B7">
        <w:rPr>
          <w:rFonts w:ascii="Times New Roman" w:hAnsi="Times New Roman" w:cs="Times New Roman"/>
          <w:sz w:val="28"/>
          <w:szCs w:val="28"/>
        </w:rPr>
        <w:t>доступности</w:t>
      </w:r>
      <w:r w:rsidR="00153E37">
        <w:rPr>
          <w:rFonts w:ascii="Times New Roman" w:hAnsi="Times New Roman" w:cs="Times New Roman"/>
          <w:sz w:val="28"/>
          <w:szCs w:val="28"/>
        </w:rPr>
        <w:t xml:space="preserve"> подачи исторического материала</w:t>
      </w:r>
      <w:r w:rsidRPr="00491955">
        <w:rPr>
          <w:rFonts w:ascii="Times New Roman" w:hAnsi="Times New Roman" w:cs="Times New Roman"/>
          <w:sz w:val="28"/>
          <w:szCs w:val="28"/>
        </w:rPr>
        <w:t xml:space="preserve"> со </w:t>
      </w:r>
      <w:r w:rsidR="00153E37">
        <w:rPr>
          <w:rFonts w:ascii="Times New Roman" w:hAnsi="Times New Roman" w:cs="Times New Roman"/>
          <w:sz w:val="28"/>
          <w:szCs w:val="28"/>
        </w:rPr>
        <w:t>стороны современного посетителя</w:t>
      </w:r>
      <w:r w:rsidRPr="00491955">
        <w:rPr>
          <w:rFonts w:ascii="Times New Roman" w:hAnsi="Times New Roman" w:cs="Times New Roman"/>
          <w:sz w:val="28"/>
          <w:szCs w:val="28"/>
        </w:rPr>
        <w:t xml:space="preserve"> создают необходимость формирования особой коммуникативной среды. В связи с этим встает необходимость реэкспозиции. </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Цель реэкспозиции </w:t>
      </w:r>
      <w:r w:rsidR="0092082B" w:rsidRPr="00491955">
        <w:rPr>
          <w:rFonts w:ascii="Times New Roman" w:hAnsi="Times New Roman" w:cs="Times New Roman"/>
          <w:sz w:val="28"/>
          <w:szCs w:val="28"/>
        </w:rPr>
        <w:t>–</w:t>
      </w:r>
      <w:r w:rsidRPr="00491955">
        <w:rPr>
          <w:rFonts w:ascii="Times New Roman" w:hAnsi="Times New Roman" w:cs="Times New Roman"/>
          <w:sz w:val="28"/>
          <w:szCs w:val="28"/>
        </w:rPr>
        <w:t xml:space="preserve"> формирование целостного образа региональной </w:t>
      </w:r>
      <w:r w:rsidRPr="002A3AE6">
        <w:rPr>
          <w:rFonts w:ascii="Times New Roman" w:hAnsi="Times New Roman" w:cs="Times New Roman"/>
          <w:sz w:val="28"/>
          <w:szCs w:val="28"/>
        </w:rPr>
        <w:t>Ис</w:t>
      </w:r>
      <w:r w:rsidRPr="00491955">
        <w:rPr>
          <w:rFonts w:ascii="Times New Roman" w:hAnsi="Times New Roman" w:cs="Times New Roman"/>
          <w:sz w:val="28"/>
          <w:szCs w:val="28"/>
        </w:rPr>
        <w:t xml:space="preserve">тории как метафоры столкновения и взаимодействия Культуры и физического Пространства. </w:t>
      </w:r>
    </w:p>
    <w:p w:rsidR="00491955" w:rsidRPr="00153E37" w:rsidRDefault="00491955" w:rsidP="00491955">
      <w:pPr>
        <w:pStyle w:val="a4"/>
        <w:ind w:firstLine="708"/>
        <w:jc w:val="both"/>
        <w:rPr>
          <w:rFonts w:ascii="Times New Roman" w:hAnsi="Times New Roman" w:cs="Times New Roman"/>
          <w:i/>
          <w:sz w:val="28"/>
          <w:szCs w:val="28"/>
        </w:rPr>
      </w:pPr>
      <w:r w:rsidRPr="00153E37">
        <w:rPr>
          <w:rFonts w:ascii="Times New Roman" w:hAnsi="Times New Roman" w:cs="Times New Roman"/>
          <w:i/>
          <w:sz w:val="28"/>
          <w:szCs w:val="28"/>
        </w:rPr>
        <w:t>В соответствии с поставленной целью можно выделить ряд задач:</w:t>
      </w:r>
    </w:p>
    <w:p w:rsidR="00491955" w:rsidRPr="00491955" w:rsidRDefault="00491955" w:rsidP="00987716">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1) создание обновленной постоянной экспозиции;</w:t>
      </w:r>
    </w:p>
    <w:p w:rsidR="00F76BC3" w:rsidRDefault="00491955" w:rsidP="00987716">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2) адаптация и дополнение </w:t>
      </w:r>
      <w:r w:rsidR="008365B7" w:rsidRPr="00491955">
        <w:rPr>
          <w:rFonts w:ascii="Times New Roman" w:hAnsi="Times New Roman" w:cs="Times New Roman"/>
          <w:sz w:val="28"/>
          <w:szCs w:val="28"/>
        </w:rPr>
        <w:t>комплекса мероприятий</w:t>
      </w:r>
      <w:r w:rsidRPr="00491955">
        <w:rPr>
          <w:rFonts w:ascii="Times New Roman" w:hAnsi="Times New Roman" w:cs="Times New Roman"/>
          <w:sz w:val="28"/>
          <w:szCs w:val="28"/>
        </w:rPr>
        <w:t xml:space="preserve"> в связи с современными требованиями качественного </w:t>
      </w:r>
      <w:r w:rsidR="00F02C7C" w:rsidRPr="00491955">
        <w:rPr>
          <w:rFonts w:ascii="Times New Roman" w:hAnsi="Times New Roman" w:cs="Times New Roman"/>
          <w:sz w:val="28"/>
          <w:szCs w:val="28"/>
        </w:rPr>
        <w:t>взаимодействия с</w:t>
      </w:r>
      <w:r w:rsidRPr="00491955">
        <w:rPr>
          <w:rFonts w:ascii="Times New Roman" w:hAnsi="Times New Roman" w:cs="Times New Roman"/>
          <w:sz w:val="28"/>
          <w:szCs w:val="28"/>
        </w:rPr>
        <w:t xml:space="preserve"> различными группами посетителей;</w:t>
      </w:r>
    </w:p>
    <w:p w:rsidR="00491955" w:rsidRPr="00491955" w:rsidRDefault="00491955" w:rsidP="00987716">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3)дополнение имеющейся системы информирования и привлечения посетителей.</w:t>
      </w:r>
    </w:p>
    <w:p w:rsidR="00491955" w:rsidRPr="00491955" w:rsidRDefault="00491955" w:rsidP="00491955">
      <w:pPr>
        <w:pStyle w:val="a4"/>
        <w:jc w:val="both"/>
        <w:rPr>
          <w:rFonts w:ascii="Times New Roman" w:hAnsi="Times New Roman" w:cs="Times New Roman"/>
          <w:sz w:val="28"/>
          <w:szCs w:val="28"/>
        </w:rPr>
      </w:pPr>
      <w:r w:rsidRPr="00491955">
        <w:rPr>
          <w:rFonts w:ascii="Times New Roman" w:hAnsi="Times New Roman" w:cs="Times New Roman"/>
          <w:sz w:val="28"/>
          <w:szCs w:val="28"/>
        </w:rPr>
        <w:tab/>
        <w:t>Планир</w:t>
      </w:r>
      <w:r w:rsidR="007169D5">
        <w:rPr>
          <w:rFonts w:ascii="Times New Roman" w:hAnsi="Times New Roman" w:cs="Times New Roman"/>
          <w:sz w:val="28"/>
          <w:szCs w:val="28"/>
        </w:rPr>
        <w:t>уемая экспозиция представляется</w:t>
      </w:r>
      <w:r w:rsidRPr="00491955">
        <w:rPr>
          <w:rFonts w:ascii="Times New Roman" w:hAnsi="Times New Roman" w:cs="Times New Roman"/>
          <w:sz w:val="28"/>
          <w:szCs w:val="28"/>
        </w:rPr>
        <w:t xml:space="preserve"> прежде </w:t>
      </w:r>
      <w:r w:rsidR="007169D5" w:rsidRPr="00491955">
        <w:rPr>
          <w:rFonts w:ascii="Times New Roman" w:hAnsi="Times New Roman" w:cs="Times New Roman"/>
          <w:sz w:val="28"/>
          <w:szCs w:val="28"/>
        </w:rPr>
        <w:t>всего коммуникативной</w:t>
      </w:r>
      <w:r w:rsidRPr="00491955">
        <w:rPr>
          <w:rFonts w:ascii="Times New Roman" w:hAnsi="Times New Roman" w:cs="Times New Roman"/>
          <w:sz w:val="28"/>
          <w:szCs w:val="28"/>
        </w:rPr>
        <w:t xml:space="preserve"> средой, погружающей посетителя в смысловое и знаково-символическое пространство, где раскрытию значений экспонатов помогает основной сюжет и стилистическое единство художественного решения.</w:t>
      </w:r>
    </w:p>
    <w:p w:rsidR="00B5748C"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Экспозиция пе</w:t>
      </w:r>
      <w:r w:rsidR="00F02C7C">
        <w:rPr>
          <w:rFonts w:ascii="Times New Roman" w:hAnsi="Times New Roman" w:cs="Times New Roman"/>
          <w:sz w:val="28"/>
          <w:szCs w:val="28"/>
        </w:rPr>
        <w:t xml:space="preserve">рвого зала определяется идеей </w:t>
      </w:r>
      <w:r w:rsidR="00F02C7C" w:rsidRPr="006F46E6">
        <w:rPr>
          <w:rFonts w:ascii="Times New Roman" w:hAnsi="Times New Roman" w:cs="Times New Roman"/>
          <w:sz w:val="28"/>
          <w:szCs w:val="28"/>
        </w:rPr>
        <w:t>«б</w:t>
      </w:r>
      <w:r w:rsidRPr="006F46E6">
        <w:rPr>
          <w:rFonts w:ascii="Times New Roman" w:hAnsi="Times New Roman" w:cs="Times New Roman"/>
          <w:sz w:val="28"/>
          <w:szCs w:val="28"/>
        </w:rPr>
        <w:t>езвременья»,</w:t>
      </w:r>
      <w:r w:rsidRPr="00491955">
        <w:rPr>
          <w:rFonts w:ascii="Times New Roman" w:hAnsi="Times New Roman" w:cs="Times New Roman"/>
          <w:sz w:val="28"/>
          <w:szCs w:val="28"/>
        </w:rPr>
        <w:t xml:space="preserve"> особого исторического феномена, сформированного мифологическим сознанием.</w:t>
      </w:r>
      <w:r w:rsidR="005353F8">
        <w:rPr>
          <w:rFonts w:ascii="Times New Roman" w:hAnsi="Times New Roman" w:cs="Times New Roman"/>
          <w:sz w:val="28"/>
          <w:szCs w:val="28"/>
        </w:rPr>
        <w:t xml:space="preserve"> </w:t>
      </w:r>
      <w:r w:rsidR="00F76BC3">
        <w:rPr>
          <w:rFonts w:ascii="Times New Roman" w:hAnsi="Times New Roman" w:cs="Times New Roman"/>
          <w:sz w:val="28"/>
          <w:szCs w:val="28"/>
        </w:rPr>
        <w:t>Здесь</w:t>
      </w:r>
      <w:r w:rsidR="00252EB7" w:rsidRPr="00252EB7">
        <w:rPr>
          <w:rFonts w:ascii="Times New Roman" w:hAnsi="Times New Roman" w:cs="Times New Roman"/>
          <w:sz w:val="28"/>
          <w:szCs w:val="28"/>
        </w:rPr>
        <w:t xml:space="preserve"> под «отсутствием времени» понимается отсутствие фиксации движения исторического времени в письменных документах, что подразумевает отличный от современного способ переживания исторического бытия.</w:t>
      </w:r>
      <w:r w:rsidR="00873315">
        <w:rPr>
          <w:rFonts w:ascii="Times New Roman" w:hAnsi="Times New Roman" w:cs="Times New Roman"/>
          <w:sz w:val="28"/>
          <w:szCs w:val="28"/>
        </w:rPr>
        <w:t xml:space="preserve"> </w:t>
      </w:r>
      <w:r w:rsidRPr="00491955">
        <w:rPr>
          <w:rFonts w:ascii="Times New Roman" w:hAnsi="Times New Roman" w:cs="Times New Roman"/>
          <w:sz w:val="28"/>
          <w:szCs w:val="28"/>
        </w:rPr>
        <w:t>Это позволяет объединить археологию с этнографией и представить пространство, населенное разными племенами и народами, как целостное. Экспонаты помещаются в сплошные витрины (</w:t>
      </w:r>
      <w:r w:rsidR="00F02C7C" w:rsidRPr="00491955">
        <w:rPr>
          <w:rFonts w:ascii="Times New Roman" w:hAnsi="Times New Roman" w:cs="Times New Roman"/>
          <w:sz w:val="28"/>
          <w:szCs w:val="28"/>
        </w:rPr>
        <w:t>диорама</w:t>
      </w:r>
      <w:r w:rsidRPr="00491955">
        <w:rPr>
          <w:rFonts w:ascii="Times New Roman" w:hAnsi="Times New Roman" w:cs="Times New Roman"/>
          <w:sz w:val="28"/>
          <w:szCs w:val="28"/>
        </w:rPr>
        <w:t>), в которых раскрывается их бытовое назначение, символическое значение или атмосферное окружение, помогающее лучше понять сущность и значение экспоната. Каждая большая витрина включает тематический б</w:t>
      </w:r>
      <w:r w:rsidR="00B5748C">
        <w:rPr>
          <w:rFonts w:ascii="Times New Roman" w:hAnsi="Times New Roman" w:cs="Times New Roman"/>
          <w:sz w:val="28"/>
          <w:szCs w:val="28"/>
        </w:rPr>
        <w:t>лок.</w:t>
      </w:r>
      <w:r w:rsidR="002A3AE6">
        <w:rPr>
          <w:rFonts w:ascii="Times New Roman" w:hAnsi="Times New Roman" w:cs="Times New Roman"/>
          <w:sz w:val="28"/>
          <w:szCs w:val="28"/>
        </w:rPr>
        <w:t xml:space="preserve"> </w:t>
      </w:r>
      <w:r w:rsidR="00B5748C" w:rsidRPr="002A3AE6">
        <w:rPr>
          <w:rFonts w:ascii="Times New Roman" w:hAnsi="Times New Roman" w:cs="Times New Roman"/>
          <w:sz w:val="28"/>
          <w:szCs w:val="28"/>
        </w:rPr>
        <w:t>Там</w:t>
      </w:r>
      <w:r w:rsidRPr="00491955">
        <w:rPr>
          <w:rFonts w:ascii="Times New Roman" w:hAnsi="Times New Roman" w:cs="Times New Roman"/>
          <w:sz w:val="28"/>
          <w:szCs w:val="28"/>
        </w:rPr>
        <w:t xml:space="preserve"> планируется добавить также археологию эпохи палеометалла, которая должна проложить логическую связку от эпохи камня к формированию племенных союзов и их расселению по территории Восточной Сибири.</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 В витринах экспонаты композиционно иллюстрируютс</w:t>
      </w:r>
      <w:r w:rsidR="00B5748C">
        <w:rPr>
          <w:rFonts w:ascii="Times New Roman" w:hAnsi="Times New Roman" w:cs="Times New Roman"/>
          <w:sz w:val="28"/>
          <w:szCs w:val="28"/>
        </w:rPr>
        <w:t>я</w:t>
      </w:r>
      <w:r w:rsidRPr="00491955">
        <w:rPr>
          <w:rFonts w:ascii="Times New Roman" w:hAnsi="Times New Roman" w:cs="Times New Roman"/>
          <w:sz w:val="28"/>
          <w:szCs w:val="28"/>
        </w:rPr>
        <w:t xml:space="preserve"> сценами охоты или быта, манекенами</w:t>
      </w:r>
      <w:r w:rsidR="00B5748C">
        <w:rPr>
          <w:rFonts w:ascii="Times New Roman" w:hAnsi="Times New Roman" w:cs="Times New Roman"/>
          <w:sz w:val="28"/>
          <w:szCs w:val="28"/>
        </w:rPr>
        <w:t>,</w:t>
      </w:r>
      <w:r w:rsidRPr="00491955">
        <w:rPr>
          <w:rFonts w:ascii="Times New Roman" w:hAnsi="Times New Roman" w:cs="Times New Roman"/>
          <w:sz w:val="28"/>
          <w:szCs w:val="28"/>
        </w:rPr>
        <w:t xml:space="preserve"> помогающими понять образ жизни людей и </w:t>
      </w:r>
      <w:r w:rsidR="00B5748C">
        <w:rPr>
          <w:rFonts w:ascii="Times New Roman" w:hAnsi="Times New Roman" w:cs="Times New Roman"/>
          <w:sz w:val="28"/>
          <w:szCs w:val="28"/>
        </w:rPr>
        <w:t xml:space="preserve">их </w:t>
      </w:r>
      <w:r w:rsidRPr="00491955">
        <w:rPr>
          <w:rFonts w:ascii="Times New Roman" w:hAnsi="Times New Roman" w:cs="Times New Roman"/>
          <w:sz w:val="28"/>
          <w:szCs w:val="28"/>
        </w:rPr>
        <w:t xml:space="preserve">облик, применение орудий труда и значение предметов культуры.  В центре </w:t>
      </w:r>
      <w:r w:rsidRPr="00491955">
        <w:rPr>
          <w:rFonts w:ascii="Times New Roman" w:hAnsi="Times New Roman" w:cs="Times New Roman"/>
          <w:sz w:val="28"/>
          <w:szCs w:val="28"/>
        </w:rPr>
        <w:lastRenderedPageBreak/>
        <w:t xml:space="preserve">формируется интерактивная зона из «новоделов» – часть древнего жилища, (часть чума, юрты) </w:t>
      </w:r>
      <w:r w:rsidR="00987716" w:rsidRPr="00491955">
        <w:rPr>
          <w:rFonts w:ascii="Times New Roman" w:hAnsi="Times New Roman" w:cs="Times New Roman"/>
          <w:sz w:val="28"/>
          <w:szCs w:val="28"/>
        </w:rPr>
        <w:t xml:space="preserve">с </w:t>
      </w:r>
      <w:r w:rsidR="00E373BB" w:rsidRPr="00491955">
        <w:rPr>
          <w:rFonts w:ascii="Times New Roman" w:hAnsi="Times New Roman" w:cs="Times New Roman"/>
          <w:sz w:val="28"/>
          <w:szCs w:val="28"/>
        </w:rPr>
        <w:t xml:space="preserve">экспонатами </w:t>
      </w:r>
      <w:r w:rsidR="00987716" w:rsidRPr="00491955">
        <w:rPr>
          <w:rFonts w:ascii="Times New Roman" w:hAnsi="Times New Roman" w:cs="Times New Roman"/>
          <w:sz w:val="28"/>
          <w:szCs w:val="28"/>
        </w:rPr>
        <w:t>быта</w:t>
      </w:r>
      <w:r w:rsidRPr="00491955">
        <w:rPr>
          <w:rFonts w:ascii="Times New Roman" w:hAnsi="Times New Roman" w:cs="Times New Roman"/>
          <w:sz w:val="28"/>
          <w:szCs w:val="28"/>
        </w:rPr>
        <w:t xml:space="preserve">, которые можно брать в руки. </w:t>
      </w:r>
      <w:r w:rsidR="00B5748C">
        <w:rPr>
          <w:rFonts w:ascii="Times New Roman" w:hAnsi="Times New Roman" w:cs="Times New Roman"/>
          <w:sz w:val="28"/>
          <w:szCs w:val="28"/>
        </w:rPr>
        <w:t>И</w:t>
      </w:r>
      <w:r w:rsidRPr="00491955">
        <w:rPr>
          <w:rFonts w:ascii="Times New Roman" w:hAnsi="Times New Roman" w:cs="Times New Roman"/>
          <w:sz w:val="28"/>
          <w:szCs w:val="28"/>
        </w:rPr>
        <w:t xml:space="preserve">нсталляция жилища имеет особое значение, представляя жилье человека как модель мира. </w:t>
      </w:r>
      <w:r w:rsidR="00B5748C">
        <w:rPr>
          <w:rFonts w:ascii="Times New Roman" w:hAnsi="Times New Roman" w:cs="Times New Roman"/>
          <w:sz w:val="28"/>
          <w:szCs w:val="28"/>
        </w:rPr>
        <w:t>Тематический блок о б</w:t>
      </w:r>
      <w:r w:rsidRPr="00491955">
        <w:rPr>
          <w:rFonts w:ascii="Times New Roman" w:hAnsi="Times New Roman" w:cs="Times New Roman"/>
          <w:sz w:val="28"/>
          <w:szCs w:val="28"/>
        </w:rPr>
        <w:t>уддизм</w:t>
      </w:r>
      <w:r w:rsidR="00B5748C">
        <w:rPr>
          <w:rFonts w:ascii="Times New Roman" w:hAnsi="Times New Roman" w:cs="Times New Roman"/>
          <w:sz w:val="28"/>
          <w:szCs w:val="28"/>
        </w:rPr>
        <w:t>е</w:t>
      </w:r>
      <w:r w:rsidR="0092082B">
        <w:rPr>
          <w:rFonts w:ascii="Times New Roman" w:hAnsi="Times New Roman" w:cs="Times New Roman"/>
          <w:sz w:val="28"/>
          <w:szCs w:val="28"/>
        </w:rPr>
        <w:t>,</w:t>
      </w:r>
      <w:r w:rsidRPr="00491955">
        <w:rPr>
          <w:rFonts w:ascii="Times New Roman" w:hAnsi="Times New Roman" w:cs="Times New Roman"/>
          <w:sz w:val="28"/>
          <w:szCs w:val="28"/>
        </w:rPr>
        <w:t xml:space="preserve"> как религи</w:t>
      </w:r>
      <w:r w:rsidR="00B5748C">
        <w:rPr>
          <w:rFonts w:ascii="Times New Roman" w:hAnsi="Times New Roman" w:cs="Times New Roman"/>
          <w:sz w:val="28"/>
          <w:szCs w:val="28"/>
        </w:rPr>
        <w:t>и</w:t>
      </w:r>
      <w:r w:rsidRPr="00491955">
        <w:rPr>
          <w:rFonts w:ascii="Times New Roman" w:hAnsi="Times New Roman" w:cs="Times New Roman"/>
          <w:sz w:val="28"/>
          <w:szCs w:val="28"/>
        </w:rPr>
        <w:t xml:space="preserve"> более поздней исторической эпохи, переносится в следующий зал.</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Концептуальная основа экспозиции второго зала – идея «появления Времени»</w:t>
      </w:r>
      <w:r w:rsidR="007341AE" w:rsidRPr="00491955">
        <w:rPr>
          <w:rFonts w:ascii="Times New Roman" w:hAnsi="Times New Roman" w:cs="Times New Roman"/>
          <w:sz w:val="28"/>
          <w:szCs w:val="28"/>
        </w:rPr>
        <w:t>–</w:t>
      </w:r>
      <w:r w:rsidRPr="00491955">
        <w:rPr>
          <w:rFonts w:ascii="Times New Roman" w:hAnsi="Times New Roman" w:cs="Times New Roman"/>
          <w:sz w:val="28"/>
          <w:szCs w:val="28"/>
        </w:rPr>
        <w:t xml:space="preserve"> приход исторической эпохи, включение Восточной Сибири в мировой ход истории и формирование базовых пространственно-временных координат собственно сибирской истории. Идея реализуется через метафору «Пути» – процессов заселения, транспортно-путевого развития, расширения Сибирского пространства торговлей, острогами, миссионерской деятельностью, крестьянскими пашнями, промыслами, промышленностью, системой государственного управления </w:t>
      </w:r>
      <w:r w:rsidR="00987716" w:rsidRPr="00491955">
        <w:rPr>
          <w:rFonts w:ascii="Times New Roman" w:hAnsi="Times New Roman" w:cs="Times New Roman"/>
          <w:sz w:val="28"/>
          <w:szCs w:val="28"/>
        </w:rPr>
        <w:t>Восточно</w:t>
      </w:r>
      <w:r w:rsidR="00E373BB">
        <w:rPr>
          <w:rFonts w:ascii="Times New Roman" w:hAnsi="Times New Roman" w:cs="Times New Roman"/>
          <w:sz w:val="28"/>
          <w:szCs w:val="28"/>
        </w:rPr>
        <w:t>-</w:t>
      </w:r>
      <w:r w:rsidR="00987716">
        <w:rPr>
          <w:rFonts w:ascii="Times New Roman" w:hAnsi="Times New Roman" w:cs="Times New Roman"/>
          <w:sz w:val="28"/>
          <w:szCs w:val="28"/>
        </w:rPr>
        <w:t>Сибирской</w:t>
      </w:r>
      <w:r w:rsidRPr="00491955">
        <w:rPr>
          <w:rFonts w:ascii="Times New Roman" w:hAnsi="Times New Roman" w:cs="Times New Roman"/>
          <w:sz w:val="28"/>
          <w:szCs w:val="28"/>
        </w:rPr>
        <w:t xml:space="preserve"> территории. </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Второй зал также планируется оформить сплошными витринами, включающими перечисленные тематические блоки. </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В центре экспозиции, как и в первом зале, планируется инсталляция жилища (дома – избы), отражающая специфику быта русских переселенцев</w:t>
      </w:r>
      <w:r w:rsidRPr="000A7EAB">
        <w:rPr>
          <w:rFonts w:ascii="Times New Roman" w:hAnsi="Times New Roman" w:cs="Times New Roman"/>
          <w:sz w:val="28"/>
          <w:szCs w:val="28"/>
        </w:rPr>
        <w:t>,</w:t>
      </w:r>
      <w:r w:rsidRPr="00491955">
        <w:rPr>
          <w:rFonts w:ascii="Times New Roman" w:hAnsi="Times New Roman" w:cs="Times New Roman"/>
          <w:sz w:val="28"/>
          <w:szCs w:val="28"/>
        </w:rPr>
        <w:t xml:space="preserve"> и одновременно выступающая обобщенной моделью жизненного пространства 17-19 веков. </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Третий зал (второй этаж), посвященный началу ХХ века и революционным событиям, сохраняет свою тематику, но корректируется с учетом </w:t>
      </w:r>
      <w:r w:rsidRPr="002A3AE6">
        <w:rPr>
          <w:rFonts w:ascii="Times New Roman" w:hAnsi="Times New Roman" w:cs="Times New Roman"/>
          <w:sz w:val="28"/>
          <w:szCs w:val="28"/>
        </w:rPr>
        <w:t>актуальных</w:t>
      </w:r>
      <w:r w:rsidRPr="00491955">
        <w:rPr>
          <w:rFonts w:ascii="Times New Roman" w:hAnsi="Times New Roman" w:cs="Times New Roman"/>
          <w:sz w:val="28"/>
          <w:szCs w:val="28"/>
        </w:rPr>
        <w:t xml:space="preserve"> взглядов и подходов к исторической интерпретации данного периода. «Зал революции» должен быть построен на метафоре «слома Времени и Пространства» и обсуждении проблемы вариативности исторического процесса.  </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В основу четвертого зала истории Иркутской области в советский период положен концепт «торжества Времени над Пространством». Зал четко разделен двумя пространственными зонами, показывающими две стороны исторического существования человека</w:t>
      </w:r>
      <w:r w:rsidR="00F46317" w:rsidRPr="00491955">
        <w:rPr>
          <w:rFonts w:ascii="Times New Roman" w:hAnsi="Times New Roman" w:cs="Times New Roman"/>
          <w:sz w:val="28"/>
          <w:szCs w:val="28"/>
        </w:rPr>
        <w:t>–</w:t>
      </w:r>
      <w:r w:rsidRPr="00491955">
        <w:rPr>
          <w:rFonts w:ascii="Times New Roman" w:hAnsi="Times New Roman" w:cs="Times New Roman"/>
          <w:sz w:val="28"/>
          <w:szCs w:val="28"/>
        </w:rPr>
        <w:t xml:space="preserve"> общественное и частное. Логика особого развития времени связывает советскую эпоху в обеих пространственных локациях. В центре зала строится </w:t>
      </w:r>
      <w:r w:rsidRPr="002A3AE6">
        <w:rPr>
          <w:rFonts w:ascii="Times New Roman" w:hAnsi="Times New Roman" w:cs="Times New Roman"/>
          <w:sz w:val="28"/>
          <w:szCs w:val="28"/>
        </w:rPr>
        <w:t>инсталляция</w:t>
      </w:r>
      <w:r w:rsidRPr="00491955">
        <w:rPr>
          <w:rFonts w:ascii="Times New Roman" w:hAnsi="Times New Roman" w:cs="Times New Roman"/>
          <w:sz w:val="28"/>
          <w:szCs w:val="28"/>
        </w:rPr>
        <w:t xml:space="preserve"> жилища (квартиры), из витрин и простенков между ними, включающая в себя отдельную экспозицию, повествующую о ходе времени через видимое противопоставление и органическое единство предметов быта. Окружающее «квартиру» пространство должно быть оформлено</w:t>
      </w:r>
      <w:r w:rsidR="00E373BB" w:rsidRPr="002A3AE6">
        <w:rPr>
          <w:rFonts w:ascii="Times New Roman" w:hAnsi="Times New Roman" w:cs="Times New Roman"/>
          <w:sz w:val="28"/>
          <w:szCs w:val="28"/>
        </w:rPr>
        <w:t>,</w:t>
      </w:r>
      <w:r w:rsidRPr="00491955">
        <w:rPr>
          <w:rFonts w:ascii="Times New Roman" w:hAnsi="Times New Roman" w:cs="Times New Roman"/>
          <w:sz w:val="28"/>
          <w:szCs w:val="28"/>
        </w:rPr>
        <w:t xml:space="preserve"> как «улица»</w:t>
      </w:r>
      <w:r w:rsidR="00F46317">
        <w:rPr>
          <w:rFonts w:ascii="Times New Roman" w:hAnsi="Times New Roman" w:cs="Times New Roman"/>
          <w:sz w:val="28"/>
          <w:szCs w:val="28"/>
        </w:rPr>
        <w:t>. Это</w:t>
      </w:r>
      <w:r w:rsidRPr="00491955">
        <w:rPr>
          <w:rFonts w:ascii="Times New Roman" w:hAnsi="Times New Roman" w:cs="Times New Roman"/>
          <w:sz w:val="28"/>
          <w:szCs w:val="28"/>
        </w:rPr>
        <w:t xml:space="preserve"> единое сообщение о ходе больших событий истории: репрессий, войны, великих строек, и т.д. «Квартира» и «улица» символизируют общественное и частное, находящиеся в диалектическом единстве.  Символическое содержание экспозиции дополняется полноразмерными плакатами и лозунгами советского периода, которые иллюстрируют посетителям представляемое пространство, его идеологию.</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Общим связующим элементом для всех залов должны стать различного рода символические маршрутизаторы и карты. </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Верхняя часть всех витрин основной экспозиции связывается единым художественным решением, отражающим развитие пространства Восточной </w:t>
      </w:r>
      <w:r w:rsidRPr="00491955">
        <w:rPr>
          <w:rFonts w:ascii="Times New Roman" w:hAnsi="Times New Roman" w:cs="Times New Roman"/>
          <w:sz w:val="28"/>
          <w:szCs w:val="28"/>
        </w:rPr>
        <w:lastRenderedPageBreak/>
        <w:t>Сибири и Иркутской области,</w:t>
      </w:r>
      <w:r w:rsidR="00F943F1">
        <w:rPr>
          <w:rFonts w:ascii="Cambria" w:hAnsi="Cambria" w:cs="Cambria"/>
          <w:sz w:val="28"/>
          <w:szCs w:val="28"/>
        </w:rPr>
        <w:t>—</w:t>
      </w:r>
      <w:r w:rsidRPr="002A3AE6">
        <w:rPr>
          <w:rFonts w:ascii="Times New Roman" w:hAnsi="Times New Roman" w:cs="Times New Roman"/>
          <w:sz w:val="28"/>
          <w:szCs w:val="28"/>
        </w:rPr>
        <w:t>элементы эпоса, основные ключевые события, связанные с тематикой залов и витрин.</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Учитывая</w:t>
      </w:r>
      <w:r w:rsidR="00F46317">
        <w:rPr>
          <w:rFonts w:ascii="Times New Roman" w:hAnsi="Times New Roman" w:cs="Times New Roman"/>
          <w:sz w:val="28"/>
          <w:szCs w:val="28"/>
        </w:rPr>
        <w:t>,</w:t>
      </w:r>
      <w:r w:rsidRPr="00491955">
        <w:rPr>
          <w:rFonts w:ascii="Times New Roman" w:hAnsi="Times New Roman" w:cs="Times New Roman"/>
          <w:sz w:val="28"/>
          <w:szCs w:val="28"/>
        </w:rPr>
        <w:t xml:space="preserve"> что реэкспозици</w:t>
      </w:r>
      <w:r w:rsidR="00F46317">
        <w:rPr>
          <w:rFonts w:ascii="Times New Roman" w:hAnsi="Times New Roman" w:cs="Times New Roman"/>
          <w:sz w:val="28"/>
          <w:szCs w:val="28"/>
        </w:rPr>
        <w:t>и</w:t>
      </w:r>
      <w:r w:rsidRPr="00491955">
        <w:rPr>
          <w:rFonts w:ascii="Times New Roman" w:hAnsi="Times New Roman" w:cs="Times New Roman"/>
          <w:sz w:val="28"/>
          <w:szCs w:val="28"/>
        </w:rPr>
        <w:t xml:space="preserve"> проводится прежде всего для посетителей, проведение </w:t>
      </w:r>
      <w:r w:rsidR="00F46317">
        <w:rPr>
          <w:rFonts w:ascii="Times New Roman" w:hAnsi="Times New Roman" w:cs="Times New Roman"/>
          <w:sz w:val="28"/>
          <w:szCs w:val="28"/>
        </w:rPr>
        <w:t xml:space="preserve">их </w:t>
      </w:r>
      <w:r w:rsidRPr="00491955">
        <w:rPr>
          <w:rFonts w:ascii="Times New Roman" w:hAnsi="Times New Roman" w:cs="Times New Roman"/>
          <w:sz w:val="28"/>
          <w:szCs w:val="28"/>
        </w:rPr>
        <w:t xml:space="preserve">должно сопровождаться реализацией целевых </w:t>
      </w:r>
      <w:r w:rsidR="003E34B4" w:rsidRPr="00491955">
        <w:rPr>
          <w:rFonts w:ascii="Times New Roman" w:hAnsi="Times New Roman" w:cs="Times New Roman"/>
          <w:sz w:val="28"/>
          <w:szCs w:val="28"/>
        </w:rPr>
        <w:t>программ формирования</w:t>
      </w:r>
      <w:r w:rsidRPr="00491955">
        <w:rPr>
          <w:rFonts w:ascii="Times New Roman" w:hAnsi="Times New Roman" w:cs="Times New Roman"/>
          <w:sz w:val="28"/>
          <w:szCs w:val="28"/>
        </w:rPr>
        <w:t xml:space="preserve"> коммуникативный системы отдела. В связи с этим стратегической целью работы в этом направлении становится формирование «ядерной» группы посетителей, состоящей из жителей Иркутска и области. Данная группа выполняет роль социальной опоры работы отдела.  </w:t>
      </w:r>
    </w:p>
    <w:p w:rsidR="00491955" w:rsidRPr="00491955" w:rsidRDefault="003E34B4" w:rsidP="003E1866">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Реэкспозиции</w:t>
      </w:r>
      <w:r w:rsidR="00491955" w:rsidRPr="00491955">
        <w:rPr>
          <w:rFonts w:ascii="Times New Roman" w:hAnsi="Times New Roman" w:cs="Times New Roman"/>
          <w:sz w:val="28"/>
          <w:szCs w:val="28"/>
        </w:rPr>
        <w:t xml:space="preserve"> позволит сохранить целевую аудиторию и привлечь «новую». Появится возможность новой формы работы с посетителями.В основе </w:t>
      </w:r>
      <w:r w:rsidR="00F46317" w:rsidRPr="00491955">
        <w:rPr>
          <w:rFonts w:ascii="Times New Roman" w:hAnsi="Times New Roman" w:cs="Times New Roman"/>
          <w:sz w:val="28"/>
          <w:szCs w:val="28"/>
        </w:rPr>
        <w:t>–</w:t>
      </w:r>
      <w:r w:rsidR="00491955" w:rsidRPr="00491955">
        <w:rPr>
          <w:rFonts w:ascii="Times New Roman" w:hAnsi="Times New Roman" w:cs="Times New Roman"/>
          <w:sz w:val="28"/>
          <w:szCs w:val="28"/>
        </w:rPr>
        <w:t xml:space="preserve"> интерактивность.  Игра как способ подачи информации наиболее эффективным образом осуществляет просветительский процесс. К таким мероприятиям относятся квесты, костюмированные представления, круглые столы, тематические игровые программы и ведение краеведческого кружка.</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Контактная зона экспозиции поможет осуществлять этнографические игровые и костюмированные представления. Наглядность научной экспозиции археологии даст возможность ориентировать ее не только на студенчество, но и на средних и старших школьников. Квестовая форма подачи информации, апробированная на школьниках, предполагает возможность усложнения в условиях погружения в тематическое пространство или создания вспомогательных материалов ролевой игры с участием ведущего.</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Программа работы краеведческого клуба в связи с </w:t>
      </w:r>
      <w:r w:rsidR="003E34B4" w:rsidRPr="00491955">
        <w:rPr>
          <w:rFonts w:ascii="Times New Roman" w:hAnsi="Times New Roman" w:cs="Times New Roman"/>
          <w:sz w:val="28"/>
          <w:szCs w:val="28"/>
        </w:rPr>
        <w:t>реэкспозици</w:t>
      </w:r>
      <w:r w:rsidR="003E34B4">
        <w:rPr>
          <w:rFonts w:ascii="Times New Roman" w:hAnsi="Times New Roman" w:cs="Times New Roman"/>
          <w:sz w:val="28"/>
          <w:szCs w:val="28"/>
        </w:rPr>
        <w:t>ей</w:t>
      </w:r>
      <w:r w:rsidRPr="00491955">
        <w:rPr>
          <w:rFonts w:ascii="Times New Roman" w:hAnsi="Times New Roman" w:cs="Times New Roman"/>
          <w:sz w:val="28"/>
          <w:szCs w:val="28"/>
        </w:rPr>
        <w:t xml:space="preserve"> будет ориентироваться на школьную образовательную программу («Иркутсковедение», «История Сибири» для 1-11 классов).</w:t>
      </w:r>
    </w:p>
    <w:p w:rsidR="00491955" w:rsidRPr="00491955" w:rsidRDefault="00491955" w:rsidP="00491955">
      <w:pPr>
        <w:pStyle w:val="a4"/>
        <w:ind w:firstLine="708"/>
        <w:jc w:val="both"/>
        <w:rPr>
          <w:rFonts w:ascii="Times New Roman" w:hAnsi="Times New Roman" w:cs="Times New Roman"/>
          <w:sz w:val="28"/>
          <w:szCs w:val="28"/>
        </w:rPr>
      </w:pPr>
      <w:r w:rsidRPr="00491955">
        <w:rPr>
          <w:rFonts w:ascii="Times New Roman" w:hAnsi="Times New Roman" w:cs="Times New Roman"/>
          <w:sz w:val="28"/>
          <w:szCs w:val="28"/>
        </w:rPr>
        <w:t xml:space="preserve">Краеведческий клуб с перспективой на научный лекторий и тематические круглые столы и конференции </w:t>
      </w:r>
      <w:r w:rsidRPr="002A3AE6">
        <w:rPr>
          <w:rFonts w:ascii="Times New Roman" w:hAnsi="Times New Roman" w:cs="Times New Roman"/>
          <w:sz w:val="28"/>
          <w:szCs w:val="28"/>
        </w:rPr>
        <w:t>предполага</w:t>
      </w:r>
      <w:r w:rsidR="00E373BB" w:rsidRPr="002A3AE6">
        <w:rPr>
          <w:rFonts w:ascii="Times New Roman" w:hAnsi="Times New Roman" w:cs="Times New Roman"/>
          <w:sz w:val="28"/>
          <w:szCs w:val="28"/>
        </w:rPr>
        <w:t>ю</w:t>
      </w:r>
      <w:r w:rsidRPr="002A3AE6">
        <w:rPr>
          <w:rFonts w:ascii="Times New Roman" w:hAnsi="Times New Roman" w:cs="Times New Roman"/>
          <w:sz w:val="28"/>
          <w:szCs w:val="28"/>
        </w:rPr>
        <w:t>т включение в аудиторию музея научного сообщества и всех интересующихся историей от школьников до студентов и аспирантов.</w:t>
      </w:r>
    </w:p>
    <w:p w:rsidR="00491955" w:rsidRDefault="00491955" w:rsidP="00491955">
      <w:pPr>
        <w:pStyle w:val="a4"/>
        <w:jc w:val="both"/>
        <w:rPr>
          <w:rFonts w:ascii="Times New Roman" w:hAnsi="Times New Roman" w:cs="Times New Roman"/>
          <w:sz w:val="16"/>
          <w:szCs w:val="16"/>
        </w:rPr>
      </w:pPr>
    </w:p>
    <w:p w:rsidR="00252EB7" w:rsidRDefault="00252EB7" w:rsidP="00491955">
      <w:pPr>
        <w:pStyle w:val="a4"/>
        <w:jc w:val="both"/>
        <w:rPr>
          <w:rFonts w:ascii="Times New Roman" w:hAnsi="Times New Roman" w:cs="Times New Roman"/>
          <w:sz w:val="16"/>
          <w:szCs w:val="16"/>
        </w:rPr>
      </w:pPr>
    </w:p>
    <w:p w:rsidR="00C55740" w:rsidRDefault="00791326" w:rsidP="00C5574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w:t>
      </w:r>
      <w:r w:rsidR="00C55740">
        <w:rPr>
          <w:rFonts w:ascii="Times New Roman" w:hAnsi="Times New Roman" w:cs="Times New Roman"/>
          <w:b/>
          <w:sz w:val="28"/>
          <w:szCs w:val="28"/>
        </w:rPr>
        <w:t xml:space="preserve">тдел природы ГАУК ИОКМ </w:t>
      </w:r>
    </w:p>
    <w:p w:rsidR="00C55740" w:rsidRPr="009C2062" w:rsidRDefault="00C55740" w:rsidP="009C2062">
      <w:pPr>
        <w:pStyle w:val="a4"/>
        <w:ind w:firstLine="567"/>
        <w:jc w:val="both"/>
        <w:rPr>
          <w:rFonts w:ascii="Times New Roman" w:hAnsi="Times New Roman" w:cs="Times New Roman"/>
          <w:sz w:val="28"/>
          <w:szCs w:val="28"/>
        </w:rPr>
      </w:pPr>
      <w:r w:rsidRPr="009C2062">
        <w:rPr>
          <w:rFonts w:ascii="Times New Roman" w:hAnsi="Times New Roman" w:cs="Times New Roman"/>
          <w:sz w:val="28"/>
          <w:szCs w:val="28"/>
        </w:rPr>
        <w:t>Отдел природы в составе Иркутского областного краеведческого музея действует с 1920 года. Занимает два этажа здания, где расположены основная эксп</w:t>
      </w:r>
      <w:r w:rsidR="00050144">
        <w:rPr>
          <w:rFonts w:ascii="Times New Roman" w:hAnsi="Times New Roman" w:cs="Times New Roman"/>
          <w:sz w:val="28"/>
          <w:szCs w:val="28"/>
        </w:rPr>
        <w:t>озиция, хранилище естественно-</w:t>
      </w:r>
      <w:r w:rsidRPr="009C2062">
        <w:rPr>
          <w:rFonts w:ascii="Times New Roman" w:hAnsi="Times New Roman" w:cs="Times New Roman"/>
          <w:sz w:val="28"/>
          <w:szCs w:val="28"/>
        </w:rPr>
        <w:t>научных фондов и таксидермическая мастерская.Общая экспозиционная площадь отдела – около 500 кв. метров.</w:t>
      </w:r>
    </w:p>
    <w:p w:rsidR="00C55740" w:rsidRPr="009C2062" w:rsidRDefault="00050144" w:rsidP="009C2062">
      <w:pPr>
        <w:pStyle w:val="a4"/>
        <w:ind w:firstLine="567"/>
        <w:jc w:val="both"/>
        <w:rPr>
          <w:rFonts w:ascii="Times New Roman" w:hAnsi="Times New Roman" w:cs="Times New Roman"/>
          <w:sz w:val="28"/>
          <w:szCs w:val="28"/>
        </w:rPr>
      </w:pPr>
      <w:r>
        <w:rPr>
          <w:rFonts w:ascii="Times New Roman" w:hAnsi="Times New Roman" w:cs="Times New Roman"/>
          <w:sz w:val="28"/>
          <w:szCs w:val="28"/>
        </w:rPr>
        <w:t>В естественно-</w:t>
      </w:r>
      <w:r w:rsidR="00C55740" w:rsidRPr="009C2062">
        <w:rPr>
          <w:rFonts w:ascii="Times New Roman" w:hAnsi="Times New Roman" w:cs="Times New Roman"/>
          <w:sz w:val="28"/>
          <w:szCs w:val="28"/>
        </w:rPr>
        <w:t>научном фонде ИОКМ находится около 10 тыс. экспонатов. Многие из них можно увидеть в разных разделах постоянной экспозиции «Природа Предбайкалья», открытие которой состоялось в декабре 2000 года</w:t>
      </w:r>
      <w:proofErr w:type="gramStart"/>
      <w:r w:rsidR="00C55740" w:rsidRPr="009C2062">
        <w:rPr>
          <w:rFonts w:ascii="Times New Roman" w:hAnsi="Times New Roman" w:cs="Times New Roman"/>
          <w:sz w:val="28"/>
          <w:szCs w:val="28"/>
        </w:rPr>
        <w:t>.</w:t>
      </w:r>
      <w:r w:rsidR="00C55740" w:rsidRPr="009C2062">
        <w:rPr>
          <w:rFonts w:ascii="Times New Roman" w:eastAsia="Times New Roman" w:hAnsi="Times New Roman" w:cs="Times New Roman"/>
          <w:sz w:val="28"/>
          <w:szCs w:val="28"/>
          <w:lang w:eastAsia="ru-RU"/>
        </w:rPr>
        <w:t>Р</w:t>
      </w:r>
      <w:proofErr w:type="gramEnd"/>
      <w:r w:rsidR="00C55740" w:rsidRPr="009C2062">
        <w:rPr>
          <w:rFonts w:ascii="Times New Roman" w:eastAsia="Times New Roman" w:hAnsi="Times New Roman" w:cs="Times New Roman"/>
          <w:sz w:val="28"/>
          <w:szCs w:val="28"/>
          <w:lang w:eastAsia="ru-RU"/>
        </w:rPr>
        <w:t>абота отдела направлена на самую широкую аудиторию: местные жители, сельское, городское население;</w:t>
      </w:r>
      <w:r w:rsidR="000A7EAB">
        <w:rPr>
          <w:rFonts w:ascii="Times New Roman" w:eastAsia="Times New Roman" w:hAnsi="Times New Roman" w:cs="Times New Roman"/>
          <w:sz w:val="28"/>
          <w:szCs w:val="28"/>
          <w:lang w:eastAsia="ru-RU"/>
        </w:rPr>
        <w:t xml:space="preserve"> </w:t>
      </w:r>
      <w:r w:rsidR="00C55740" w:rsidRPr="009C2062">
        <w:rPr>
          <w:rFonts w:ascii="Times New Roman" w:eastAsia="Times New Roman" w:hAnsi="Times New Roman" w:cs="Times New Roman"/>
          <w:sz w:val="28"/>
          <w:szCs w:val="28"/>
          <w:lang w:eastAsia="ru-RU"/>
        </w:rPr>
        <w:t>зарубежные гости г. Иркутска. Одной из приоритетных категорий являются учащиеся в возрасте от 5 до 18 лет. Полученные ими знания должны находить применение в формировании их как личности в целом, так и формировать у них ответственное отношение к природе.</w:t>
      </w:r>
      <w:r w:rsidR="000A7EAB">
        <w:rPr>
          <w:rFonts w:ascii="Times New Roman" w:eastAsia="Times New Roman" w:hAnsi="Times New Roman" w:cs="Times New Roman"/>
          <w:sz w:val="28"/>
          <w:szCs w:val="28"/>
          <w:lang w:eastAsia="ru-RU"/>
        </w:rPr>
        <w:t xml:space="preserve"> </w:t>
      </w:r>
      <w:r w:rsidR="00C55740" w:rsidRPr="009C2062">
        <w:rPr>
          <w:rFonts w:ascii="Times New Roman" w:eastAsia="Times New Roman" w:hAnsi="Times New Roman" w:cs="Times New Roman"/>
          <w:sz w:val="28"/>
          <w:szCs w:val="28"/>
          <w:lang w:eastAsia="ru-RU"/>
        </w:rPr>
        <w:t xml:space="preserve">Ежегодно отделом природы проводится до 40 выставок, около 100 экологических праздников, десятки акций, в </w:t>
      </w:r>
      <w:r w:rsidR="00C55740" w:rsidRPr="009C2062">
        <w:rPr>
          <w:rFonts w:ascii="Times New Roman" w:eastAsia="Times New Roman" w:hAnsi="Times New Roman" w:cs="Times New Roman"/>
          <w:sz w:val="28"/>
          <w:szCs w:val="28"/>
          <w:lang w:eastAsia="ru-RU"/>
        </w:rPr>
        <w:lastRenderedPageBreak/>
        <w:t xml:space="preserve">рамках программы «Живые уроки», </w:t>
      </w:r>
      <w:r w:rsidRPr="009C2062">
        <w:rPr>
          <w:rFonts w:ascii="Times New Roman" w:eastAsia="Times New Roman" w:hAnsi="Times New Roman" w:cs="Times New Roman"/>
          <w:sz w:val="28"/>
          <w:szCs w:val="28"/>
          <w:lang w:eastAsia="ru-RU"/>
        </w:rPr>
        <w:t xml:space="preserve">30 занятий </w:t>
      </w:r>
      <w:r w:rsidR="00C55740" w:rsidRPr="009C2062">
        <w:rPr>
          <w:rFonts w:ascii="Times New Roman" w:eastAsia="Times New Roman" w:hAnsi="Times New Roman" w:cs="Times New Roman"/>
          <w:sz w:val="28"/>
          <w:szCs w:val="28"/>
          <w:lang w:eastAsia="ru-RU"/>
        </w:rPr>
        <w:t>«Зоолаборатори</w:t>
      </w:r>
      <w:r>
        <w:rPr>
          <w:rFonts w:ascii="Times New Roman" w:eastAsia="Times New Roman" w:hAnsi="Times New Roman" w:cs="Times New Roman"/>
          <w:sz w:val="28"/>
          <w:szCs w:val="28"/>
          <w:lang w:eastAsia="ru-RU"/>
        </w:rPr>
        <w:t>и</w:t>
      </w:r>
      <w:r w:rsidR="00C55740" w:rsidRPr="009C2062">
        <w:rPr>
          <w:rFonts w:ascii="Times New Roman" w:eastAsia="Times New Roman" w:hAnsi="Times New Roman" w:cs="Times New Roman"/>
          <w:sz w:val="28"/>
          <w:szCs w:val="28"/>
          <w:lang w:eastAsia="ru-RU"/>
        </w:rPr>
        <w:t>», порядка 150 выездных занятий.</w:t>
      </w:r>
    </w:p>
    <w:p w:rsidR="00C55740" w:rsidRDefault="00C55740" w:rsidP="009C2062">
      <w:pPr>
        <w:pStyle w:val="a4"/>
        <w:ind w:firstLine="567"/>
        <w:jc w:val="both"/>
        <w:rPr>
          <w:rFonts w:ascii="Times New Roman" w:hAnsi="Times New Roman" w:cs="Times New Roman"/>
          <w:sz w:val="28"/>
          <w:szCs w:val="28"/>
        </w:rPr>
      </w:pPr>
      <w:r w:rsidRPr="007A76BB">
        <w:rPr>
          <w:rFonts w:ascii="Times New Roman" w:hAnsi="Times New Roman" w:cs="Times New Roman"/>
          <w:b/>
          <w:i/>
          <w:sz w:val="28"/>
          <w:szCs w:val="28"/>
        </w:rPr>
        <w:t>Основн</w:t>
      </w:r>
      <w:r w:rsidR="009F2671" w:rsidRPr="007A76BB">
        <w:rPr>
          <w:rFonts w:ascii="Times New Roman" w:hAnsi="Times New Roman" w:cs="Times New Roman"/>
          <w:b/>
          <w:i/>
          <w:sz w:val="28"/>
          <w:szCs w:val="28"/>
        </w:rPr>
        <w:t>ые задачи</w:t>
      </w:r>
      <w:r w:rsidR="009F2671" w:rsidRPr="009C2062">
        <w:rPr>
          <w:rFonts w:ascii="Times New Roman" w:hAnsi="Times New Roman" w:cs="Times New Roman"/>
          <w:sz w:val="28"/>
          <w:szCs w:val="28"/>
        </w:rPr>
        <w:t>, стоящие перед отделом на ближайшие годы:создание на базе отдела</w:t>
      </w:r>
      <w:r w:rsidRPr="009C2062">
        <w:rPr>
          <w:rFonts w:ascii="Times New Roman" w:hAnsi="Times New Roman" w:cs="Times New Roman"/>
          <w:sz w:val="28"/>
          <w:szCs w:val="28"/>
        </w:rPr>
        <w:t xml:space="preserve"> региональн</w:t>
      </w:r>
      <w:r w:rsidR="009F2671" w:rsidRPr="009C2062">
        <w:rPr>
          <w:rFonts w:ascii="Times New Roman" w:hAnsi="Times New Roman" w:cs="Times New Roman"/>
          <w:sz w:val="28"/>
          <w:szCs w:val="28"/>
        </w:rPr>
        <w:t>ого</w:t>
      </w:r>
      <w:r w:rsidRPr="009C2062">
        <w:rPr>
          <w:rFonts w:ascii="Times New Roman" w:hAnsi="Times New Roman" w:cs="Times New Roman"/>
          <w:sz w:val="28"/>
          <w:szCs w:val="28"/>
        </w:rPr>
        <w:t xml:space="preserve"> эколого</w:t>
      </w:r>
      <w:r w:rsidR="009F2671" w:rsidRPr="009C2062">
        <w:rPr>
          <w:rFonts w:ascii="Times New Roman" w:hAnsi="Times New Roman" w:cs="Times New Roman"/>
          <w:sz w:val="28"/>
          <w:szCs w:val="28"/>
        </w:rPr>
        <w:t>-</w:t>
      </w:r>
      <w:r w:rsidRPr="009C2062">
        <w:rPr>
          <w:rFonts w:ascii="Times New Roman" w:hAnsi="Times New Roman" w:cs="Times New Roman"/>
          <w:sz w:val="28"/>
          <w:szCs w:val="28"/>
        </w:rPr>
        <w:t>просветительск</w:t>
      </w:r>
      <w:r w:rsidR="009F2671" w:rsidRPr="009C2062">
        <w:rPr>
          <w:rFonts w:ascii="Times New Roman" w:hAnsi="Times New Roman" w:cs="Times New Roman"/>
          <w:sz w:val="28"/>
          <w:szCs w:val="28"/>
        </w:rPr>
        <w:t>ого</w:t>
      </w:r>
      <w:r w:rsidRPr="009C2062">
        <w:rPr>
          <w:rFonts w:ascii="Times New Roman" w:hAnsi="Times New Roman" w:cs="Times New Roman"/>
          <w:sz w:val="28"/>
          <w:szCs w:val="28"/>
        </w:rPr>
        <w:t xml:space="preserve"> центр</w:t>
      </w:r>
      <w:r w:rsidR="009F2671" w:rsidRPr="009C2062">
        <w:rPr>
          <w:rFonts w:ascii="Times New Roman" w:hAnsi="Times New Roman" w:cs="Times New Roman"/>
          <w:sz w:val="28"/>
          <w:szCs w:val="28"/>
        </w:rPr>
        <w:t>а, ф</w:t>
      </w:r>
      <w:r w:rsidRPr="009C2062">
        <w:rPr>
          <w:rFonts w:ascii="Times New Roman" w:eastAsia="Times New Roman" w:hAnsi="Times New Roman" w:cs="Times New Roman"/>
          <w:sz w:val="28"/>
          <w:szCs w:val="28"/>
          <w:lang w:eastAsia="ru-RU"/>
        </w:rPr>
        <w:t>ормирование эмоционально-ценностного отношения к окружающему миру растений и животных</w:t>
      </w:r>
      <w:r w:rsidR="009F2671" w:rsidRPr="009C2062">
        <w:rPr>
          <w:rFonts w:ascii="Times New Roman" w:eastAsia="Times New Roman" w:hAnsi="Times New Roman" w:cs="Times New Roman"/>
          <w:sz w:val="28"/>
          <w:szCs w:val="28"/>
          <w:lang w:eastAsia="ru-RU"/>
        </w:rPr>
        <w:t>, в</w:t>
      </w:r>
      <w:r w:rsidRPr="009C2062">
        <w:rPr>
          <w:rFonts w:ascii="Times New Roman" w:eastAsia="Times New Roman" w:hAnsi="Times New Roman" w:cs="Times New Roman"/>
          <w:sz w:val="28"/>
          <w:szCs w:val="28"/>
          <w:lang w:eastAsia="ru-RU"/>
        </w:rPr>
        <w:t>оспитание у населения чувства патриотизма</w:t>
      </w:r>
      <w:r w:rsidR="007A76BB">
        <w:rPr>
          <w:rFonts w:ascii="Times New Roman" w:eastAsia="Times New Roman" w:hAnsi="Times New Roman" w:cs="Times New Roman"/>
          <w:sz w:val="28"/>
          <w:szCs w:val="28"/>
          <w:lang w:eastAsia="ru-RU"/>
        </w:rPr>
        <w:t>,</w:t>
      </w:r>
      <w:r w:rsidRPr="009C2062">
        <w:rPr>
          <w:rFonts w:ascii="Times New Roman" w:eastAsia="Times New Roman" w:hAnsi="Times New Roman" w:cs="Times New Roman"/>
          <w:sz w:val="28"/>
          <w:szCs w:val="28"/>
          <w:lang w:eastAsia="ru-RU"/>
        </w:rPr>
        <w:t xml:space="preserve">  гордости за богатство и разнообразие природы своей родины</w:t>
      </w:r>
      <w:r w:rsidR="009F2671" w:rsidRPr="009C2062">
        <w:rPr>
          <w:rFonts w:ascii="Times New Roman" w:eastAsia="Times New Roman" w:hAnsi="Times New Roman" w:cs="Times New Roman"/>
          <w:sz w:val="28"/>
          <w:szCs w:val="28"/>
          <w:lang w:eastAsia="ru-RU"/>
        </w:rPr>
        <w:t>, в</w:t>
      </w:r>
      <w:r w:rsidRPr="009C2062">
        <w:rPr>
          <w:rFonts w:ascii="Times New Roman" w:eastAsia="Times New Roman" w:hAnsi="Times New Roman" w:cs="Times New Roman"/>
          <w:sz w:val="28"/>
          <w:szCs w:val="28"/>
          <w:lang w:eastAsia="ru-RU"/>
        </w:rPr>
        <w:t>оспитание экологической культуры у детей, учащейся молодёжи и взрослых через знакомство с экологическими кризисами прошлого (на примере вымирания динозавров, мамонтов и других представителей флоры и фауны в результате всевозможных природных катаклизмов) и настоящего (экологические катастрофы и влияние человека на окружающую среду)</w:t>
      </w:r>
      <w:r w:rsidR="009F2671" w:rsidRPr="009C2062">
        <w:rPr>
          <w:rFonts w:ascii="Times New Roman" w:eastAsia="Times New Roman" w:hAnsi="Times New Roman" w:cs="Times New Roman"/>
          <w:sz w:val="28"/>
          <w:szCs w:val="28"/>
          <w:lang w:eastAsia="ru-RU"/>
        </w:rPr>
        <w:t>, р</w:t>
      </w:r>
      <w:r w:rsidRPr="009C2062">
        <w:rPr>
          <w:rFonts w:ascii="Times New Roman" w:hAnsi="Times New Roman" w:cs="Times New Roman"/>
          <w:sz w:val="28"/>
          <w:szCs w:val="28"/>
        </w:rPr>
        <w:t>асширенный показ палеонтологической коллекции Иркутского областного краеведческого музеяот протерозоя до кайнозоя.</w:t>
      </w:r>
    </w:p>
    <w:p w:rsidR="00C55740" w:rsidRPr="00E71666" w:rsidRDefault="00C55740" w:rsidP="009C2062">
      <w:pPr>
        <w:pStyle w:val="a4"/>
        <w:ind w:firstLine="567"/>
        <w:jc w:val="both"/>
        <w:rPr>
          <w:rFonts w:ascii="Times New Roman" w:hAnsi="Times New Roman" w:cs="Times New Roman"/>
          <w:b/>
          <w:i/>
          <w:sz w:val="28"/>
          <w:szCs w:val="28"/>
        </w:rPr>
      </w:pPr>
      <w:r w:rsidRPr="00E71666">
        <w:rPr>
          <w:rFonts w:ascii="Times New Roman" w:eastAsia="Times New Roman" w:hAnsi="Times New Roman" w:cs="Times New Roman"/>
          <w:b/>
          <w:i/>
          <w:sz w:val="28"/>
          <w:szCs w:val="28"/>
          <w:lang w:eastAsia="ru-RU"/>
        </w:rPr>
        <w:t>Содержание проекта:</w:t>
      </w:r>
    </w:p>
    <w:p w:rsidR="00C55740" w:rsidRPr="009C2062" w:rsidRDefault="00C55740" w:rsidP="009C2062">
      <w:pPr>
        <w:pStyle w:val="a4"/>
        <w:ind w:firstLine="567"/>
        <w:jc w:val="both"/>
        <w:rPr>
          <w:rFonts w:ascii="Times New Roman" w:eastAsia="Times New Roman" w:hAnsi="Times New Roman" w:cs="Times New Roman"/>
          <w:sz w:val="28"/>
          <w:szCs w:val="28"/>
          <w:lang w:eastAsia="ru-RU"/>
        </w:rPr>
      </w:pPr>
      <w:r w:rsidRPr="009C2062">
        <w:rPr>
          <w:rFonts w:ascii="Times New Roman" w:eastAsia="Times New Roman" w:hAnsi="Times New Roman" w:cs="Times New Roman"/>
          <w:sz w:val="28"/>
          <w:szCs w:val="28"/>
          <w:lang w:eastAsia="ru-RU"/>
        </w:rPr>
        <w:t>В связи с недостатком площадей для проведения временных выставок планируется</w:t>
      </w:r>
      <w:r w:rsidR="002A3AE6">
        <w:rPr>
          <w:rFonts w:ascii="Times New Roman" w:eastAsia="Times New Roman" w:hAnsi="Times New Roman" w:cs="Times New Roman"/>
          <w:sz w:val="28"/>
          <w:szCs w:val="28"/>
          <w:lang w:eastAsia="ru-RU"/>
        </w:rPr>
        <w:t xml:space="preserve"> </w:t>
      </w:r>
      <w:r w:rsidR="007A76BB" w:rsidRPr="002A3AE6">
        <w:rPr>
          <w:rFonts w:ascii="Times New Roman" w:eastAsia="Times New Roman" w:hAnsi="Times New Roman" w:cs="Times New Roman"/>
          <w:i/>
          <w:sz w:val="28"/>
          <w:szCs w:val="28"/>
          <w:lang w:eastAsia="ru-RU"/>
        </w:rPr>
        <w:t>перестройка</w:t>
      </w:r>
      <w:r w:rsidR="007A76BB" w:rsidRPr="002A3AE6">
        <w:rPr>
          <w:rFonts w:ascii="Cambria" w:hAnsi="Cambria" w:cs="Cambria"/>
          <w:sz w:val="28"/>
          <w:szCs w:val="28"/>
        </w:rPr>
        <w:t>—</w:t>
      </w:r>
      <w:r w:rsidR="000A7EAB">
        <w:rPr>
          <w:rFonts w:ascii="Cambria" w:hAnsi="Cambria" w:cs="Cambria"/>
          <w:sz w:val="28"/>
          <w:szCs w:val="28"/>
        </w:rPr>
        <w:t xml:space="preserve"> </w:t>
      </w:r>
      <w:proofErr w:type="gramStart"/>
      <w:r w:rsidR="000A7EAB">
        <w:rPr>
          <w:rFonts w:ascii="Cambria" w:hAnsi="Cambria" w:cs="Cambria"/>
          <w:sz w:val="28"/>
          <w:szCs w:val="28"/>
        </w:rPr>
        <w:t>пе</w:t>
      </w:r>
      <w:proofErr w:type="gramEnd"/>
      <w:r w:rsidR="000A7EAB">
        <w:rPr>
          <w:rFonts w:ascii="Cambria" w:hAnsi="Cambria" w:cs="Cambria"/>
          <w:sz w:val="28"/>
          <w:szCs w:val="28"/>
        </w:rPr>
        <w:t>ревести</w:t>
      </w:r>
      <w:r w:rsidR="002A3AE6" w:rsidRPr="002A3AE6">
        <w:rPr>
          <w:rFonts w:ascii="Times New Roman" w:eastAsia="Times New Roman" w:hAnsi="Times New Roman" w:cs="Times New Roman"/>
          <w:sz w:val="28"/>
          <w:szCs w:val="28"/>
          <w:lang w:eastAsia="ru-RU"/>
        </w:rPr>
        <w:t xml:space="preserve"> </w:t>
      </w:r>
      <w:r w:rsidR="007A76BB" w:rsidRPr="002A3AE6">
        <w:rPr>
          <w:rFonts w:ascii="Times New Roman" w:eastAsia="Times New Roman" w:hAnsi="Times New Roman" w:cs="Times New Roman"/>
          <w:sz w:val="28"/>
          <w:szCs w:val="28"/>
          <w:lang w:eastAsia="ru-RU"/>
        </w:rPr>
        <w:t>«</w:t>
      </w:r>
      <w:r w:rsidRPr="002A3AE6">
        <w:rPr>
          <w:rFonts w:ascii="Times New Roman" w:eastAsia="Times New Roman" w:hAnsi="Times New Roman" w:cs="Times New Roman"/>
          <w:sz w:val="28"/>
          <w:szCs w:val="28"/>
          <w:lang w:eastAsia="ru-RU"/>
        </w:rPr>
        <w:t>выставочный зал</w:t>
      </w:r>
      <w:r w:rsidR="007A76BB" w:rsidRPr="002A3AE6">
        <w:rPr>
          <w:rFonts w:ascii="Times New Roman" w:eastAsia="Times New Roman" w:hAnsi="Times New Roman" w:cs="Times New Roman"/>
          <w:sz w:val="28"/>
          <w:szCs w:val="28"/>
          <w:lang w:eastAsia="ru-RU"/>
        </w:rPr>
        <w:t>»</w:t>
      </w:r>
      <w:r w:rsidR="002A3AE6" w:rsidRPr="002A3AE6">
        <w:rPr>
          <w:rFonts w:ascii="Times New Roman" w:eastAsia="Times New Roman" w:hAnsi="Times New Roman" w:cs="Times New Roman"/>
          <w:sz w:val="28"/>
          <w:szCs w:val="28"/>
          <w:lang w:eastAsia="ru-RU"/>
        </w:rPr>
        <w:t xml:space="preserve"> </w:t>
      </w:r>
      <w:r w:rsidRPr="002A3AE6">
        <w:rPr>
          <w:rFonts w:ascii="Times New Roman" w:eastAsia="Times New Roman" w:hAnsi="Times New Roman" w:cs="Times New Roman"/>
          <w:sz w:val="28"/>
          <w:szCs w:val="28"/>
          <w:lang w:eastAsia="ru-RU"/>
        </w:rPr>
        <w:t>в помещени</w:t>
      </w:r>
      <w:r w:rsidR="002A3AE6" w:rsidRPr="002A3AE6">
        <w:rPr>
          <w:rFonts w:ascii="Times New Roman" w:eastAsia="Times New Roman" w:hAnsi="Times New Roman" w:cs="Times New Roman"/>
          <w:sz w:val="28"/>
          <w:szCs w:val="28"/>
          <w:lang w:eastAsia="ru-RU"/>
        </w:rPr>
        <w:t>е</w:t>
      </w:r>
      <w:r w:rsidRPr="009C2062">
        <w:rPr>
          <w:rFonts w:ascii="Times New Roman" w:eastAsia="Times New Roman" w:hAnsi="Times New Roman" w:cs="Times New Roman"/>
          <w:sz w:val="28"/>
          <w:szCs w:val="28"/>
          <w:lang w:eastAsia="ru-RU"/>
        </w:rPr>
        <w:t xml:space="preserve"> фондов отдела природы. Фонды, в свою очередь, переносятся в освободившиеся помещения здания типографии.</w:t>
      </w:r>
    </w:p>
    <w:p w:rsidR="00C55740" w:rsidRPr="009C2062" w:rsidRDefault="009F2671" w:rsidP="009C2062">
      <w:pPr>
        <w:pStyle w:val="a4"/>
        <w:ind w:firstLine="567"/>
        <w:jc w:val="both"/>
        <w:rPr>
          <w:rFonts w:ascii="Times New Roman" w:eastAsia="Times New Roman" w:hAnsi="Times New Roman" w:cs="Times New Roman"/>
          <w:sz w:val="28"/>
          <w:szCs w:val="28"/>
          <w:lang w:eastAsia="ru-RU"/>
        </w:rPr>
      </w:pPr>
      <w:r w:rsidRPr="009C2062">
        <w:rPr>
          <w:rFonts w:ascii="Times New Roman" w:eastAsia="Times New Roman" w:hAnsi="Times New Roman" w:cs="Times New Roman"/>
          <w:sz w:val="28"/>
          <w:szCs w:val="28"/>
          <w:lang w:eastAsia="ru-RU"/>
        </w:rPr>
        <w:t xml:space="preserve">В </w:t>
      </w:r>
      <w:r w:rsidR="00C55740" w:rsidRPr="009C2062">
        <w:rPr>
          <w:rFonts w:ascii="Times New Roman" w:eastAsia="Times New Roman" w:hAnsi="Times New Roman" w:cs="Times New Roman"/>
          <w:sz w:val="28"/>
          <w:szCs w:val="28"/>
          <w:lang w:eastAsia="ru-RU"/>
        </w:rPr>
        <w:t xml:space="preserve">одном из кабинетов сотрудников планируется организация «Зоолаборатории». Основным оборудованием являются предметы для проведения опытов и самостоятельной деятельности в зависимости от возраста детей (столы, стулья, микроскопы, бинокуляр, колбы,реактивы, и т.д.). </w:t>
      </w:r>
    </w:p>
    <w:p w:rsidR="00C55740" w:rsidRPr="00E71666" w:rsidRDefault="00C55740" w:rsidP="00E169EE">
      <w:pPr>
        <w:pStyle w:val="a4"/>
        <w:ind w:firstLine="567"/>
        <w:jc w:val="both"/>
        <w:rPr>
          <w:rFonts w:ascii="Times New Roman" w:hAnsi="Times New Roman" w:cs="Times New Roman"/>
          <w:i/>
          <w:sz w:val="28"/>
          <w:szCs w:val="28"/>
        </w:rPr>
      </w:pPr>
      <w:r w:rsidRPr="00E71666">
        <w:rPr>
          <w:rFonts w:ascii="Times New Roman" w:hAnsi="Times New Roman" w:cs="Times New Roman"/>
          <w:i/>
          <w:sz w:val="28"/>
          <w:szCs w:val="28"/>
        </w:rPr>
        <w:t xml:space="preserve">Частичная </w:t>
      </w:r>
      <w:r w:rsidR="00050144" w:rsidRPr="00E71666">
        <w:rPr>
          <w:rFonts w:ascii="Times New Roman" w:hAnsi="Times New Roman" w:cs="Times New Roman"/>
          <w:i/>
          <w:sz w:val="28"/>
          <w:szCs w:val="28"/>
        </w:rPr>
        <w:t>реэкспозиции</w:t>
      </w:r>
      <w:r w:rsidRPr="00E71666">
        <w:rPr>
          <w:rFonts w:ascii="Times New Roman" w:hAnsi="Times New Roman" w:cs="Times New Roman"/>
          <w:i/>
          <w:sz w:val="28"/>
          <w:szCs w:val="28"/>
        </w:rPr>
        <w:t xml:space="preserve"> малого зала</w:t>
      </w:r>
      <w:r w:rsidR="009F2671" w:rsidRPr="00E71666">
        <w:rPr>
          <w:rFonts w:ascii="Times New Roman" w:hAnsi="Times New Roman" w:cs="Times New Roman"/>
          <w:i/>
          <w:sz w:val="28"/>
          <w:szCs w:val="28"/>
        </w:rPr>
        <w:t>:</w:t>
      </w:r>
    </w:p>
    <w:p w:rsidR="00C55740" w:rsidRPr="009C2062" w:rsidRDefault="00C55740" w:rsidP="00E169EE">
      <w:pPr>
        <w:pStyle w:val="a4"/>
        <w:ind w:firstLine="567"/>
        <w:jc w:val="both"/>
        <w:rPr>
          <w:rFonts w:ascii="Times New Roman" w:hAnsi="Times New Roman" w:cs="Times New Roman"/>
          <w:sz w:val="28"/>
          <w:szCs w:val="28"/>
        </w:rPr>
      </w:pPr>
      <w:r w:rsidRPr="009C2062">
        <w:rPr>
          <w:rFonts w:ascii="Times New Roman" w:hAnsi="Times New Roman" w:cs="Times New Roman"/>
          <w:sz w:val="28"/>
          <w:szCs w:val="28"/>
        </w:rPr>
        <w:t>Замена витрины «Меха Сибири» на рельефную физико-географическую карту Иркутской области. Конструкция карты предусматривает выдвижные прозрачные «карты</w:t>
      </w:r>
      <w:r w:rsidR="00050144">
        <w:rPr>
          <w:rFonts w:ascii="Times New Roman" w:hAnsi="Times New Roman" w:cs="Times New Roman"/>
          <w:sz w:val="28"/>
          <w:szCs w:val="28"/>
        </w:rPr>
        <w:t>-</w:t>
      </w:r>
      <w:r w:rsidRPr="009C2062">
        <w:rPr>
          <w:rFonts w:ascii="Times New Roman" w:hAnsi="Times New Roman" w:cs="Times New Roman"/>
          <w:sz w:val="28"/>
          <w:szCs w:val="28"/>
        </w:rPr>
        <w:t>накладки» (полезные ископаемые, почвы, климатические зоны и т.д.) на общую карту.</w:t>
      </w:r>
    </w:p>
    <w:p w:rsidR="00C55740" w:rsidRPr="00E71666" w:rsidRDefault="00C55740" w:rsidP="00E169EE">
      <w:pPr>
        <w:pStyle w:val="a4"/>
        <w:ind w:firstLine="567"/>
        <w:jc w:val="both"/>
        <w:rPr>
          <w:rFonts w:ascii="Times New Roman" w:hAnsi="Times New Roman" w:cs="Times New Roman"/>
          <w:i/>
          <w:sz w:val="28"/>
          <w:szCs w:val="28"/>
        </w:rPr>
      </w:pPr>
      <w:r w:rsidRPr="00E71666">
        <w:rPr>
          <w:rFonts w:ascii="Times New Roman" w:hAnsi="Times New Roman" w:cs="Times New Roman"/>
          <w:i/>
          <w:sz w:val="28"/>
          <w:szCs w:val="28"/>
        </w:rPr>
        <w:t xml:space="preserve">Замена физико-географической карты Иркутской области </w:t>
      </w:r>
    </w:p>
    <w:p w:rsidR="00C55740" w:rsidRPr="009C2062" w:rsidRDefault="00C55740" w:rsidP="00E169EE">
      <w:pPr>
        <w:pStyle w:val="a4"/>
        <w:ind w:firstLine="567"/>
        <w:jc w:val="both"/>
        <w:rPr>
          <w:rFonts w:ascii="Times New Roman" w:hAnsi="Times New Roman" w:cs="Times New Roman"/>
          <w:sz w:val="28"/>
          <w:szCs w:val="28"/>
        </w:rPr>
      </w:pPr>
      <w:r w:rsidRPr="009C2062">
        <w:rPr>
          <w:rFonts w:ascii="Times New Roman" w:hAnsi="Times New Roman" w:cs="Times New Roman"/>
          <w:sz w:val="28"/>
          <w:szCs w:val="28"/>
        </w:rPr>
        <w:t>Вариант -1</w:t>
      </w:r>
      <w:r w:rsidR="00D729F9" w:rsidRPr="009C2062">
        <w:rPr>
          <w:rFonts w:ascii="Times New Roman" w:hAnsi="Times New Roman" w:cs="Times New Roman"/>
          <w:sz w:val="28"/>
          <w:szCs w:val="28"/>
        </w:rPr>
        <w:t>.</w:t>
      </w:r>
      <w:r w:rsidRPr="009C2062">
        <w:rPr>
          <w:rFonts w:ascii="Times New Roman" w:hAnsi="Times New Roman" w:cs="Times New Roman"/>
          <w:sz w:val="28"/>
          <w:szCs w:val="28"/>
        </w:rPr>
        <w:t xml:space="preserve"> Стационарный экран с мультим</w:t>
      </w:r>
      <w:r w:rsidR="003E2813" w:rsidRPr="009C2062">
        <w:rPr>
          <w:rFonts w:ascii="Times New Roman" w:hAnsi="Times New Roman" w:cs="Times New Roman"/>
          <w:sz w:val="28"/>
          <w:szCs w:val="28"/>
        </w:rPr>
        <w:t>е</w:t>
      </w:r>
      <w:r w:rsidRPr="009C2062">
        <w:rPr>
          <w:rFonts w:ascii="Times New Roman" w:hAnsi="Times New Roman" w:cs="Times New Roman"/>
          <w:sz w:val="28"/>
          <w:szCs w:val="28"/>
        </w:rPr>
        <w:t>дийным проектором.</w:t>
      </w:r>
    </w:p>
    <w:p w:rsidR="00C55740" w:rsidRPr="009C2062" w:rsidRDefault="00C55740" w:rsidP="00E169EE">
      <w:pPr>
        <w:pStyle w:val="a4"/>
        <w:ind w:firstLine="567"/>
        <w:jc w:val="both"/>
        <w:rPr>
          <w:rFonts w:ascii="Times New Roman" w:hAnsi="Times New Roman" w:cs="Times New Roman"/>
          <w:sz w:val="28"/>
          <w:szCs w:val="28"/>
        </w:rPr>
      </w:pPr>
      <w:r w:rsidRPr="009C2062">
        <w:rPr>
          <w:rFonts w:ascii="Times New Roman" w:hAnsi="Times New Roman" w:cs="Times New Roman"/>
          <w:sz w:val="28"/>
          <w:szCs w:val="28"/>
        </w:rPr>
        <w:t>Вариант</w:t>
      </w:r>
      <w:r w:rsidR="0075575D">
        <w:rPr>
          <w:rFonts w:ascii="Times New Roman" w:hAnsi="Times New Roman" w:cs="Times New Roman"/>
          <w:sz w:val="28"/>
          <w:szCs w:val="28"/>
        </w:rPr>
        <w:t>-2</w:t>
      </w:r>
      <w:r w:rsidR="00D729F9" w:rsidRPr="009C2062">
        <w:rPr>
          <w:rFonts w:ascii="Times New Roman" w:hAnsi="Times New Roman" w:cs="Times New Roman"/>
          <w:sz w:val="28"/>
          <w:szCs w:val="28"/>
        </w:rPr>
        <w:t>.</w:t>
      </w:r>
      <w:r w:rsidRPr="009C2062">
        <w:rPr>
          <w:rFonts w:ascii="Times New Roman" w:hAnsi="Times New Roman" w:cs="Times New Roman"/>
          <w:sz w:val="28"/>
          <w:szCs w:val="28"/>
        </w:rPr>
        <w:t>Создание интерактивной палеонтологической выставки, которая будет посвящена развитию жизни на Земле, а также «Формирование органического мира Байкальского региона».</w:t>
      </w:r>
    </w:p>
    <w:p w:rsidR="00C55740" w:rsidRPr="009C2062" w:rsidRDefault="00C55740" w:rsidP="00C218A5">
      <w:pPr>
        <w:pStyle w:val="a4"/>
        <w:ind w:firstLine="567"/>
        <w:jc w:val="both"/>
        <w:rPr>
          <w:rFonts w:ascii="Times New Roman" w:hAnsi="Times New Roman" w:cs="Times New Roman"/>
          <w:sz w:val="28"/>
          <w:szCs w:val="28"/>
        </w:rPr>
      </w:pPr>
      <w:r w:rsidRPr="009C2062">
        <w:rPr>
          <w:rFonts w:ascii="Times New Roman" w:hAnsi="Times New Roman" w:cs="Times New Roman"/>
          <w:sz w:val="28"/>
          <w:szCs w:val="28"/>
        </w:rPr>
        <w:t>Одно из окон сти</w:t>
      </w:r>
      <w:r w:rsidR="0075575D">
        <w:rPr>
          <w:rFonts w:ascii="Times New Roman" w:hAnsi="Times New Roman" w:cs="Times New Roman"/>
          <w:sz w:val="28"/>
          <w:szCs w:val="28"/>
        </w:rPr>
        <w:t xml:space="preserve">лизовать под </w:t>
      </w:r>
      <w:r w:rsidRPr="009C2062">
        <w:rPr>
          <w:rFonts w:ascii="Times New Roman" w:hAnsi="Times New Roman" w:cs="Times New Roman"/>
          <w:sz w:val="28"/>
          <w:szCs w:val="28"/>
        </w:rPr>
        <w:t>«Действующий вулкан» (макет вулкана – высота 60-70 см, площадь основания 1м х1,5 м).Макет выполнен из гипсопластики и демонстрирует строение вулкана и различные аспекты вулканической деятельности.</w:t>
      </w:r>
    </w:p>
    <w:p w:rsidR="00C55740" w:rsidRPr="0075575D" w:rsidRDefault="00C55740" w:rsidP="00E169EE">
      <w:pPr>
        <w:pStyle w:val="a4"/>
        <w:ind w:firstLine="708"/>
        <w:jc w:val="both"/>
        <w:rPr>
          <w:rFonts w:ascii="Times New Roman" w:hAnsi="Times New Roman" w:cs="Times New Roman"/>
          <w:i/>
          <w:sz w:val="28"/>
          <w:szCs w:val="28"/>
        </w:rPr>
      </w:pPr>
      <w:r w:rsidRPr="0075575D">
        <w:rPr>
          <w:rFonts w:ascii="Times New Roman" w:hAnsi="Times New Roman" w:cs="Times New Roman"/>
          <w:i/>
          <w:sz w:val="28"/>
          <w:szCs w:val="28"/>
        </w:rPr>
        <w:t>На пособии будут показаны:</w:t>
      </w:r>
    </w:p>
    <w:p w:rsidR="00C55740" w:rsidRPr="009C2062" w:rsidRDefault="00B9093F" w:rsidP="009C2062">
      <w:pPr>
        <w:pStyle w:val="a4"/>
        <w:jc w:val="both"/>
        <w:rPr>
          <w:rFonts w:ascii="Times New Roman" w:hAnsi="Times New Roman" w:cs="Times New Roman"/>
          <w:sz w:val="28"/>
          <w:szCs w:val="28"/>
        </w:rPr>
      </w:pPr>
      <w:r>
        <w:rPr>
          <w:rFonts w:ascii="Times New Roman" w:hAnsi="Times New Roman" w:cs="Times New Roman"/>
          <w:sz w:val="28"/>
          <w:szCs w:val="28"/>
        </w:rPr>
        <w:t>• конус выноса;</w:t>
      </w:r>
    </w:p>
    <w:p w:rsidR="00C55740" w:rsidRPr="009C2062" w:rsidRDefault="00B9093F" w:rsidP="009C2062">
      <w:pPr>
        <w:pStyle w:val="a4"/>
        <w:jc w:val="both"/>
        <w:rPr>
          <w:rFonts w:ascii="Times New Roman" w:hAnsi="Times New Roman" w:cs="Times New Roman"/>
          <w:sz w:val="28"/>
          <w:szCs w:val="28"/>
        </w:rPr>
      </w:pPr>
      <w:r>
        <w:rPr>
          <w:rFonts w:ascii="Times New Roman" w:hAnsi="Times New Roman" w:cs="Times New Roman"/>
          <w:sz w:val="28"/>
          <w:szCs w:val="28"/>
        </w:rPr>
        <w:t>• кратер вулкана;</w:t>
      </w:r>
    </w:p>
    <w:p w:rsidR="00C55740" w:rsidRPr="009C2062" w:rsidRDefault="00C55740" w:rsidP="009C2062">
      <w:pPr>
        <w:pStyle w:val="a4"/>
        <w:jc w:val="both"/>
        <w:rPr>
          <w:rFonts w:ascii="Times New Roman" w:hAnsi="Times New Roman" w:cs="Times New Roman"/>
          <w:sz w:val="28"/>
          <w:szCs w:val="28"/>
        </w:rPr>
      </w:pPr>
      <w:r w:rsidRPr="009C2062">
        <w:rPr>
          <w:rFonts w:ascii="Times New Roman" w:hAnsi="Times New Roman" w:cs="Times New Roman"/>
          <w:sz w:val="28"/>
          <w:szCs w:val="28"/>
        </w:rPr>
        <w:t>• извержение лавы с выбр</w:t>
      </w:r>
      <w:r w:rsidR="00B9093F">
        <w:rPr>
          <w:rFonts w:ascii="Times New Roman" w:hAnsi="Times New Roman" w:cs="Times New Roman"/>
          <w:sz w:val="28"/>
          <w:szCs w:val="28"/>
        </w:rPr>
        <w:t>осом пепла и вулканических бомб;</w:t>
      </w:r>
    </w:p>
    <w:p w:rsidR="00C55740" w:rsidRPr="009C2062" w:rsidRDefault="00B9093F" w:rsidP="009C2062">
      <w:pPr>
        <w:pStyle w:val="a4"/>
        <w:jc w:val="both"/>
        <w:rPr>
          <w:rFonts w:ascii="Times New Roman" w:hAnsi="Times New Roman" w:cs="Times New Roman"/>
          <w:sz w:val="28"/>
          <w:szCs w:val="28"/>
        </w:rPr>
      </w:pPr>
      <w:r>
        <w:rPr>
          <w:rFonts w:ascii="Times New Roman" w:hAnsi="Times New Roman" w:cs="Times New Roman"/>
          <w:sz w:val="28"/>
          <w:szCs w:val="28"/>
        </w:rPr>
        <w:t>• барранкосы;</w:t>
      </w:r>
    </w:p>
    <w:p w:rsidR="00C55740" w:rsidRPr="009C2062" w:rsidRDefault="0075575D" w:rsidP="009C2062">
      <w:pPr>
        <w:pStyle w:val="a4"/>
        <w:jc w:val="both"/>
        <w:rPr>
          <w:rFonts w:ascii="Times New Roman" w:hAnsi="Times New Roman" w:cs="Times New Roman"/>
          <w:sz w:val="28"/>
          <w:szCs w:val="28"/>
        </w:rPr>
      </w:pPr>
      <w:r>
        <w:rPr>
          <w:rFonts w:ascii="Times New Roman" w:hAnsi="Times New Roman" w:cs="Times New Roman"/>
          <w:sz w:val="28"/>
          <w:szCs w:val="28"/>
        </w:rPr>
        <w:t>• фумаролы.</w:t>
      </w:r>
    </w:p>
    <w:p w:rsidR="00C55740" w:rsidRPr="009C2062" w:rsidRDefault="00C55740" w:rsidP="00E169EE">
      <w:pPr>
        <w:pStyle w:val="a4"/>
        <w:ind w:firstLine="708"/>
        <w:jc w:val="both"/>
        <w:rPr>
          <w:rFonts w:ascii="Times New Roman" w:hAnsi="Times New Roman" w:cs="Times New Roman"/>
          <w:sz w:val="28"/>
          <w:szCs w:val="28"/>
        </w:rPr>
      </w:pPr>
      <w:r w:rsidRPr="009C2062">
        <w:rPr>
          <w:rFonts w:ascii="Times New Roman" w:hAnsi="Times New Roman" w:cs="Times New Roman"/>
          <w:sz w:val="28"/>
          <w:szCs w:val="28"/>
        </w:rPr>
        <w:t>Для демонстрации потоков лавы будут использованы реагенты.</w:t>
      </w:r>
    </w:p>
    <w:p w:rsidR="00C55740" w:rsidRPr="009C2062" w:rsidRDefault="00C55740" w:rsidP="00E169EE">
      <w:pPr>
        <w:pStyle w:val="a4"/>
        <w:ind w:firstLine="708"/>
        <w:jc w:val="both"/>
        <w:rPr>
          <w:rFonts w:ascii="Times New Roman" w:hAnsi="Times New Roman" w:cs="Times New Roman"/>
          <w:sz w:val="28"/>
          <w:szCs w:val="28"/>
        </w:rPr>
      </w:pPr>
      <w:r w:rsidRPr="009C2062">
        <w:rPr>
          <w:rFonts w:ascii="Times New Roman" w:hAnsi="Times New Roman" w:cs="Times New Roman"/>
          <w:sz w:val="28"/>
          <w:szCs w:val="28"/>
        </w:rPr>
        <w:lastRenderedPageBreak/>
        <w:t xml:space="preserve">В витринах будут расположены палеонтологические экспонаты. Многие из нихпредставлены подлинными окаменелостями. Среди них много редких образцов из Иркутской области, Якутии и других мест. Только небольшая часть экспонатов — это слепки, сделанные с оригиналов, хранящихся в палеонтологических музеях мира (например: трилобиты, череп тираннозавра, </w:t>
      </w:r>
      <w:proofErr w:type="spellStart"/>
      <w:r w:rsidRPr="009C2062">
        <w:rPr>
          <w:rFonts w:ascii="Times New Roman" w:hAnsi="Times New Roman" w:cs="Times New Roman"/>
          <w:sz w:val="28"/>
          <w:szCs w:val="28"/>
        </w:rPr>
        <w:t>смилодона</w:t>
      </w:r>
      <w:proofErr w:type="spellEnd"/>
      <w:r w:rsidRPr="009C2062">
        <w:rPr>
          <w:rFonts w:ascii="Times New Roman" w:hAnsi="Times New Roman" w:cs="Times New Roman"/>
          <w:sz w:val="28"/>
          <w:szCs w:val="28"/>
        </w:rPr>
        <w:t>, пещерного медведя, скелет и отпечатки перьев археоптерикса).</w:t>
      </w:r>
    </w:p>
    <w:p w:rsidR="00C55740" w:rsidRPr="009C2062" w:rsidRDefault="00C55740" w:rsidP="00E169EE">
      <w:pPr>
        <w:pStyle w:val="a4"/>
        <w:ind w:firstLine="708"/>
        <w:jc w:val="both"/>
        <w:rPr>
          <w:rFonts w:ascii="Times New Roman" w:hAnsi="Times New Roman" w:cs="Times New Roman"/>
          <w:sz w:val="28"/>
          <w:szCs w:val="28"/>
        </w:rPr>
      </w:pPr>
      <w:r w:rsidRPr="009C2062">
        <w:rPr>
          <w:rFonts w:ascii="Times New Roman" w:hAnsi="Times New Roman" w:cs="Times New Roman"/>
          <w:sz w:val="28"/>
          <w:szCs w:val="28"/>
        </w:rPr>
        <w:t>В рамках выставки будет проводиться интерактивное мероприятие «В гостях у сибирского мамонтенка», котороебудет состоять из трёх игровых интерактивных зон (с самостоятельным доступом для посетителей):</w:t>
      </w:r>
    </w:p>
    <w:p w:rsidR="00C55740" w:rsidRPr="009C2062" w:rsidRDefault="00C55740" w:rsidP="0065204F">
      <w:pPr>
        <w:pStyle w:val="a4"/>
        <w:numPr>
          <w:ilvl w:val="0"/>
          <w:numId w:val="25"/>
        </w:numPr>
        <w:jc w:val="both"/>
        <w:rPr>
          <w:rFonts w:ascii="Times New Roman" w:hAnsi="Times New Roman" w:cs="Times New Roman"/>
          <w:sz w:val="28"/>
          <w:szCs w:val="28"/>
        </w:rPr>
      </w:pPr>
      <w:r w:rsidRPr="009C2062">
        <w:rPr>
          <w:rFonts w:ascii="Times New Roman" w:hAnsi="Times New Roman" w:cs="Times New Roman"/>
          <w:sz w:val="28"/>
          <w:szCs w:val="28"/>
        </w:rPr>
        <w:t xml:space="preserve">Палеонтолого-археологические раскопки, где можно будет </w:t>
      </w:r>
      <w:r w:rsidRPr="009C2062">
        <w:rPr>
          <w:rFonts w:ascii="Times New Roman" w:eastAsia="Times New Roman" w:hAnsi="Times New Roman" w:cs="Times New Roman"/>
          <w:sz w:val="28"/>
          <w:szCs w:val="28"/>
          <w:lang w:eastAsia="ru-RU"/>
        </w:rPr>
        <w:t>отыскать древние кости, зубы, фрагменты рогов, бивней (реальные и муляжи), а также разнообразные археологические артефакты (муляжи)</w:t>
      </w:r>
      <w:r w:rsidRPr="009C2062">
        <w:rPr>
          <w:rFonts w:ascii="Times New Roman" w:hAnsi="Times New Roman" w:cs="Times New Roman"/>
          <w:sz w:val="28"/>
          <w:szCs w:val="28"/>
        </w:rPr>
        <w:t>.</w:t>
      </w:r>
    </w:p>
    <w:p w:rsidR="00C55740" w:rsidRPr="009C2062" w:rsidRDefault="00C55740" w:rsidP="0065204F">
      <w:pPr>
        <w:pStyle w:val="a4"/>
        <w:numPr>
          <w:ilvl w:val="0"/>
          <w:numId w:val="25"/>
        </w:numPr>
        <w:jc w:val="both"/>
        <w:rPr>
          <w:rFonts w:ascii="Times New Roman" w:hAnsi="Times New Roman" w:cs="Times New Roman"/>
          <w:sz w:val="28"/>
          <w:szCs w:val="28"/>
        </w:rPr>
      </w:pPr>
      <w:r w:rsidRPr="009C2062">
        <w:rPr>
          <w:rFonts w:ascii="Times New Roman" w:hAnsi="Times New Roman" w:cs="Times New Roman"/>
          <w:sz w:val="28"/>
          <w:szCs w:val="28"/>
        </w:rPr>
        <w:t xml:space="preserve">Стоянка древнего человека (хижина из костей и бивней), где гостей будет встречать сам хозяин/хозяйка (1-2 сотрудника в костюмах), чтобы познакомить со своим жилищем и помочь определить собранные находки. </w:t>
      </w:r>
    </w:p>
    <w:p w:rsidR="00C55740" w:rsidRPr="009C2062" w:rsidRDefault="00C55740" w:rsidP="0065204F">
      <w:pPr>
        <w:pStyle w:val="a4"/>
        <w:numPr>
          <w:ilvl w:val="0"/>
          <w:numId w:val="25"/>
        </w:numPr>
        <w:jc w:val="both"/>
        <w:rPr>
          <w:rFonts w:ascii="Times New Roman" w:hAnsi="Times New Roman" w:cs="Times New Roman"/>
          <w:sz w:val="28"/>
          <w:szCs w:val="28"/>
        </w:rPr>
      </w:pPr>
      <w:r w:rsidRPr="009C2062">
        <w:rPr>
          <w:rFonts w:ascii="Times New Roman" w:hAnsi="Times New Roman" w:cs="Times New Roman"/>
          <w:sz w:val="28"/>
          <w:szCs w:val="28"/>
        </w:rPr>
        <w:t xml:space="preserve">Стена для наскальных рисунков, сложенная из плит глинистого сланца, где можно будет </w:t>
      </w:r>
      <w:r w:rsidRPr="009C2062">
        <w:rPr>
          <w:rFonts w:ascii="Times New Roman" w:eastAsia="Times New Roman" w:hAnsi="Times New Roman" w:cs="Times New Roman"/>
          <w:sz w:val="28"/>
          <w:szCs w:val="28"/>
          <w:lang w:eastAsia="ru-RU"/>
        </w:rPr>
        <w:t>попробовать свои силы в наскальной живописи, «превратиться» в первобытных людей и нарисовать мамонта или другого представителя «мамонтовой» фауны пальцами, кистями, мхом или кусочками меха</w:t>
      </w:r>
      <w:r w:rsidRPr="009C2062">
        <w:rPr>
          <w:rFonts w:ascii="Times New Roman" w:hAnsi="Times New Roman" w:cs="Times New Roman"/>
          <w:sz w:val="28"/>
          <w:szCs w:val="28"/>
        </w:rPr>
        <w:t>.</w:t>
      </w:r>
    </w:p>
    <w:p w:rsidR="00C55740" w:rsidRPr="00BB0373" w:rsidRDefault="00C55740" w:rsidP="00E169EE">
      <w:pPr>
        <w:pStyle w:val="a4"/>
        <w:ind w:firstLine="708"/>
        <w:jc w:val="both"/>
        <w:rPr>
          <w:rFonts w:ascii="Times New Roman" w:hAnsi="Times New Roman" w:cs="Times New Roman"/>
          <w:sz w:val="28"/>
          <w:szCs w:val="28"/>
        </w:rPr>
      </w:pPr>
      <w:r w:rsidRPr="00BB0373">
        <w:rPr>
          <w:rFonts w:ascii="Times New Roman" w:hAnsi="Times New Roman" w:cs="Times New Roman"/>
          <w:sz w:val="28"/>
          <w:szCs w:val="28"/>
        </w:rPr>
        <w:t>Для более полного эмоционального погружения экскурс</w:t>
      </w:r>
      <w:r w:rsidR="003C4F5E" w:rsidRPr="00BB0373">
        <w:rPr>
          <w:rFonts w:ascii="Times New Roman" w:hAnsi="Times New Roman" w:cs="Times New Roman"/>
          <w:sz w:val="28"/>
          <w:szCs w:val="28"/>
        </w:rPr>
        <w:t>антов в события дальних лет беседа</w:t>
      </w:r>
      <w:r w:rsidRPr="00BB0373">
        <w:rPr>
          <w:rFonts w:ascii="Times New Roman" w:hAnsi="Times New Roman" w:cs="Times New Roman"/>
          <w:sz w:val="28"/>
          <w:szCs w:val="28"/>
        </w:rPr>
        <w:t xml:space="preserve"> будет сопровождаться звуковыми и световыми эффектами.</w:t>
      </w:r>
    </w:p>
    <w:p w:rsidR="00C55740" w:rsidRPr="009C2062" w:rsidRDefault="00037A08" w:rsidP="00E169EE">
      <w:pPr>
        <w:pStyle w:val="a4"/>
        <w:ind w:firstLine="708"/>
        <w:jc w:val="both"/>
        <w:rPr>
          <w:rFonts w:ascii="Times New Roman" w:hAnsi="Times New Roman" w:cs="Times New Roman"/>
          <w:sz w:val="28"/>
          <w:szCs w:val="28"/>
        </w:rPr>
      </w:pPr>
      <w:proofErr w:type="gramStart"/>
      <w:r w:rsidRPr="00BB0373">
        <w:rPr>
          <w:rFonts w:ascii="Times New Roman" w:hAnsi="Times New Roman" w:cs="Times New Roman"/>
          <w:sz w:val="28"/>
          <w:szCs w:val="28"/>
        </w:rPr>
        <w:t>Планируется</w:t>
      </w:r>
      <w:r w:rsidR="00BB0373">
        <w:rPr>
          <w:rFonts w:ascii="Times New Roman" w:hAnsi="Times New Roman" w:cs="Times New Roman"/>
          <w:sz w:val="28"/>
          <w:szCs w:val="28"/>
        </w:rPr>
        <w:t xml:space="preserve"> </w:t>
      </w:r>
      <w:r w:rsidR="00DD5FB6">
        <w:rPr>
          <w:rFonts w:ascii="Times New Roman" w:hAnsi="Times New Roman" w:cs="Times New Roman"/>
          <w:sz w:val="28"/>
          <w:szCs w:val="28"/>
        </w:rPr>
        <w:t>з</w:t>
      </w:r>
      <w:r w:rsidR="00C55740" w:rsidRPr="009C2062">
        <w:rPr>
          <w:rFonts w:ascii="Times New Roman" w:hAnsi="Times New Roman" w:cs="Times New Roman"/>
          <w:sz w:val="28"/>
          <w:szCs w:val="28"/>
        </w:rPr>
        <w:t xml:space="preserve">амена устаревшей фотовыставки «Памятники природы Иркутской области» витринным комплексом с энтомологическими (насекомые) и </w:t>
      </w:r>
      <w:proofErr w:type="spellStart"/>
      <w:r w:rsidR="00C55740" w:rsidRPr="009C2062">
        <w:rPr>
          <w:rFonts w:ascii="Times New Roman" w:hAnsi="Times New Roman" w:cs="Times New Roman"/>
          <w:sz w:val="28"/>
          <w:szCs w:val="28"/>
        </w:rPr>
        <w:t>акарологическими</w:t>
      </w:r>
      <w:proofErr w:type="spellEnd"/>
      <w:r w:rsidR="00BB0373">
        <w:rPr>
          <w:rFonts w:ascii="Times New Roman" w:hAnsi="Times New Roman" w:cs="Times New Roman"/>
          <w:sz w:val="28"/>
          <w:szCs w:val="28"/>
        </w:rPr>
        <w:t xml:space="preserve"> </w:t>
      </w:r>
      <w:r w:rsidR="00C55740" w:rsidRPr="009C2062">
        <w:rPr>
          <w:rFonts w:ascii="Times New Roman" w:hAnsi="Times New Roman" w:cs="Times New Roman"/>
          <w:sz w:val="28"/>
          <w:szCs w:val="28"/>
        </w:rPr>
        <w:t>(иксодовые клещи) коллекциями, раскрывающими разнообразие насекомых Иркутской области и знакомящие с иксодовыми клещами и возбудителями заболеваний, переносимых ими.</w:t>
      </w:r>
      <w:proofErr w:type="gramEnd"/>
    </w:p>
    <w:p w:rsidR="00C55740" w:rsidRPr="003E1866" w:rsidRDefault="00C55740" w:rsidP="00C55740">
      <w:pPr>
        <w:spacing w:after="0"/>
        <w:ind w:firstLine="567"/>
        <w:rPr>
          <w:rFonts w:ascii="Times New Roman" w:hAnsi="Times New Roman" w:cs="Times New Roman"/>
          <w:sz w:val="16"/>
          <w:szCs w:val="16"/>
        </w:rPr>
      </w:pPr>
    </w:p>
    <w:p w:rsidR="00E01870" w:rsidRPr="00580951" w:rsidRDefault="00E01870" w:rsidP="00580951">
      <w:pPr>
        <w:pStyle w:val="a4"/>
        <w:jc w:val="center"/>
        <w:rPr>
          <w:rFonts w:ascii="Times New Roman" w:eastAsia="Calibri" w:hAnsi="Times New Roman" w:cs="Times New Roman"/>
          <w:b/>
          <w:sz w:val="28"/>
          <w:szCs w:val="28"/>
        </w:rPr>
      </w:pPr>
      <w:r w:rsidRPr="00580951">
        <w:rPr>
          <w:rFonts w:ascii="Times New Roman" w:hAnsi="Times New Roman" w:cs="Times New Roman"/>
          <w:b/>
          <w:sz w:val="28"/>
          <w:szCs w:val="28"/>
        </w:rPr>
        <w:t>Экспозиционн</w:t>
      </w:r>
      <w:r w:rsidR="00BB0BBE" w:rsidRPr="00580951">
        <w:rPr>
          <w:rFonts w:ascii="Times New Roman" w:hAnsi="Times New Roman" w:cs="Times New Roman"/>
          <w:b/>
          <w:sz w:val="28"/>
          <w:szCs w:val="28"/>
        </w:rPr>
        <w:t>ый</w:t>
      </w:r>
      <w:r w:rsidRPr="00580951">
        <w:rPr>
          <w:rFonts w:ascii="Times New Roman" w:hAnsi="Times New Roman" w:cs="Times New Roman"/>
          <w:b/>
          <w:sz w:val="28"/>
          <w:szCs w:val="28"/>
        </w:rPr>
        <w:t xml:space="preserve"> отдел «Окно в Азию»</w:t>
      </w:r>
    </w:p>
    <w:p w:rsidR="00E01870" w:rsidRPr="00E32659" w:rsidRDefault="00E01870" w:rsidP="00580951">
      <w:pPr>
        <w:pStyle w:val="a4"/>
        <w:ind w:firstLine="708"/>
        <w:jc w:val="both"/>
        <w:rPr>
          <w:rFonts w:ascii="Times New Roman" w:eastAsia="Calibri" w:hAnsi="Times New Roman" w:cs="Times New Roman"/>
          <w:color w:val="000000" w:themeColor="text1"/>
          <w:sz w:val="28"/>
          <w:szCs w:val="28"/>
        </w:rPr>
      </w:pPr>
      <w:r w:rsidRPr="00E32659">
        <w:rPr>
          <w:rFonts w:ascii="Times New Roman" w:eastAsia="Calibri" w:hAnsi="Times New Roman" w:cs="Times New Roman"/>
          <w:color w:val="000000" w:themeColor="text1"/>
          <w:sz w:val="28"/>
          <w:szCs w:val="28"/>
        </w:rPr>
        <w:t>В указанный период планируется завершение работы над экспозицией первого этажа. В двух залах первого этажа планируется размещение следующих разделов экспозиции:</w:t>
      </w:r>
    </w:p>
    <w:p w:rsidR="00E01870" w:rsidRPr="00037A08" w:rsidRDefault="00E01870" w:rsidP="00580951">
      <w:pPr>
        <w:pStyle w:val="a4"/>
        <w:ind w:firstLine="708"/>
        <w:jc w:val="both"/>
        <w:rPr>
          <w:rFonts w:ascii="Times New Roman" w:eastAsia="Calibri" w:hAnsi="Times New Roman" w:cs="Times New Roman"/>
          <w:b/>
          <w:i/>
          <w:sz w:val="28"/>
          <w:szCs w:val="28"/>
        </w:rPr>
      </w:pPr>
      <w:r w:rsidRPr="00037A08">
        <w:rPr>
          <w:rFonts w:ascii="Times New Roman" w:eastAsia="Calibri" w:hAnsi="Times New Roman" w:cs="Times New Roman"/>
          <w:b/>
          <w:i/>
          <w:sz w:val="28"/>
          <w:szCs w:val="28"/>
        </w:rPr>
        <w:t>Комплекс «Торгово-промышленные связи Сибири»</w:t>
      </w:r>
      <w:r w:rsidR="00037A08" w:rsidRPr="00037A08">
        <w:rPr>
          <w:rFonts w:ascii="Times New Roman" w:eastAsia="Calibri" w:hAnsi="Times New Roman" w:cs="Times New Roman"/>
          <w:b/>
          <w:i/>
          <w:sz w:val="28"/>
          <w:szCs w:val="28"/>
        </w:rPr>
        <w:t>.</w:t>
      </w:r>
    </w:p>
    <w:p w:rsidR="00E01870" w:rsidRPr="00580951" w:rsidRDefault="00E01870" w:rsidP="00580951">
      <w:pPr>
        <w:pStyle w:val="a4"/>
        <w:ind w:firstLine="708"/>
        <w:jc w:val="both"/>
        <w:rPr>
          <w:rFonts w:ascii="Times New Roman" w:eastAsia="Calibri" w:hAnsi="Times New Roman" w:cs="Times New Roman"/>
          <w:sz w:val="28"/>
          <w:szCs w:val="28"/>
        </w:rPr>
      </w:pPr>
      <w:r w:rsidRPr="00580951">
        <w:rPr>
          <w:rFonts w:ascii="Times New Roman" w:eastAsia="Calibri" w:hAnsi="Times New Roman" w:cs="Times New Roman"/>
          <w:sz w:val="28"/>
          <w:szCs w:val="28"/>
        </w:rPr>
        <w:t>Цель комплекса – показать возникновение и развитие торгово-экономических связей Иркутской губернии с сопредельными странами</w:t>
      </w:r>
      <w:r w:rsidR="00037A08">
        <w:rPr>
          <w:rFonts w:ascii="Times New Roman" w:eastAsia="Calibri" w:hAnsi="Times New Roman" w:cs="Times New Roman"/>
          <w:sz w:val="28"/>
          <w:szCs w:val="28"/>
        </w:rPr>
        <w:t>, например</w:t>
      </w:r>
      <w:r w:rsidRPr="00580951">
        <w:rPr>
          <w:rFonts w:ascii="Times New Roman" w:eastAsia="Calibri" w:hAnsi="Times New Roman" w:cs="Times New Roman"/>
          <w:sz w:val="28"/>
          <w:szCs w:val="28"/>
        </w:rPr>
        <w:t xml:space="preserve">, </w:t>
      </w:r>
      <w:r w:rsidRPr="00E32659">
        <w:rPr>
          <w:rFonts w:ascii="Times New Roman" w:eastAsia="Calibri" w:hAnsi="Times New Roman" w:cs="Times New Roman"/>
          <w:sz w:val="28"/>
          <w:szCs w:val="28"/>
        </w:rPr>
        <w:t>посредством воссоздания интерьера</w:t>
      </w:r>
      <w:r w:rsidRPr="00580951">
        <w:rPr>
          <w:rFonts w:ascii="Times New Roman" w:eastAsia="Calibri" w:hAnsi="Times New Roman" w:cs="Times New Roman"/>
          <w:sz w:val="28"/>
          <w:szCs w:val="28"/>
        </w:rPr>
        <w:t xml:space="preserve"> иркутской купеческой лавки.</w:t>
      </w:r>
    </w:p>
    <w:p w:rsidR="00E01870" w:rsidRPr="00580951" w:rsidRDefault="00E01870" w:rsidP="00E32659">
      <w:pPr>
        <w:pStyle w:val="a4"/>
        <w:jc w:val="both"/>
        <w:rPr>
          <w:rFonts w:ascii="Times New Roman" w:eastAsia="Calibri" w:hAnsi="Times New Roman" w:cs="Times New Roman"/>
          <w:sz w:val="28"/>
          <w:szCs w:val="28"/>
        </w:rPr>
      </w:pPr>
      <w:proofErr w:type="gramStart"/>
      <w:r w:rsidRPr="00580951">
        <w:rPr>
          <w:rFonts w:ascii="Times New Roman" w:eastAsia="Calibri" w:hAnsi="Times New Roman" w:cs="Times New Roman"/>
          <w:sz w:val="28"/>
          <w:szCs w:val="28"/>
        </w:rPr>
        <w:t>Экспозиция будет представлять собой купеческую лавку с различными товарами:</w:t>
      </w:r>
      <w:r w:rsidR="00E32659">
        <w:rPr>
          <w:rFonts w:ascii="Times New Roman" w:eastAsia="Calibri" w:hAnsi="Times New Roman" w:cs="Times New Roman"/>
          <w:sz w:val="28"/>
          <w:szCs w:val="28"/>
        </w:rPr>
        <w:t xml:space="preserve"> </w:t>
      </w:r>
      <w:r w:rsidRPr="00580951">
        <w:rPr>
          <w:rFonts w:ascii="Times New Roman" w:eastAsia="Calibri" w:hAnsi="Times New Roman" w:cs="Times New Roman"/>
          <w:sz w:val="28"/>
          <w:szCs w:val="28"/>
        </w:rPr>
        <w:t xml:space="preserve">китайскими (чай, шелка, одежда, ковры, шкатулки и др.) и русскими (самовары, ткани, пенька, изделия из дерева и бересты и др.). </w:t>
      </w:r>
      <w:proofErr w:type="gramEnd"/>
    </w:p>
    <w:p w:rsidR="00E01870" w:rsidRPr="00580951" w:rsidRDefault="00E01870" w:rsidP="00580951">
      <w:pPr>
        <w:pStyle w:val="a4"/>
        <w:ind w:firstLine="708"/>
        <w:jc w:val="both"/>
        <w:rPr>
          <w:rFonts w:ascii="Times New Roman" w:eastAsia="Calibri" w:hAnsi="Times New Roman" w:cs="Times New Roman"/>
          <w:sz w:val="28"/>
          <w:szCs w:val="28"/>
        </w:rPr>
      </w:pPr>
      <w:r w:rsidRPr="00580951">
        <w:rPr>
          <w:rFonts w:ascii="Times New Roman" w:eastAsia="Calibri" w:hAnsi="Times New Roman" w:cs="Times New Roman"/>
          <w:sz w:val="28"/>
          <w:szCs w:val="28"/>
        </w:rPr>
        <w:t xml:space="preserve">В сенсорном киоске </w:t>
      </w:r>
      <w:r w:rsidR="004568D1">
        <w:rPr>
          <w:rFonts w:ascii="Times New Roman" w:eastAsia="Calibri" w:hAnsi="Times New Roman" w:cs="Times New Roman"/>
          <w:sz w:val="28"/>
          <w:szCs w:val="28"/>
        </w:rPr>
        <w:t>можно рассмотреть</w:t>
      </w:r>
      <w:r w:rsidRPr="00580951">
        <w:rPr>
          <w:rFonts w:ascii="Times New Roman" w:eastAsia="Calibri" w:hAnsi="Times New Roman" w:cs="Times New Roman"/>
          <w:sz w:val="28"/>
          <w:szCs w:val="28"/>
        </w:rPr>
        <w:t xml:space="preserve"> документы и фотографии, характеризующие торговые отношения стран (статистика товарооборота, портреты купцов и т.п.). </w:t>
      </w:r>
    </w:p>
    <w:p w:rsidR="00E01870" w:rsidRPr="00037A08" w:rsidRDefault="00E01870" w:rsidP="00580951">
      <w:pPr>
        <w:pStyle w:val="a4"/>
        <w:ind w:firstLine="708"/>
        <w:jc w:val="both"/>
        <w:rPr>
          <w:rFonts w:ascii="Times New Roman" w:eastAsia="Calibri" w:hAnsi="Times New Roman" w:cs="Times New Roman"/>
          <w:b/>
          <w:sz w:val="28"/>
          <w:szCs w:val="28"/>
        </w:rPr>
      </w:pPr>
      <w:r w:rsidRPr="00037A08">
        <w:rPr>
          <w:rFonts w:ascii="Times New Roman" w:eastAsia="Calibri" w:hAnsi="Times New Roman" w:cs="Times New Roman"/>
          <w:b/>
          <w:i/>
          <w:sz w:val="28"/>
          <w:szCs w:val="28"/>
        </w:rPr>
        <w:lastRenderedPageBreak/>
        <w:t>Комплекс «Континент Азия»</w:t>
      </w:r>
    </w:p>
    <w:p w:rsidR="00E01870" w:rsidRPr="00580951" w:rsidRDefault="00E01870" w:rsidP="001F7D55">
      <w:pPr>
        <w:pStyle w:val="a4"/>
        <w:ind w:firstLine="708"/>
        <w:jc w:val="both"/>
        <w:rPr>
          <w:rFonts w:ascii="Times New Roman" w:eastAsia="Calibri" w:hAnsi="Times New Roman" w:cs="Times New Roman"/>
          <w:i/>
          <w:sz w:val="28"/>
          <w:szCs w:val="28"/>
        </w:rPr>
      </w:pPr>
      <w:r w:rsidRPr="00580951">
        <w:rPr>
          <w:rFonts w:ascii="Times New Roman" w:eastAsia="Calibri" w:hAnsi="Times New Roman" w:cs="Times New Roman"/>
          <w:sz w:val="28"/>
          <w:szCs w:val="28"/>
        </w:rPr>
        <w:t xml:space="preserve">Цель – представить историю становления и развития отношений </w:t>
      </w:r>
      <w:r w:rsidR="001F7D55">
        <w:rPr>
          <w:rFonts w:ascii="Times New Roman" w:eastAsia="Calibri" w:hAnsi="Times New Roman" w:cs="Times New Roman"/>
          <w:sz w:val="28"/>
          <w:szCs w:val="28"/>
        </w:rPr>
        <w:t>И</w:t>
      </w:r>
      <w:r w:rsidRPr="00580951">
        <w:rPr>
          <w:rFonts w:ascii="Times New Roman" w:eastAsia="Calibri" w:hAnsi="Times New Roman" w:cs="Times New Roman"/>
          <w:sz w:val="28"/>
          <w:szCs w:val="28"/>
        </w:rPr>
        <w:t>ркутской области с сопредельными странами Востока (Китай, Япония, Корея, Монголия) в разных сферах деятельности: торговл</w:t>
      </w:r>
      <w:r w:rsidR="004568D1">
        <w:rPr>
          <w:rFonts w:ascii="Times New Roman" w:eastAsia="Calibri" w:hAnsi="Times New Roman" w:cs="Times New Roman"/>
          <w:sz w:val="28"/>
          <w:szCs w:val="28"/>
        </w:rPr>
        <w:t>я</w:t>
      </w:r>
      <w:r w:rsidRPr="00580951">
        <w:rPr>
          <w:rFonts w:ascii="Times New Roman" w:eastAsia="Calibri" w:hAnsi="Times New Roman" w:cs="Times New Roman"/>
          <w:sz w:val="28"/>
          <w:szCs w:val="28"/>
        </w:rPr>
        <w:t>, культур</w:t>
      </w:r>
      <w:r w:rsidR="004568D1">
        <w:rPr>
          <w:rFonts w:ascii="Times New Roman" w:eastAsia="Calibri" w:hAnsi="Times New Roman" w:cs="Times New Roman"/>
          <w:sz w:val="28"/>
          <w:szCs w:val="28"/>
        </w:rPr>
        <w:t>а</w:t>
      </w:r>
      <w:r w:rsidRPr="00580951">
        <w:rPr>
          <w:rFonts w:ascii="Times New Roman" w:eastAsia="Calibri" w:hAnsi="Times New Roman" w:cs="Times New Roman"/>
          <w:sz w:val="28"/>
          <w:szCs w:val="28"/>
        </w:rPr>
        <w:t>, экономик</w:t>
      </w:r>
      <w:r w:rsidR="004568D1">
        <w:rPr>
          <w:rFonts w:ascii="Times New Roman" w:eastAsia="Calibri" w:hAnsi="Times New Roman" w:cs="Times New Roman"/>
          <w:sz w:val="28"/>
          <w:szCs w:val="28"/>
        </w:rPr>
        <w:t>а</w:t>
      </w:r>
      <w:r w:rsidRPr="00580951">
        <w:rPr>
          <w:rFonts w:ascii="Times New Roman" w:eastAsia="Calibri" w:hAnsi="Times New Roman" w:cs="Times New Roman"/>
          <w:sz w:val="28"/>
          <w:szCs w:val="28"/>
        </w:rPr>
        <w:t>, побратимски</w:t>
      </w:r>
      <w:r w:rsidR="004568D1">
        <w:rPr>
          <w:rFonts w:ascii="Times New Roman" w:eastAsia="Calibri" w:hAnsi="Times New Roman" w:cs="Times New Roman"/>
          <w:sz w:val="28"/>
          <w:szCs w:val="28"/>
        </w:rPr>
        <w:t>е</w:t>
      </w:r>
      <w:r w:rsidRPr="00580951">
        <w:rPr>
          <w:rFonts w:ascii="Times New Roman" w:eastAsia="Calibri" w:hAnsi="Times New Roman" w:cs="Times New Roman"/>
          <w:sz w:val="28"/>
          <w:szCs w:val="28"/>
        </w:rPr>
        <w:t xml:space="preserve"> отношени</w:t>
      </w:r>
      <w:r w:rsidR="004568D1">
        <w:rPr>
          <w:rFonts w:ascii="Times New Roman" w:eastAsia="Calibri" w:hAnsi="Times New Roman" w:cs="Times New Roman"/>
          <w:sz w:val="28"/>
          <w:szCs w:val="28"/>
        </w:rPr>
        <w:t>я</w:t>
      </w:r>
      <w:r w:rsidRPr="00580951">
        <w:rPr>
          <w:rFonts w:ascii="Times New Roman" w:eastAsia="Calibri" w:hAnsi="Times New Roman" w:cs="Times New Roman"/>
          <w:sz w:val="28"/>
          <w:szCs w:val="28"/>
        </w:rPr>
        <w:t xml:space="preserve"> и т.д.</w:t>
      </w:r>
    </w:p>
    <w:p w:rsidR="00E01870" w:rsidRPr="00E32659" w:rsidRDefault="00E01870" w:rsidP="00580951">
      <w:pPr>
        <w:pStyle w:val="a4"/>
        <w:ind w:firstLine="708"/>
        <w:jc w:val="both"/>
        <w:rPr>
          <w:rFonts w:ascii="Times New Roman" w:eastAsia="Calibri" w:hAnsi="Times New Roman" w:cs="Times New Roman"/>
          <w:i/>
          <w:sz w:val="28"/>
          <w:szCs w:val="28"/>
        </w:rPr>
      </w:pPr>
      <w:r w:rsidRPr="00580951">
        <w:rPr>
          <w:rFonts w:ascii="Times New Roman" w:eastAsia="Calibri" w:hAnsi="Times New Roman" w:cs="Times New Roman"/>
          <w:i/>
          <w:sz w:val="28"/>
          <w:szCs w:val="28"/>
        </w:rPr>
        <w:t>- Китай</w:t>
      </w:r>
      <w:r w:rsidRPr="00580951">
        <w:rPr>
          <w:rFonts w:ascii="Times New Roman" w:eastAsia="Calibri" w:hAnsi="Times New Roman" w:cs="Times New Roman"/>
          <w:sz w:val="28"/>
          <w:szCs w:val="28"/>
        </w:rPr>
        <w:t xml:space="preserve"> (</w:t>
      </w:r>
      <w:r w:rsidRPr="00580951">
        <w:rPr>
          <w:rFonts w:ascii="Times New Roman" w:eastAsia="Calibri" w:hAnsi="Times New Roman" w:cs="Times New Roman"/>
          <w:sz w:val="28"/>
          <w:szCs w:val="28"/>
          <w:lang w:val="en-US"/>
        </w:rPr>
        <w:t>II</w:t>
      </w:r>
      <w:r w:rsidRPr="00580951">
        <w:rPr>
          <w:rFonts w:ascii="Times New Roman" w:eastAsia="Calibri" w:hAnsi="Times New Roman" w:cs="Times New Roman"/>
          <w:sz w:val="28"/>
          <w:szCs w:val="28"/>
        </w:rPr>
        <w:t xml:space="preserve"> зал, левая сторона)</w:t>
      </w:r>
      <w:r w:rsidR="004568D1">
        <w:rPr>
          <w:rFonts w:ascii="Times New Roman" w:eastAsia="Calibri" w:hAnsi="Times New Roman" w:cs="Times New Roman"/>
          <w:sz w:val="28"/>
          <w:szCs w:val="28"/>
        </w:rPr>
        <w:t xml:space="preserve">. </w:t>
      </w:r>
      <w:r w:rsidR="001F7D55">
        <w:rPr>
          <w:rFonts w:ascii="Times New Roman" w:eastAsia="Calibri" w:hAnsi="Times New Roman" w:cs="Times New Roman"/>
          <w:sz w:val="28"/>
          <w:szCs w:val="28"/>
        </w:rPr>
        <w:t>Здесь м</w:t>
      </w:r>
      <w:r w:rsidR="004568D1">
        <w:rPr>
          <w:rFonts w:ascii="Times New Roman" w:eastAsia="Calibri" w:hAnsi="Times New Roman" w:cs="Times New Roman"/>
          <w:sz w:val="28"/>
          <w:szCs w:val="28"/>
        </w:rPr>
        <w:t>ожно</w:t>
      </w:r>
      <w:r w:rsidR="00BB0373">
        <w:rPr>
          <w:rFonts w:ascii="Times New Roman" w:eastAsia="Calibri" w:hAnsi="Times New Roman" w:cs="Times New Roman"/>
          <w:sz w:val="28"/>
          <w:szCs w:val="28"/>
        </w:rPr>
        <w:t xml:space="preserve"> </w:t>
      </w:r>
      <w:r w:rsidR="00920B66" w:rsidRPr="00E32659">
        <w:rPr>
          <w:rFonts w:ascii="Times New Roman" w:eastAsia="Calibri" w:hAnsi="Times New Roman" w:cs="Times New Roman"/>
          <w:sz w:val="28"/>
          <w:szCs w:val="28"/>
        </w:rPr>
        <w:t>показать</w:t>
      </w:r>
      <w:r w:rsidR="003C4F5E" w:rsidRPr="00E32659">
        <w:rPr>
          <w:rFonts w:ascii="Times New Roman" w:eastAsia="Calibri" w:hAnsi="Times New Roman" w:cs="Times New Roman"/>
          <w:sz w:val="28"/>
          <w:szCs w:val="28"/>
        </w:rPr>
        <w:t xml:space="preserve"> проследить </w:t>
      </w:r>
      <w:r w:rsidR="001F7D55" w:rsidRPr="00E32659">
        <w:rPr>
          <w:rFonts w:ascii="Times New Roman" w:eastAsia="Calibri" w:hAnsi="Times New Roman" w:cs="Times New Roman"/>
          <w:sz w:val="28"/>
          <w:szCs w:val="28"/>
        </w:rPr>
        <w:t>развитие Великого чайного пути</w:t>
      </w:r>
      <w:r w:rsidRPr="00E32659">
        <w:rPr>
          <w:rFonts w:ascii="Times New Roman" w:eastAsia="Calibri" w:hAnsi="Times New Roman" w:cs="Times New Roman"/>
          <w:sz w:val="28"/>
          <w:szCs w:val="28"/>
        </w:rPr>
        <w:t xml:space="preserve"> посредством фотографий, документов, предметов</w:t>
      </w:r>
      <w:r w:rsidR="001F7D55" w:rsidRPr="00E32659">
        <w:rPr>
          <w:rFonts w:ascii="Times New Roman" w:hAnsi="Times New Roman" w:cs="Times New Roman"/>
          <w:sz w:val="28"/>
          <w:szCs w:val="28"/>
        </w:rPr>
        <w:t>экспонатами</w:t>
      </w:r>
      <w:r w:rsidR="00920B66" w:rsidRPr="00E32659">
        <w:rPr>
          <w:rFonts w:ascii="Times New Roman" w:hAnsi="Times New Roman" w:cs="Times New Roman"/>
          <w:sz w:val="28"/>
          <w:szCs w:val="28"/>
        </w:rPr>
        <w:t>:</w:t>
      </w:r>
      <w:r w:rsidRPr="00E32659">
        <w:rPr>
          <w:rFonts w:ascii="Times New Roman" w:eastAsia="Calibri" w:hAnsi="Times New Roman" w:cs="Times New Roman"/>
          <w:sz w:val="28"/>
          <w:szCs w:val="28"/>
        </w:rPr>
        <w:t xml:space="preserve"> фарфор, одежда, предметы быта и т.д.</w:t>
      </w:r>
    </w:p>
    <w:p w:rsidR="00E01870" w:rsidRPr="00580951" w:rsidRDefault="00E01870" w:rsidP="00580951">
      <w:pPr>
        <w:pStyle w:val="a4"/>
        <w:ind w:firstLine="708"/>
        <w:jc w:val="both"/>
        <w:rPr>
          <w:rFonts w:ascii="Times New Roman" w:eastAsia="Calibri" w:hAnsi="Times New Roman" w:cs="Times New Roman"/>
          <w:i/>
          <w:sz w:val="28"/>
          <w:szCs w:val="28"/>
        </w:rPr>
      </w:pPr>
      <w:r w:rsidRPr="00E32659">
        <w:rPr>
          <w:rFonts w:ascii="Times New Roman" w:eastAsia="Calibri" w:hAnsi="Times New Roman" w:cs="Times New Roman"/>
          <w:i/>
          <w:sz w:val="28"/>
          <w:szCs w:val="28"/>
        </w:rPr>
        <w:t>- Япония</w:t>
      </w:r>
      <w:r w:rsidRPr="00E32659">
        <w:rPr>
          <w:rFonts w:ascii="Times New Roman" w:eastAsia="Calibri" w:hAnsi="Times New Roman" w:cs="Times New Roman"/>
          <w:sz w:val="28"/>
          <w:szCs w:val="28"/>
        </w:rPr>
        <w:t xml:space="preserve"> (</w:t>
      </w:r>
      <w:r w:rsidRPr="00E32659">
        <w:rPr>
          <w:rFonts w:ascii="Times New Roman" w:eastAsia="Calibri" w:hAnsi="Times New Roman" w:cs="Times New Roman"/>
          <w:sz w:val="28"/>
          <w:szCs w:val="28"/>
          <w:lang w:val="en-US"/>
        </w:rPr>
        <w:t>III</w:t>
      </w:r>
      <w:r w:rsidR="004568D1" w:rsidRPr="00E32659">
        <w:rPr>
          <w:rFonts w:ascii="Times New Roman" w:eastAsia="Calibri" w:hAnsi="Times New Roman" w:cs="Times New Roman"/>
          <w:sz w:val="28"/>
          <w:szCs w:val="28"/>
        </w:rPr>
        <w:t xml:space="preserve"> зал, левая сторона). </w:t>
      </w:r>
      <w:proofErr w:type="gramStart"/>
      <w:r w:rsidR="004568D1" w:rsidRPr="00E32659">
        <w:rPr>
          <w:rFonts w:ascii="Times New Roman" w:eastAsia="Calibri" w:hAnsi="Times New Roman" w:cs="Times New Roman"/>
          <w:sz w:val="28"/>
          <w:szCs w:val="28"/>
        </w:rPr>
        <w:t>Возможно</w:t>
      </w:r>
      <w:proofErr w:type="gramEnd"/>
      <w:r w:rsidRPr="00E32659">
        <w:rPr>
          <w:rFonts w:ascii="Times New Roman" w:eastAsia="Calibri" w:hAnsi="Times New Roman" w:cs="Times New Roman"/>
          <w:sz w:val="28"/>
          <w:szCs w:val="28"/>
        </w:rPr>
        <w:t xml:space="preserve"> показать развитие </w:t>
      </w:r>
      <w:proofErr w:type="spellStart"/>
      <w:r w:rsidRPr="00E32659">
        <w:rPr>
          <w:rFonts w:ascii="Times New Roman" w:eastAsia="Calibri" w:hAnsi="Times New Roman" w:cs="Times New Roman"/>
          <w:sz w:val="28"/>
          <w:szCs w:val="28"/>
        </w:rPr>
        <w:t>русско</w:t>
      </w:r>
      <w:proofErr w:type="spellEnd"/>
      <w:r w:rsidRPr="00E32659">
        <w:rPr>
          <w:rFonts w:ascii="Times New Roman" w:eastAsia="Calibri" w:hAnsi="Times New Roman" w:cs="Times New Roman"/>
          <w:sz w:val="28"/>
          <w:szCs w:val="28"/>
        </w:rPr>
        <w:t>–японских отношений, начиная с их зарождения (</w:t>
      </w:r>
      <w:proofErr w:type="spellStart"/>
      <w:r w:rsidR="00920B66" w:rsidRPr="00E32659">
        <w:rPr>
          <w:rFonts w:ascii="Times New Roman" w:eastAsia="Calibri" w:hAnsi="Times New Roman" w:cs="Times New Roman"/>
          <w:sz w:val="28"/>
          <w:szCs w:val="28"/>
        </w:rPr>
        <w:t>Дайкокуя</w:t>
      </w:r>
      <w:proofErr w:type="spellEnd"/>
      <w:r w:rsidR="00BB0373" w:rsidRPr="00E32659">
        <w:rPr>
          <w:rFonts w:ascii="Times New Roman" w:eastAsia="Calibri" w:hAnsi="Times New Roman" w:cs="Times New Roman"/>
          <w:sz w:val="28"/>
          <w:szCs w:val="28"/>
        </w:rPr>
        <w:t xml:space="preserve"> </w:t>
      </w:r>
      <w:proofErr w:type="spellStart"/>
      <w:r w:rsidRPr="00E32659">
        <w:rPr>
          <w:rFonts w:ascii="Times New Roman" w:eastAsia="Calibri" w:hAnsi="Times New Roman" w:cs="Times New Roman"/>
          <w:sz w:val="28"/>
          <w:szCs w:val="28"/>
        </w:rPr>
        <w:t>Кодаю</w:t>
      </w:r>
      <w:proofErr w:type="spellEnd"/>
      <w:r w:rsidRPr="00E32659">
        <w:rPr>
          <w:rFonts w:ascii="Times New Roman" w:eastAsia="Calibri" w:hAnsi="Times New Roman" w:cs="Times New Roman"/>
          <w:sz w:val="28"/>
          <w:szCs w:val="28"/>
        </w:rPr>
        <w:t>, японские моряки) путем</w:t>
      </w:r>
      <w:r w:rsidR="00BB0373" w:rsidRPr="00E32659">
        <w:rPr>
          <w:rFonts w:ascii="Times New Roman" w:eastAsia="Calibri" w:hAnsi="Times New Roman" w:cs="Times New Roman"/>
          <w:sz w:val="28"/>
          <w:szCs w:val="28"/>
        </w:rPr>
        <w:t xml:space="preserve"> </w:t>
      </w:r>
      <w:r w:rsidRPr="00E32659">
        <w:rPr>
          <w:rFonts w:ascii="Times New Roman" w:eastAsia="Calibri" w:hAnsi="Times New Roman" w:cs="Times New Roman"/>
          <w:sz w:val="28"/>
          <w:szCs w:val="28"/>
        </w:rPr>
        <w:t>торгов</w:t>
      </w:r>
      <w:r w:rsidR="003077D9" w:rsidRPr="00E32659">
        <w:rPr>
          <w:rFonts w:ascii="Times New Roman" w:eastAsia="Calibri" w:hAnsi="Times New Roman" w:cs="Times New Roman"/>
          <w:sz w:val="28"/>
          <w:szCs w:val="28"/>
        </w:rPr>
        <w:t xml:space="preserve">ых и </w:t>
      </w:r>
      <w:r w:rsidRPr="00E32659">
        <w:rPr>
          <w:rFonts w:ascii="Times New Roman" w:eastAsia="Calibri" w:hAnsi="Times New Roman" w:cs="Times New Roman"/>
          <w:sz w:val="28"/>
          <w:szCs w:val="28"/>
        </w:rPr>
        <w:t>промышленны</w:t>
      </w:r>
      <w:r w:rsidR="003077D9" w:rsidRPr="00E32659">
        <w:rPr>
          <w:rFonts w:ascii="Times New Roman" w:eastAsia="Calibri" w:hAnsi="Times New Roman" w:cs="Times New Roman"/>
          <w:sz w:val="28"/>
          <w:szCs w:val="28"/>
        </w:rPr>
        <w:t>х</w:t>
      </w:r>
      <w:r w:rsidRPr="00E32659">
        <w:rPr>
          <w:rFonts w:ascii="Times New Roman" w:eastAsia="Calibri" w:hAnsi="Times New Roman" w:cs="Times New Roman"/>
          <w:sz w:val="28"/>
          <w:szCs w:val="28"/>
        </w:rPr>
        <w:t xml:space="preserve"> связ</w:t>
      </w:r>
      <w:r w:rsidR="003077D9" w:rsidRPr="00E32659">
        <w:rPr>
          <w:rFonts w:ascii="Times New Roman" w:eastAsia="Calibri" w:hAnsi="Times New Roman" w:cs="Times New Roman"/>
          <w:sz w:val="28"/>
          <w:szCs w:val="28"/>
        </w:rPr>
        <w:t>ей</w:t>
      </w:r>
      <w:r w:rsidRPr="00E32659">
        <w:rPr>
          <w:rFonts w:ascii="Times New Roman" w:eastAsia="Calibri" w:hAnsi="Times New Roman" w:cs="Times New Roman"/>
          <w:sz w:val="28"/>
          <w:szCs w:val="28"/>
        </w:rPr>
        <w:t>. Помимо предметного ряда планируется представить фотозону с кимоно и предмет</w:t>
      </w:r>
      <w:r w:rsidRPr="00580951">
        <w:rPr>
          <w:rFonts w:ascii="Times New Roman" w:eastAsia="Calibri" w:hAnsi="Times New Roman" w:cs="Times New Roman"/>
          <w:sz w:val="28"/>
          <w:szCs w:val="28"/>
        </w:rPr>
        <w:t>ами японского быта.</w:t>
      </w:r>
    </w:p>
    <w:p w:rsidR="00E01870" w:rsidRPr="00E32659" w:rsidRDefault="00E01870" w:rsidP="00580951">
      <w:pPr>
        <w:pStyle w:val="a4"/>
        <w:ind w:firstLine="708"/>
        <w:jc w:val="both"/>
        <w:rPr>
          <w:rFonts w:ascii="Times New Roman" w:eastAsia="Calibri" w:hAnsi="Times New Roman" w:cs="Times New Roman"/>
          <w:i/>
          <w:sz w:val="28"/>
          <w:szCs w:val="28"/>
        </w:rPr>
      </w:pPr>
      <w:r w:rsidRPr="00580951">
        <w:rPr>
          <w:rFonts w:ascii="Times New Roman" w:eastAsia="Calibri" w:hAnsi="Times New Roman" w:cs="Times New Roman"/>
          <w:i/>
          <w:sz w:val="28"/>
          <w:szCs w:val="28"/>
        </w:rPr>
        <w:t xml:space="preserve">- </w:t>
      </w:r>
      <w:r w:rsidRPr="00E32659">
        <w:rPr>
          <w:rFonts w:ascii="Times New Roman" w:eastAsia="Calibri" w:hAnsi="Times New Roman" w:cs="Times New Roman"/>
          <w:i/>
          <w:sz w:val="28"/>
          <w:szCs w:val="28"/>
        </w:rPr>
        <w:t>Корея</w:t>
      </w:r>
      <w:r w:rsidRPr="00E32659">
        <w:rPr>
          <w:rFonts w:ascii="Times New Roman" w:eastAsia="Calibri" w:hAnsi="Times New Roman" w:cs="Times New Roman"/>
          <w:sz w:val="28"/>
          <w:szCs w:val="28"/>
        </w:rPr>
        <w:t xml:space="preserve"> (</w:t>
      </w:r>
      <w:r w:rsidRPr="00E32659">
        <w:rPr>
          <w:rFonts w:ascii="Times New Roman" w:eastAsia="Calibri" w:hAnsi="Times New Roman" w:cs="Times New Roman"/>
          <w:sz w:val="28"/>
          <w:szCs w:val="28"/>
          <w:lang w:val="en-US"/>
        </w:rPr>
        <w:t>III</w:t>
      </w:r>
      <w:r w:rsidR="004568D1" w:rsidRPr="00E32659">
        <w:rPr>
          <w:rFonts w:ascii="Times New Roman" w:eastAsia="Calibri" w:hAnsi="Times New Roman" w:cs="Times New Roman"/>
          <w:sz w:val="28"/>
          <w:szCs w:val="28"/>
        </w:rPr>
        <w:t xml:space="preserve"> зал, правая сторона)</w:t>
      </w:r>
      <w:r w:rsidR="00DD424E" w:rsidRPr="00E32659">
        <w:rPr>
          <w:rFonts w:ascii="Times New Roman" w:eastAsia="Calibri" w:hAnsi="Times New Roman" w:cs="Times New Roman"/>
          <w:sz w:val="28"/>
          <w:szCs w:val="28"/>
        </w:rPr>
        <w:t>.</w:t>
      </w:r>
      <w:r w:rsidR="004568D1" w:rsidRPr="00E32659">
        <w:rPr>
          <w:rFonts w:ascii="Times New Roman" w:eastAsia="Calibri" w:hAnsi="Times New Roman" w:cs="Times New Roman"/>
          <w:sz w:val="28"/>
          <w:szCs w:val="28"/>
        </w:rPr>
        <w:t xml:space="preserve">Интересно </w:t>
      </w:r>
      <w:r w:rsidRPr="00E32659">
        <w:rPr>
          <w:rFonts w:ascii="Times New Roman" w:eastAsia="Calibri" w:hAnsi="Times New Roman" w:cs="Times New Roman"/>
          <w:sz w:val="28"/>
          <w:szCs w:val="28"/>
        </w:rPr>
        <w:t>показать историю возникновен</w:t>
      </w:r>
      <w:r w:rsidR="00DD424E" w:rsidRPr="00E32659">
        <w:rPr>
          <w:rFonts w:ascii="Times New Roman" w:eastAsia="Calibri" w:hAnsi="Times New Roman" w:cs="Times New Roman"/>
          <w:sz w:val="28"/>
          <w:szCs w:val="28"/>
        </w:rPr>
        <w:t>ия русско</w:t>
      </w:r>
      <w:r w:rsidR="00920B66" w:rsidRPr="00E32659">
        <w:rPr>
          <w:rFonts w:ascii="Times New Roman" w:eastAsia="Calibri" w:hAnsi="Times New Roman" w:cs="Times New Roman"/>
          <w:sz w:val="28"/>
          <w:szCs w:val="28"/>
        </w:rPr>
        <w:t>-</w:t>
      </w:r>
      <w:r w:rsidR="00DD424E" w:rsidRPr="00E32659">
        <w:rPr>
          <w:rFonts w:ascii="Times New Roman" w:eastAsia="Calibri" w:hAnsi="Times New Roman" w:cs="Times New Roman"/>
          <w:sz w:val="28"/>
          <w:szCs w:val="28"/>
        </w:rPr>
        <w:t>корейских отношений, а</w:t>
      </w:r>
      <w:r w:rsidRPr="00E32659">
        <w:rPr>
          <w:rFonts w:ascii="Times New Roman" w:eastAsia="Calibri" w:hAnsi="Times New Roman" w:cs="Times New Roman"/>
          <w:sz w:val="28"/>
          <w:szCs w:val="28"/>
        </w:rPr>
        <w:t xml:space="preserve"> также побратимских связей Иркутска и Южной Кореи. </w:t>
      </w:r>
    </w:p>
    <w:p w:rsidR="00E01870" w:rsidRPr="00E32659" w:rsidRDefault="00E01870" w:rsidP="00580951">
      <w:pPr>
        <w:pStyle w:val="a4"/>
        <w:ind w:firstLine="708"/>
        <w:jc w:val="both"/>
        <w:rPr>
          <w:rFonts w:ascii="Times New Roman" w:eastAsia="Calibri" w:hAnsi="Times New Roman" w:cs="Times New Roman"/>
          <w:sz w:val="28"/>
          <w:szCs w:val="28"/>
        </w:rPr>
      </w:pPr>
      <w:r w:rsidRPr="00E32659">
        <w:rPr>
          <w:rFonts w:ascii="Times New Roman" w:eastAsia="Calibri" w:hAnsi="Times New Roman" w:cs="Times New Roman"/>
          <w:i/>
          <w:sz w:val="28"/>
          <w:szCs w:val="28"/>
        </w:rPr>
        <w:t xml:space="preserve">- Монголия </w:t>
      </w:r>
      <w:r w:rsidRPr="00E32659">
        <w:rPr>
          <w:rFonts w:ascii="Times New Roman" w:eastAsia="Calibri" w:hAnsi="Times New Roman" w:cs="Times New Roman"/>
          <w:sz w:val="28"/>
          <w:szCs w:val="28"/>
        </w:rPr>
        <w:t>(</w:t>
      </w:r>
      <w:r w:rsidRPr="00E32659">
        <w:rPr>
          <w:rFonts w:ascii="Times New Roman" w:eastAsia="Calibri" w:hAnsi="Times New Roman" w:cs="Times New Roman"/>
          <w:sz w:val="28"/>
          <w:szCs w:val="28"/>
          <w:lang w:val="en-US"/>
        </w:rPr>
        <w:t>III</w:t>
      </w:r>
      <w:r w:rsidR="00DD424E" w:rsidRPr="00E32659">
        <w:rPr>
          <w:rFonts w:ascii="Times New Roman" w:eastAsia="Calibri" w:hAnsi="Times New Roman" w:cs="Times New Roman"/>
          <w:sz w:val="28"/>
          <w:szCs w:val="28"/>
        </w:rPr>
        <w:t xml:space="preserve"> зал, правая сторона). Возможно</w:t>
      </w:r>
      <w:r w:rsidR="00920B66" w:rsidRPr="00E32659">
        <w:rPr>
          <w:rFonts w:ascii="Times New Roman" w:eastAsia="Calibri" w:hAnsi="Times New Roman" w:cs="Times New Roman"/>
          <w:sz w:val="28"/>
          <w:szCs w:val="28"/>
        </w:rPr>
        <w:t xml:space="preserve">наглядно </w:t>
      </w:r>
      <w:r w:rsidRPr="00E32659">
        <w:rPr>
          <w:rFonts w:ascii="Times New Roman" w:eastAsia="Calibri" w:hAnsi="Times New Roman" w:cs="Times New Roman"/>
          <w:sz w:val="28"/>
          <w:szCs w:val="28"/>
        </w:rPr>
        <w:t>представить кочев</w:t>
      </w:r>
      <w:r w:rsidR="00920B66" w:rsidRPr="00E32659">
        <w:rPr>
          <w:rFonts w:ascii="Times New Roman" w:eastAsia="Calibri" w:hAnsi="Times New Roman" w:cs="Times New Roman"/>
          <w:sz w:val="28"/>
          <w:szCs w:val="28"/>
        </w:rPr>
        <w:t>ую культуру монгольского народа</w:t>
      </w:r>
      <w:r w:rsidRPr="00E32659">
        <w:rPr>
          <w:rFonts w:ascii="Times New Roman" w:eastAsia="Calibri" w:hAnsi="Times New Roman" w:cs="Times New Roman"/>
          <w:sz w:val="28"/>
          <w:szCs w:val="28"/>
        </w:rPr>
        <w:t xml:space="preserve"> и его связь с </w:t>
      </w:r>
      <w:r w:rsidR="00DD424E" w:rsidRPr="00E32659">
        <w:rPr>
          <w:rFonts w:ascii="Times New Roman" w:eastAsia="Calibri" w:hAnsi="Times New Roman" w:cs="Times New Roman"/>
          <w:sz w:val="28"/>
          <w:szCs w:val="28"/>
        </w:rPr>
        <w:t>И</w:t>
      </w:r>
      <w:r w:rsidRPr="00E32659">
        <w:rPr>
          <w:rFonts w:ascii="Times New Roman" w:eastAsia="Calibri" w:hAnsi="Times New Roman" w:cs="Times New Roman"/>
          <w:sz w:val="28"/>
          <w:szCs w:val="28"/>
        </w:rPr>
        <w:t xml:space="preserve">ркутской губернией. </w:t>
      </w:r>
    </w:p>
    <w:p w:rsidR="00E01870" w:rsidRDefault="00E01870" w:rsidP="00580951">
      <w:pPr>
        <w:pStyle w:val="a4"/>
        <w:ind w:firstLine="708"/>
        <w:jc w:val="both"/>
        <w:rPr>
          <w:rFonts w:ascii="Times New Roman" w:eastAsia="Calibri" w:hAnsi="Times New Roman" w:cs="Times New Roman"/>
          <w:sz w:val="28"/>
          <w:szCs w:val="28"/>
        </w:rPr>
      </w:pPr>
      <w:r w:rsidRPr="00E32659">
        <w:rPr>
          <w:rFonts w:ascii="Times New Roman" w:eastAsia="Calibri" w:hAnsi="Times New Roman" w:cs="Times New Roman"/>
          <w:sz w:val="28"/>
          <w:szCs w:val="28"/>
        </w:rPr>
        <w:t>Также</w:t>
      </w:r>
      <w:r w:rsidR="00E32659" w:rsidRPr="00E32659">
        <w:rPr>
          <w:rFonts w:ascii="Times New Roman" w:eastAsia="Calibri" w:hAnsi="Times New Roman" w:cs="Times New Roman"/>
          <w:sz w:val="28"/>
          <w:szCs w:val="28"/>
        </w:rPr>
        <w:t xml:space="preserve"> </w:t>
      </w:r>
      <w:r w:rsidR="002A6383" w:rsidRPr="00E32659">
        <w:rPr>
          <w:rFonts w:ascii="Times New Roman" w:eastAsia="Calibri" w:hAnsi="Times New Roman" w:cs="Times New Roman"/>
          <w:sz w:val="28"/>
          <w:szCs w:val="28"/>
        </w:rPr>
        <w:t>в проекте п</w:t>
      </w:r>
      <w:r w:rsidRPr="00E32659">
        <w:rPr>
          <w:rFonts w:ascii="Times New Roman" w:eastAsia="Calibri" w:hAnsi="Times New Roman" w:cs="Times New Roman"/>
          <w:sz w:val="28"/>
          <w:szCs w:val="28"/>
        </w:rPr>
        <w:t xml:space="preserve">ланируется </w:t>
      </w:r>
      <w:r w:rsidR="003077D9" w:rsidRPr="00E32659">
        <w:rPr>
          <w:rFonts w:ascii="Times New Roman" w:eastAsia="Calibri" w:hAnsi="Times New Roman" w:cs="Times New Roman"/>
          <w:sz w:val="28"/>
          <w:szCs w:val="28"/>
        </w:rPr>
        <w:t>дать понятие о буддизме</w:t>
      </w:r>
      <w:r w:rsidRPr="00E32659">
        <w:rPr>
          <w:rFonts w:ascii="Times New Roman" w:eastAsia="Calibri" w:hAnsi="Times New Roman" w:cs="Times New Roman"/>
          <w:sz w:val="28"/>
          <w:szCs w:val="28"/>
        </w:rPr>
        <w:t xml:space="preserve"> как одн</w:t>
      </w:r>
      <w:r w:rsidR="003077D9" w:rsidRPr="00E32659">
        <w:rPr>
          <w:rFonts w:ascii="Times New Roman" w:eastAsia="Calibri" w:hAnsi="Times New Roman" w:cs="Times New Roman"/>
          <w:sz w:val="28"/>
          <w:szCs w:val="28"/>
        </w:rPr>
        <w:t>ой</w:t>
      </w:r>
      <w:r w:rsidRPr="00E32659">
        <w:rPr>
          <w:rFonts w:ascii="Times New Roman" w:eastAsia="Calibri" w:hAnsi="Times New Roman" w:cs="Times New Roman"/>
          <w:sz w:val="28"/>
          <w:szCs w:val="28"/>
        </w:rPr>
        <w:t xml:space="preserve"> из основных религий </w:t>
      </w:r>
      <w:r w:rsidR="00673E75" w:rsidRPr="00E32659">
        <w:rPr>
          <w:rFonts w:ascii="Times New Roman" w:eastAsia="Calibri" w:hAnsi="Times New Roman" w:cs="Times New Roman"/>
          <w:sz w:val="28"/>
          <w:szCs w:val="28"/>
        </w:rPr>
        <w:t>восточных</w:t>
      </w:r>
      <w:r w:rsidRPr="00E32659">
        <w:rPr>
          <w:rFonts w:ascii="Times New Roman" w:eastAsia="Calibri" w:hAnsi="Times New Roman" w:cs="Times New Roman"/>
          <w:sz w:val="28"/>
          <w:szCs w:val="28"/>
        </w:rPr>
        <w:t xml:space="preserve"> стран. Кроме предметов, отражающих культуру данных стран, планируется</w:t>
      </w:r>
      <w:r w:rsidR="00E32659" w:rsidRPr="00E32659">
        <w:rPr>
          <w:rFonts w:ascii="Times New Roman" w:eastAsia="Calibri" w:hAnsi="Times New Roman" w:cs="Times New Roman"/>
          <w:sz w:val="28"/>
          <w:szCs w:val="28"/>
        </w:rPr>
        <w:t xml:space="preserve"> </w:t>
      </w:r>
      <w:r w:rsidR="002A6383" w:rsidRPr="00E32659">
        <w:rPr>
          <w:rFonts w:ascii="Times New Roman" w:eastAsia="Calibri" w:hAnsi="Times New Roman" w:cs="Times New Roman"/>
          <w:sz w:val="28"/>
          <w:szCs w:val="28"/>
        </w:rPr>
        <w:t>и</w:t>
      </w:r>
      <w:r w:rsidRPr="00E32659">
        <w:rPr>
          <w:rFonts w:ascii="Times New Roman" w:eastAsia="Calibri" w:hAnsi="Times New Roman" w:cs="Times New Roman"/>
          <w:sz w:val="28"/>
          <w:szCs w:val="28"/>
        </w:rPr>
        <w:t xml:space="preserve"> создание </w:t>
      </w:r>
      <w:proofErr w:type="spellStart"/>
      <w:r w:rsidRPr="00E32659">
        <w:rPr>
          <w:rFonts w:ascii="Times New Roman" w:eastAsia="Calibri" w:hAnsi="Times New Roman" w:cs="Times New Roman"/>
          <w:sz w:val="28"/>
          <w:szCs w:val="28"/>
        </w:rPr>
        <w:t>видео-контента</w:t>
      </w:r>
      <w:proofErr w:type="spellEnd"/>
      <w:r w:rsidRPr="00E32659">
        <w:rPr>
          <w:rFonts w:ascii="Times New Roman" w:eastAsia="Calibri" w:hAnsi="Times New Roman" w:cs="Times New Roman"/>
          <w:sz w:val="28"/>
          <w:szCs w:val="28"/>
        </w:rPr>
        <w:t>, который будет размещён в плазменных экранах</w:t>
      </w:r>
      <w:r w:rsidR="002A6383" w:rsidRPr="00E32659">
        <w:rPr>
          <w:rFonts w:ascii="Times New Roman" w:eastAsia="Calibri" w:hAnsi="Times New Roman" w:cs="Times New Roman"/>
          <w:sz w:val="28"/>
          <w:szCs w:val="28"/>
        </w:rPr>
        <w:t>.</w:t>
      </w:r>
      <w:r w:rsidR="00E32659" w:rsidRPr="00E32659">
        <w:rPr>
          <w:rFonts w:ascii="Times New Roman" w:eastAsia="Calibri" w:hAnsi="Times New Roman" w:cs="Times New Roman"/>
          <w:sz w:val="28"/>
          <w:szCs w:val="28"/>
        </w:rPr>
        <w:t xml:space="preserve"> </w:t>
      </w:r>
      <w:proofErr w:type="spellStart"/>
      <w:r w:rsidRPr="00E32659">
        <w:rPr>
          <w:rFonts w:ascii="Times New Roman" w:eastAsia="Calibri" w:hAnsi="Times New Roman" w:cs="Times New Roman"/>
          <w:sz w:val="28"/>
          <w:szCs w:val="28"/>
        </w:rPr>
        <w:t>Видео-контент</w:t>
      </w:r>
      <w:proofErr w:type="spellEnd"/>
      <w:r w:rsidR="00E32659" w:rsidRPr="00E32659">
        <w:rPr>
          <w:rFonts w:ascii="Times New Roman" w:eastAsia="Calibri" w:hAnsi="Times New Roman" w:cs="Times New Roman"/>
          <w:sz w:val="28"/>
          <w:szCs w:val="28"/>
        </w:rPr>
        <w:t xml:space="preserve"> </w:t>
      </w:r>
      <w:r w:rsidR="00ED6122" w:rsidRPr="00E32659">
        <w:rPr>
          <w:rFonts w:ascii="Times New Roman" w:eastAsia="Calibri" w:hAnsi="Times New Roman" w:cs="Times New Roman"/>
          <w:sz w:val="28"/>
          <w:szCs w:val="28"/>
        </w:rPr>
        <w:t xml:space="preserve">даст возможность </w:t>
      </w:r>
      <w:r w:rsidR="002A6383" w:rsidRPr="00E32659">
        <w:rPr>
          <w:rFonts w:ascii="Times New Roman" w:eastAsia="Calibri" w:hAnsi="Times New Roman" w:cs="Times New Roman"/>
          <w:sz w:val="28"/>
          <w:szCs w:val="28"/>
        </w:rPr>
        <w:t>изобразит</w:t>
      </w:r>
      <w:r w:rsidR="00ED6122" w:rsidRPr="00E32659">
        <w:rPr>
          <w:rFonts w:ascii="Times New Roman" w:eastAsia="Calibri" w:hAnsi="Times New Roman" w:cs="Times New Roman"/>
          <w:sz w:val="28"/>
          <w:szCs w:val="28"/>
        </w:rPr>
        <w:t>ь ролики-</w:t>
      </w:r>
      <w:r w:rsidR="00DD424E" w:rsidRPr="00E32659">
        <w:rPr>
          <w:rFonts w:ascii="Times New Roman" w:eastAsia="Calibri" w:hAnsi="Times New Roman" w:cs="Times New Roman"/>
          <w:sz w:val="28"/>
          <w:szCs w:val="28"/>
        </w:rPr>
        <w:t>картинки</w:t>
      </w:r>
      <w:r w:rsidRPr="00E32659">
        <w:rPr>
          <w:rFonts w:ascii="Times New Roman" w:eastAsia="Calibri" w:hAnsi="Times New Roman" w:cs="Times New Roman"/>
          <w:sz w:val="28"/>
          <w:szCs w:val="28"/>
        </w:rPr>
        <w:t xml:space="preserve"> стран Азии</w:t>
      </w:r>
      <w:r w:rsidR="00ED6122" w:rsidRPr="00E32659">
        <w:rPr>
          <w:rFonts w:ascii="Times New Roman" w:eastAsia="Calibri" w:hAnsi="Times New Roman" w:cs="Times New Roman"/>
          <w:sz w:val="28"/>
          <w:szCs w:val="28"/>
        </w:rPr>
        <w:t>, различные  обз</w:t>
      </w:r>
      <w:r w:rsidR="00ED6122">
        <w:rPr>
          <w:rFonts w:ascii="Times New Roman" w:eastAsia="Calibri" w:hAnsi="Times New Roman" w:cs="Times New Roman"/>
          <w:sz w:val="28"/>
          <w:szCs w:val="28"/>
        </w:rPr>
        <w:t>оры</w:t>
      </w:r>
      <w:r w:rsidRPr="00580951">
        <w:rPr>
          <w:rFonts w:ascii="Times New Roman" w:eastAsia="Calibri" w:hAnsi="Times New Roman" w:cs="Times New Roman"/>
          <w:sz w:val="28"/>
          <w:szCs w:val="28"/>
        </w:rPr>
        <w:t xml:space="preserve"> (флора, фауна, достопримечательности,</w:t>
      </w:r>
      <w:r w:rsidR="003077D9">
        <w:rPr>
          <w:rFonts w:ascii="Times New Roman" w:eastAsia="Calibri" w:hAnsi="Times New Roman" w:cs="Times New Roman"/>
          <w:sz w:val="28"/>
          <w:szCs w:val="28"/>
        </w:rPr>
        <w:t xml:space="preserve"> традиционные праздники и т.д.). Т</w:t>
      </w:r>
      <w:r w:rsidRPr="00580951">
        <w:rPr>
          <w:rFonts w:ascii="Times New Roman" w:eastAsia="Calibri" w:hAnsi="Times New Roman" w:cs="Times New Roman"/>
          <w:sz w:val="28"/>
          <w:szCs w:val="28"/>
        </w:rPr>
        <w:t xml:space="preserve">ем самым </w:t>
      </w:r>
      <w:r w:rsidR="003077D9" w:rsidRPr="00580951">
        <w:rPr>
          <w:rFonts w:ascii="Times New Roman" w:eastAsia="Calibri" w:hAnsi="Times New Roman" w:cs="Times New Roman"/>
          <w:sz w:val="28"/>
          <w:szCs w:val="28"/>
        </w:rPr>
        <w:t>зрител</w:t>
      </w:r>
      <w:r w:rsidR="003077D9">
        <w:rPr>
          <w:rFonts w:ascii="Times New Roman" w:eastAsia="Calibri" w:hAnsi="Times New Roman" w:cs="Times New Roman"/>
          <w:sz w:val="28"/>
          <w:szCs w:val="28"/>
        </w:rPr>
        <w:t xml:space="preserve">и </w:t>
      </w:r>
      <w:r w:rsidR="002A6383">
        <w:rPr>
          <w:rFonts w:ascii="Times New Roman" w:eastAsia="Calibri" w:hAnsi="Times New Roman" w:cs="Times New Roman"/>
          <w:sz w:val="28"/>
          <w:szCs w:val="28"/>
        </w:rPr>
        <w:t xml:space="preserve">черезнекое «Окно в Азию» представят себе </w:t>
      </w:r>
      <w:r w:rsidR="002A6383" w:rsidRPr="00580951">
        <w:rPr>
          <w:rFonts w:ascii="Times New Roman" w:eastAsia="Calibri" w:hAnsi="Times New Roman" w:cs="Times New Roman"/>
          <w:sz w:val="28"/>
          <w:szCs w:val="28"/>
        </w:rPr>
        <w:t>культуру</w:t>
      </w:r>
      <w:r w:rsidR="00ED6122">
        <w:rPr>
          <w:rFonts w:ascii="Times New Roman" w:eastAsia="Calibri" w:hAnsi="Times New Roman" w:cs="Times New Roman"/>
          <w:sz w:val="28"/>
          <w:szCs w:val="28"/>
        </w:rPr>
        <w:t xml:space="preserve"> и достопримечательности</w:t>
      </w:r>
      <w:r w:rsidR="002A6383">
        <w:rPr>
          <w:rFonts w:ascii="Times New Roman" w:eastAsia="Calibri" w:hAnsi="Times New Roman" w:cs="Times New Roman"/>
          <w:sz w:val="28"/>
          <w:szCs w:val="28"/>
        </w:rPr>
        <w:t xml:space="preserve">восточных </w:t>
      </w:r>
      <w:r w:rsidRPr="00580951">
        <w:rPr>
          <w:rFonts w:ascii="Times New Roman" w:eastAsia="Calibri" w:hAnsi="Times New Roman" w:cs="Times New Roman"/>
          <w:sz w:val="28"/>
          <w:szCs w:val="28"/>
        </w:rPr>
        <w:t>стран</w:t>
      </w:r>
      <w:r w:rsidR="002A6383">
        <w:rPr>
          <w:rFonts w:ascii="Times New Roman" w:eastAsia="Calibri" w:hAnsi="Times New Roman" w:cs="Times New Roman"/>
          <w:sz w:val="28"/>
          <w:szCs w:val="28"/>
        </w:rPr>
        <w:t>.</w:t>
      </w:r>
    </w:p>
    <w:p w:rsidR="00ED6122" w:rsidRPr="00580951" w:rsidRDefault="00ED6122" w:rsidP="00580951">
      <w:pPr>
        <w:pStyle w:val="a4"/>
        <w:ind w:firstLine="708"/>
        <w:jc w:val="both"/>
        <w:rPr>
          <w:rFonts w:ascii="Times New Roman" w:hAnsi="Times New Roman" w:cs="Times New Roman"/>
          <w:sz w:val="28"/>
          <w:szCs w:val="28"/>
        </w:rPr>
      </w:pPr>
    </w:p>
    <w:p w:rsidR="00491955" w:rsidRPr="004849B4" w:rsidRDefault="002B13E4" w:rsidP="004849B4">
      <w:pPr>
        <w:pStyle w:val="a4"/>
        <w:jc w:val="center"/>
        <w:rPr>
          <w:rFonts w:ascii="Times New Roman" w:hAnsi="Times New Roman" w:cs="Times New Roman"/>
          <w:b/>
          <w:sz w:val="28"/>
          <w:szCs w:val="28"/>
        </w:rPr>
      </w:pPr>
      <w:r w:rsidRPr="004849B4">
        <w:rPr>
          <w:rFonts w:ascii="Times New Roman" w:hAnsi="Times New Roman" w:cs="Times New Roman"/>
          <w:b/>
          <w:sz w:val="28"/>
          <w:szCs w:val="28"/>
        </w:rPr>
        <w:t>Выставочный отдел «Музейная студия»</w:t>
      </w:r>
    </w:p>
    <w:p w:rsidR="002B13E4" w:rsidRPr="00B63609" w:rsidRDefault="00D729F9"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С</w:t>
      </w:r>
      <w:r w:rsidR="002B13E4" w:rsidRPr="00B63609">
        <w:rPr>
          <w:rFonts w:ascii="Times New Roman" w:hAnsi="Times New Roman" w:cs="Times New Roman"/>
          <w:sz w:val="28"/>
          <w:szCs w:val="28"/>
        </w:rPr>
        <w:t xml:space="preserve">уществует в структуре ИОКМ с 2005 года.  Три зала «Музейной студии» предназначались для демонстрации выставок из коллекции музея, но уже в первые годы своей работы выставочные площадки отдела </w:t>
      </w:r>
      <w:r w:rsidR="00DD424E" w:rsidRPr="00B63609">
        <w:rPr>
          <w:rFonts w:ascii="Times New Roman" w:hAnsi="Times New Roman" w:cs="Times New Roman"/>
          <w:sz w:val="28"/>
          <w:szCs w:val="28"/>
        </w:rPr>
        <w:t>приобрели популярность</w:t>
      </w:r>
      <w:r w:rsidR="002B13E4" w:rsidRPr="00B63609">
        <w:rPr>
          <w:rFonts w:ascii="Times New Roman" w:hAnsi="Times New Roman" w:cs="Times New Roman"/>
          <w:sz w:val="28"/>
          <w:szCs w:val="28"/>
        </w:rPr>
        <w:t xml:space="preserve"> в творческой среде города. Традиционными стали выставки и мероприятия Союза народных мастеров Прибайкалья, творческого объединения «Оникс», ИРО «Творческое объединение художников-керамистов», ИРО Союза художников России и ИРО Союза фотохудожников России, Центра народного творчества и Центра коренных народов Прибайкалья, Иркутского областного художественного училища и Института изобразительных искусств ИРНИТУ. В то же время</w:t>
      </w:r>
      <w:r w:rsidR="00471D21" w:rsidRPr="00E32659">
        <w:rPr>
          <w:rFonts w:ascii="Times New Roman" w:hAnsi="Times New Roman" w:cs="Times New Roman"/>
          <w:sz w:val="28"/>
          <w:szCs w:val="28"/>
        </w:rPr>
        <w:t>,</w:t>
      </w:r>
      <w:r w:rsidR="002B13E4" w:rsidRPr="00E32659">
        <w:rPr>
          <w:rFonts w:ascii="Times New Roman" w:hAnsi="Times New Roman" w:cs="Times New Roman"/>
          <w:sz w:val="28"/>
          <w:szCs w:val="28"/>
        </w:rPr>
        <w:t xml:space="preserve"> благодаря привлечению на площадку Музейной студии коммерческих выставочных проектов из других регионов России</w:t>
      </w:r>
      <w:r w:rsidR="00471D21" w:rsidRPr="00E32659">
        <w:rPr>
          <w:rFonts w:ascii="Times New Roman" w:hAnsi="Times New Roman" w:cs="Times New Roman"/>
          <w:sz w:val="28"/>
          <w:szCs w:val="28"/>
        </w:rPr>
        <w:t>,</w:t>
      </w:r>
      <w:r w:rsidR="002B13E4" w:rsidRPr="00E32659">
        <w:rPr>
          <w:rFonts w:ascii="Times New Roman" w:hAnsi="Times New Roman" w:cs="Times New Roman"/>
          <w:sz w:val="28"/>
          <w:szCs w:val="28"/>
        </w:rPr>
        <w:t xml:space="preserve"> значительно расшир</w:t>
      </w:r>
      <w:r w:rsidR="002B13E4" w:rsidRPr="00B63609">
        <w:rPr>
          <w:rFonts w:ascii="Times New Roman" w:hAnsi="Times New Roman" w:cs="Times New Roman"/>
          <w:sz w:val="28"/>
          <w:szCs w:val="28"/>
        </w:rPr>
        <w:t xml:space="preserve">ился круг посетителей и повысился доход отдела. </w:t>
      </w:r>
    </w:p>
    <w:p w:rsidR="002B13E4" w:rsidRPr="00B63609" w:rsidRDefault="002B13E4" w:rsidP="00727545">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 xml:space="preserve">За последние </w:t>
      </w:r>
      <w:r w:rsidR="00DD424E">
        <w:rPr>
          <w:rFonts w:ascii="Times New Roman" w:hAnsi="Times New Roman" w:cs="Times New Roman"/>
          <w:sz w:val="28"/>
          <w:szCs w:val="28"/>
        </w:rPr>
        <w:t>три</w:t>
      </w:r>
      <w:r w:rsidRPr="00B63609">
        <w:rPr>
          <w:rFonts w:ascii="Times New Roman" w:hAnsi="Times New Roman" w:cs="Times New Roman"/>
          <w:sz w:val="28"/>
          <w:szCs w:val="28"/>
        </w:rPr>
        <w:t xml:space="preserve"> года выставочная площадь отдела существенно расширилась, была проведена постепенная модернизация выставочного оборудования, смонтиро</w:t>
      </w:r>
      <w:r w:rsidR="00727545">
        <w:rPr>
          <w:rFonts w:ascii="Times New Roman" w:hAnsi="Times New Roman" w:cs="Times New Roman"/>
          <w:sz w:val="28"/>
          <w:szCs w:val="28"/>
        </w:rPr>
        <w:t>вана трековая система освещения</w:t>
      </w:r>
      <w:r w:rsidR="00471D21" w:rsidRPr="00B63609">
        <w:rPr>
          <w:rFonts w:ascii="Times New Roman" w:hAnsi="Times New Roman" w:cs="Times New Roman"/>
          <w:sz w:val="28"/>
          <w:szCs w:val="28"/>
        </w:rPr>
        <w:t>и</w:t>
      </w:r>
      <w:r w:rsidR="00471D21">
        <w:rPr>
          <w:rFonts w:ascii="Times New Roman" w:hAnsi="Times New Roman" w:cs="Times New Roman"/>
          <w:sz w:val="28"/>
          <w:szCs w:val="28"/>
        </w:rPr>
        <w:t>,</w:t>
      </w:r>
      <w:r w:rsidRPr="00B63609">
        <w:rPr>
          <w:rFonts w:ascii="Times New Roman" w:hAnsi="Times New Roman" w:cs="Times New Roman"/>
          <w:sz w:val="28"/>
          <w:szCs w:val="28"/>
        </w:rPr>
        <w:t xml:space="preserve"> что немаловажно, появилось подсобное помещение. Отдел приобрёл возможность организации крупных выставочных проектов.</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lastRenderedPageBreak/>
        <w:t>Определяя основные направления деятельности отдела на ближайшие 5 лет, следует учитывать десятилетний опыт работы, статистику посещаемости и доходов отдела, а также современные тенденции развития музейного дела.</w:t>
      </w:r>
    </w:p>
    <w:p w:rsidR="002B13E4" w:rsidRPr="00B63609" w:rsidRDefault="002B13E4" w:rsidP="00B63609">
      <w:pPr>
        <w:pStyle w:val="a4"/>
        <w:jc w:val="both"/>
        <w:rPr>
          <w:rFonts w:ascii="Times New Roman" w:hAnsi="Times New Roman" w:cs="Times New Roman"/>
          <w:sz w:val="28"/>
          <w:szCs w:val="28"/>
        </w:rPr>
      </w:pPr>
      <w:r w:rsidRPr="00B63609">
        <w:rPr>
          <w:rFonts w:ascii="Times New Roman" w:hAnsi="Times New Roman" w:cs="Times New Roman"/>
          <w:sz w:val="28"/>
          <w:szCs w:val="28"/>
        </w:rPr>
        <w:t>В последнее десятилетие музеи, не утрачивая своей роли  образовательных центров, сориентированных на работу с организованными группами школьников и дошкольников, всё больше становятся центрами семейного отдыха и досуга. Развитие музея как центра отдыха предполагает создание усл</w:t>
      </w:r>
      <w:r w:rsidR="00471D21">
        <w:rPr>
          <w:rFonts w:ascii="Times New Roman" w:hAnsi="Times New Roman" w:cs="Times New Roman"/>
          <w:sz w:val="28"/>
          <w:szCs w:val="28"/>
        </w:rPr>
        <w:t>овий для комфортного пребывания</w:t>
      </w:r>
      <w:r w:rsidR="00471D21" w:rsidRPr="00E32659">
        <w:rPr>
          <w:rFonts w:ascii="Times New Roman" w:hAnsi="Times New Roman" w:cs="Times New Roman"/>
          <w:sz w:val="28"/>
          <w:szCs w:val="28"/>
        </w:rPr>
        <w:t>:</w:t>
      </w:r>
      <w:r w:rsidRPr="00B63609">
        <w:rPr>
          <w:rFonts w:ascii="Times New Roman" w:hAnsi="Times New Roman" w:cs="Times New Roman"/>
          <w:sz w:val="28"/>
          <w:szCs w:val="28"/>
        </w:rPr>
        <w:t xml:space="preserve"> в пространстве музея выделяются зоны для общения, отдыха, еды и образования.</w:t>
      </w:r>
    </w:p>
    <w:p w:rsidR="002B13E4" w:rsidRPr="00B63609" w:rsidRDefault="002B13E4" w:rsidP="004849B4">
      <w:pPr>
        <w:pStyle w:val="a4"/>
        <w:ind w:firstLine="708"/>
        <w:jc w:val="both"/>
        <w:rPr>
          <w:rFonts w:ascii="Times New Roman" w:hAnsi="Times New Roman" w:cs="Times New Roman"/>
          <w:sz w:val="28"/>
          <w:szCs w:val="28"/>
        </w:rPr>
      </w:pPr>
      <w:r w:rsidRPr="00E32659">
        <w:rPr>
          <w:rFonts w:ascii="Times New Roman" w:hAnsi="Times New Roman" w:cs="Times New Roman"/>
          <w:sz w:val="28"/>
          <w:szCs w:val="28"/>
        </w:rPr>
        <w:t>Учитывая с</w:t>
      </w:r>
      <w:r w:rsidRPr="00B63609">
        <w:rPr>
          <w:rFonts w:ascii="Times New Roman" w:hAnsi="Times New Roman" w:cs="Times New Roman"/>
          <w:sz w:val="28"/>
          <w:szCs w:val="28"/>
        </w:rPr>
        <w:t xml:space="preserve">труктуру музея, опыт работы и технические возможности отдела, а также условия рынка услуг в сфере культуры города Иркутска, следует определить в деятельности отдела четыре основные </w:t>
      </w:r>
      <w:r w:rsidRPr="00B63609">
        <w:rPr>
          <w:rFonts w:ascii="Times New Roman" w:hAnsi="Times New Roman" w:cs="Times New Roman"/>
          <w:bCs/>
          <w:sz w:val="28"/>
          <w:szCs w:val="28"/>
        </w:rPr>
        <w:t>задачи</w:t>
      </w:r>
      <w:r w:rsidRPr="00B63609">
        <w:rPr>
          <w:rFonts w:ascii="Times New Roman" w:hAnsi="Times New Roman" w:cs="Times New Roman"/>
          <w:sz w:val="28"/>
          <w:szCs w:val="28"/>
        </w:rPr>
        <w:t>:</w:t>
      </w:r>
    </w:p>
    <w:p w:rsidR="002B13E4" w:rsidRPr="00B63609" w:rsidRDefault="002B13E4" w:rsidP="004849B4">
      <w:pPr>
        <w:pStyle w:val="a4"/>
        <w:ind w:firstLine="708"/>
        <w:jc w:val="both"/>
        <w:rPr>
          <w:rFonts w:ascii="Times New Roman" w:hAnsi="Times New Roman" w:cs="Times New Roman"/>
          <w:bCs/>
          <w:sz w:val="28"/>
          <w:szCs w:val="28"/>
        </w:rPr>
      </w:pPr>
      <w:r w:rsidRPr="00B63609">
        <w:rPr>
          <w:rFonts w:ascii="Times New Roman" w:hAnsi="Times New Roman" w:cs="Times New Roman"/>
          <w:bCs/>
          <w:sz w:val="28"/>
          <w:szCs w:val="28"/>
        </w:rPr>
        <w:t>1.</w:t>
      </w:r>
      <w:r w:rsidRPr="00B63609">
        <w:rPr>
          <w:rFonts w:ascii="Times New Roman" w:hAnsi="Times New Roman" w:cs="Times New Roman"/>
          <w:sz w:val="28"/>
          <w:szCs w:val="28"/>
        </w:rPr>
        <w:t xml:space="preserve"> Создать экспозиционную среду, способную эмоционально воздействовать на посетителя на основе коллекции мебели и предметов интерьера.</w:t>
      </w:r>
    </w:p>
    <w:p w:rsidR="002B13E4" w:rsidRPr="00B63609" w:rsidRDefault="002B13E4" w:rsidP="004849B4">
      <w:pPr>
        <w:pStyle w:val="a4"/>
        <w:ind w:firstLine="708"/>
        <w:jc w:val="both"/>
        <w:rPr>
          <w:rFonts w:ascii="Times New Roman" w:hAnsi="Times New Roman" w:cs="Times New Roman"/>
          <w:bCs/>
          <w:sz w:val="28"/>
          <w:szCs w:val="28"/>
        </w:rPr>
      </w:pPr>
      <w:r w:rsidRPr="00B63609">
        <w:rPr>
          <w:rFonts w:ascii="Times New Roman" w:hAnsi="Times New Roman" w:cs="Times New Roman"/>
          <w:bCs/>
          <w:sz w:val="28"/>
          <w:szCs w:val="28"/>
        </w:rPr>
        <w:t>2.</w:t>
      </w:r>
      <w:r w:rsidRPr="00B63609">
        <w:rPr>
          <w:rFonts w:ascii="Times New Roman" w:hAnsi="Times New Roman" w:cs="Times New Roman"/>
          <w:sz w:val="28"/>
          <w:szCs w:val="28"/>
        </w:rPr>
        <w:t xml:space="preserve"> Создать новую систему работы с посетителями, способную вовлечь посетителя в изучение музейного предмета посредством планомерно осуществляемых концептуальных выставочных проектов, основанных  на коллекции музея.</w:t>
      </w:r>
    </w:p>
    <w:p w:rsidR="002B13E4" w:rsidRPr="00B63609" w:rsidRDefault="002B13E4" w:rsidP="004849B4">
      <w:pPr>
        <w:pStyle w:val="a4"/>
        <w:ind w:firstLine="708"/>
        <w:jc w:val="both"/>
        <w:rPr>
          <w:rFonts w:ascii="Times New Roman" w:hAnsi="Times New Roman" w:cs="Times New Roman"/>
          <w:bCs/>
          <w:sz w:val="28"/>
          <w:szCs w:val="28"/>
        </w:rPr>
      </w:pPr>
      <w:r w:rsidRPr="00B63609">
        <w:rPr>
          <w:rFonts w:ascii="Times New Roman" w:hAnsi="Times New Roman" w:cs="Times New Roman"/>
          <w:bCs/>
          <w:sz w:val="28"/>
          <w:szCs w:val="28"/>
        </w:rPr>
        <w:t>3.</w:t>
      </w:r>
      <w:r w:rsidRPr="00B63609">
        <w:rPr>
          <w:rFonts w:ascii="Times New Roman" w:hAnsi="Times New Roman" w:cs="Times New Roman"/>
          <w:sz w:val="28"/>
          <w:szCs w:val="28"/>
        </w:rPr>
        <w:t xml:space="preserve"> Усовершенствовать и расширить систему работы с творческими сообществами области и инновационными выставочными проектами из других регионов России.</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bCs/>
          <w:sz w:val="28"/>
          <w:szCs w:val="28"/>
        </w:rPr>
        <w:t xml:space="preserve">4. </w:t>
      </w:r>
      <w:r w:rsidRPr="00B63609">
        <w:rPr>
          <w:rFonts w:ascii="Times New Roman" w:hAnsi="Times New Roman" w:cs="Times New Roman"/>
          <w:sz w:val="28"/>
          <w:szCs w:val="28"/>
        </w:rPr>
        <w:t>Разработать новую систему обслуживания посетителей, призванную создать особую атмосферу уюта, комфорта, дружелюбия посредством модернизации зоны приёма посетителей и организации музейного магазина, а возможно, и кафе.</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 xml:space="preserve">На данном этапе перед выставочным отделом «Музейная студия» стоит </w:t>
      </w:r>
      <w:r w:rsidRPr="00B63609">
        <w:rPr>
          <w:rFonts w:ascii="Times New Roman" w:hAnsi="Times New Roman" w:cs="Times New Roman"/>
          <w:bCs/>
          <w:sz w:val="28"/>
          <w:szCs w:val="28"/>
        </w:rPr>
        <w:t xml:space="preserve">основная цель </w:t>
      </w:r>
      <w:r w:rsidRPr="00B63609">
        <w:rPr>
          <w:rFonts w:ascii="Times New Roman" w:hAnsi="Times New Roman" w:cs="Times New Roman"/>
          <w:color w:val="000000"/>
          <w:sz w:val="28"/>
          <w:szCs w:val="28"/>
        </w:rPr>
        <w:t>—</w:t>
      </w:r>
      <w:r w:rsidRPr="00B63609">
        <w:rPr>
          <w:rFonts w:ascii="Times New Roman" w:hAnsi="Times New Roman" w:cs="Times New Roman"/>
          <w:sz w:val="28"/>
          <w:szCs w:val="28"/>
        </w:rPr>
        <w:t xml:space="preserve"> стать популярным местом для интеллектуального и семейного отдыха иркутян и гостей города, сформировать круг постоянных посетителей.</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 xml:space="preserve">Новая система работы с посетителем будет осуществляться посредством программы выставок, </w:t>
      </w:r>
      <w:r w:rsidR="00D4535C">
        <w:rPr>
          <w:rFonts w:ascii="Times New Roman" w:hAnsi="Times New Roman" w:cs="Times New Roman"/>
          <w:sz w:val="28"/>
          <w:szCs w:val="28"/>
        </w:rPr>
        <w:t xml:space="preserve">это могут </w:t>
      </w:r>
      <w:r w:rsidRPr="00B63609">
        <w:rPr>
          <w:rFonts w:ascii="Times New Roman" w:hAnsi="Times New Roman" w:cs="Times New Roman"/>
          <w:sz w:val="28"/>
          <w:szCs w:val="28"/>
        </w:rPr>
        <w:t>б</w:t>
      </w:r>
      <w:r w:rsidR="00D4535C">
        <w:rPr>
          <w:rFonts w:ascii="Times New Roman" w:hAnsi="Times New Roman" w:cs="Times New Roman"/>
          <w:sz w:val="28"/>
          <w:szCs w:val="28"/>
        </w:rPr>
        <w:t>ыть</w:t>
      </w:r>
      <w:r w:rsidRPr="00B63609">
        <w:rPr>
          <w:rFonts w:ascii="Times New Roman" w:hAnsi="Times New Roman" w:cs="Times New Roman"/>
          <w:sz w:val="28"/>
          <w:szCs w:val="28"/>
        </w:rPr>
        <w:t xml:space="preserve"> экспериментальные проекты молодых художников, выставки</w:t>
      </w:r>
      <w:r w:rsidR="00412927">
        <w:rPr>
          <w:rFonts w:ascii="Times New Roman" w:hAnsi="Times New Roman" w:cs="Times New Roman"/>
          <w:sz w:val="28"/>
          <w:szCs w:val="28"/>
        </w:rPr>
        <w:t>-</w:t>
      </w:r>
      <w:r w:rsidRPr="00B63609">
        <w:rPr>
          <w:rFonts w:ascii="Times New Roman" w:hAnsi="Times New Roman" w:cs="Times New Roman"/>
          <w:sz w:val="28"/>
          <w:szCs w:val="28"/>
        </w:rPr>
        <w:t xml:space="preserve">ретроспективы, выставки- культурологические исследования.   Предмет из коллекции музея получит интерпретацию с точки зрения синхронистического, биографического, сравнительного и типологического методов культурологии. Работа выставок будет построена на принципе соучастия. Неотъемлемым содержанием выставочных проектов станут: </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1. Мультимедийные приложения или видеопрограммы;</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2. Обучающие программы (музейные занятия по выставке);</w:t>
      </w:r>
    </w:p>
    <w:p w:rsidR="002B13E4" w:rsidRPr="00B63609"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3. Программы мероприятий, акции, творческие встречи, мастер-классы.</w:t>
      </w:r>
    </w:p>
    <w:p w:rsidR="002B13E4" w:rsidRPr="00B63609" w:rsidRDefault="002B13E4" w:rsidP="00B63609">
      <w:pPr>
        <w:pStyle w:val="a4"/>
        <w:jc w:val="both"/>
        <w:rPr>
          <w:rFonts w:ascii="Times New Roman" w:hAnsi="Times New Roman" w:cs="Times New Roman"/>
          <w:color w:val="000000"/>
          <w:sz w:val="28"/>
          <w:szCs w:val="28"/>
        </w:rPr>
      </w:pPr>
      <w:r w:rsidRPr="00E32659">
        <w:rPr>
          <w:rFonts w:ascii="Times New Roman" w:hAnsi="Times New Roman" w:cs="Times New Roman"/>
          <w:color w:val="000000"/>
          <w:sz w:val="28"/>
          <w:szCs w:val="28"/>
        </w:rPr>
        <w:t>Наряду с кино-</w:t>
      </w:r>
      <w:r w:rsidR="00D4535C" w:rsidRPr="00E32659">
        <w:rPr>
          <w:rFonts w:ascii="Times New Roman" w:hAnsi="Times New Roman" w:cs="Times New Roman"/>
          <w:color w:val="000000"/>
          <w:sz w:val="28"/>
          <w:szCs w:val="28"/>
        </w:rPr>
        <w:t xml:space="preserve"> и концертными залами, театрами</w:t>
      </w:r>
      <w:r w:rsidRPr="00E32659">
        <w:rPr>
          <w:rFonts w:ascii="Times New Roman" w:hAnsi="Times New Roman" w:cs="Times New Roman"/>
          <w:color w:val="000000"/>
          <w:sz w:val="28"/>
          <w:szCs w:val="28"/>
        </w:rPr>
        <w:t xml:space="preserve"> музей </w:t>
      </w:r>
      <w:r w:rsidR="00F44AB0" w:rsidRPr="00E32659">
        <w:rPr>
          <w:rFonts w:ascii="Times New Roman" w:hAnsi="Times New Roman" w:cs="Times New Roman"/>
          <w:color w:val="000000"/>
          <w:sz w:val="28"/>
          <w:szCs w:val="28"/>
        </w:rPr>
        <w:t xml:space="preserve">может </w:t>
      </w:r>
      <w:proofErr w:type="gramStart"/>
      <w:r w:rsidR="00F44AB0" w:rsidRPr="00E32659">
        <w:rPr>
          <w:rFonts w:ascii="Times New Roman" w:hAnsi="Times New Roman" w:cs="Times New Roman"/>
          <w:color w:val="000000"/>
          <w:sz w:val="28"/>
          <w:szCs w:val="28"/>
        </w:rPr>
        <w:t>стать</w:t>
      </w:r>
      <w:proofErr w:type="gramEnd"/>
      <w:r w:rsidR="00F44AB0" w:rsidRPr="00E32659">
        <w:rPr>
          <w:rFonts w:ascii="Times New Roman" w:hAnsi="Times New Roman" w:cs="Times New Roman"/>
          <w:color w:val="000000"/>
          <w:sz w:val="28"/>
          <w:szCs w:val="28"/>
        </w:rPr>
        <w:t xml:space="preserve"> </w:t>
      </w:r>
      <w:r w:rsidRPr="00E32659">
        <w:rPr>
          <w:rFonts w:ascii="Times New Roman" w:hAnsi="Times New Roman" w:cs="Times New Roman"/>
          <w:color w:val="000000"/>
          <w:sz w:val="28"/>
          <w:szCs w:val="28"/>
        </w:rPr>
        <w:t xml:space="preserve">имеет возможность стать постоянным местом встречи друзей, если пребывание в нём будет комфортным: появятся удобные </w:t>
      </w:r>
      <w:r w:rsidR="00A45937" w:rsidRPr="00E32659">
        <w:rPr>
          <w:rFonts w:ascii="Times New Roman" w:hAnsi="Times New Roman" w:cs="Times New Roman"/>
          <w:color w:val="000000"/>
          <w:sz w:val="28"/>
          <w:szCs w:val="28"/>
        </w:rPr>
        <w:t>кресла</w:t>
      </w:r>
      <w:r w:rsidR="00E32659" w:rsidRPr="00E32659">
        <w:rPr>
          <w:rFonts w:ascii="Times New Roman" w:hAnsi="Times New Roman" w:cs="Times New Roman"/>
          <w:color w:val="000000"/>
          <w:sz w:val="28"/>
          <w:szCs w:val="28"/>
        </w:rPr>
        <w:t xml:space="preserve"> </w:t>
      </w:r>
      <w:r w:rsidR="00A45937" w:rsidRPr="00E32659">
        <w:rPr>
          <w:rFonts w:ascii="Times New Roman" w:hAnsi="Times New Roman" w:cs="Times New Roman"/>
          <w:color w:val="000000"/>
          <w:sz w:val="28"/>
          <w:szCs w:val="28"/>
        </w:rPr>
        <w:t>в</w:t>
      </w:r>
      <w:r w:rsidRPr="00E32659">
        <w:rPr>
          <w:rFonts w:ascii="Times New Roman" w:hAnsi="Times New Roman" w:cs="Times New Roman"/>
          <w:color w:val="000000"/>
          <w:sz w:val="28"/>
          <w:szCs w:val="28"/>
        </w:rPr>
        <w:t xml:space="preserve"> экспозиционных залах, бесплатный </w:t>
      </w:r>
      <w:r w:rsidRPr="00E32659">
        <w:rPr>
          <w:rFonts w:ascii="Times New Roman" w:hAnsi="Times New Roman" w:cs="Times New Roman"/>
          <w:color w:val="000000"/>
          <w:sz w:val="28"/>
          <w:szCs w:val="28"/>
          <w:lang w:val="en-US"/>
        </w:rPr>
        <w:t>Wi</w:t>
      </w:r>
      <w:r w:rsidRPr="00E32659">
        <w:rPr>
          <w:rFonts w:ascii="Times New Roman" w:hAnsi="Times New Roman" w:cs="Times New Roman"/>
          <w:color w:val="000000"/>
          <w:sz w:val="28"/>
          <w:szCs w:val="28"/>
        </w:rPr>
        <w:t>-</w:t>
      </w:r>
      <w:r w:rsidRPr="00E32659">
        <w:rPr>
          <w:rFonts w:ascii="Times New Roman" w:hAnsi="Times New Roman" w:cs="Times New Roman"/>
          <w:color w:val="000000"/>
          <w:sz w:val="28"/>
          <w:szCs w:val="28"/>
          <w:lang w:val="en-US"/>
        </w:rPr>
        <w:t>Fi</w:t>
      </w:r>
      <w:r w:rsidRPr="00E32659">
        <w:rPr>
          <w:rFonts w:ascii="Times New Roman" w:hAnsi="Times New Roman" w:cs="Times New Roman"/>
          <w:color w:val="000000"/>
          <w:sz w:val="28"/>
          <w:szCs w:val="28"/>
        </w:rPr>
        <w:t>, м</w:t>
      </w:r>
      <w:r w:rsidR="00F44AB0" w:rsidRPr="00E32659">
        <w:rPr>
          <w:rFonts w:ascii="Times New Roman" w:hAnsi="Times New Roman" w:cs="Times New Roman"/>
          <w:color w:val="000000"/>
          <w:sz w:val="28"/>
          <w:szCs w:val="28"/>
        </w:rPr>
        <w:t>у</w:t>
      </w:r>
      <w:r w:rsidR="00A45937" w:rsidRPr="00E32659">
        <w:rPr>
          <w:rFonts w:ascii="Times New Roman" w:hAnsi="Times New Roman" w:cs="Times New Roman"/>
          <w:color w:val="000000"/>
          <w:sz w:val="28"/>
          <w:szCs w:val="28"/>
        </w:rPr>
        <w:t xml:space="preserve">зейное кафе, библиотека (книги, </w:t>
      </w:r>
      <w:r w:rsidR="00F44AB0" w:rsidRPr="00E32659">
        <w:rPr>
          <w:rFonts w:ascii="Times New Roman" w:hAnsi="Times New Roman" w:cs="Times New Roman"/>
          <w:color w:val="000000"/>
          <w:sz w:val="28"/>
          <w:szCs w:val="28"/>
        </w:rPr>
        <w:t>журналы, газеты</w:t>
      </w:r>
      <w:r w:rsidR="00E32659">
        <w:rPr>
          <w:rFonts w:ascii="Times New Roman" w:hAnsi="Times New Roman" w:cs="Times New Roman"/>
          <w:color w:val="000000"/>
          <w:sz w:val="28"/>
          <w:szCs w:val="28"/>
        </w:rPr>
        <w:t xml:space="preserve"> </w:t>
      </w:r>
      <w:r w:rsidRPr="00E32659">
        <w:rPr>
          <w:rFonts w:ascii="Times New Roman" w:hAnsi="Times New Roman" w:cs="Times New Roman"/>
          <w:color w:val="000000"/>
          <w:sz w:val="28"/>
          <w:szCs w:val="28"/>
        </w:rPr>
        <w:t>в</w:t>
      </w:r>
      <w:r w:rsidRPr="00B63609">
        <w:rPr>
          <w:rFonts w:ascii="Times New Roman" w:hAnsi="Times New Roman" w:cs="Times New Roman"/>
          <w:color w:val="000000"/>
          <w:sz w:val="28"/>
          <w:szCs w:val="28"/>
        </w:rPr>
        <w:t xml:space="preserve"> </w:t>
      </w:r>
      <w:r w:rsidRPr="00B63609">
        <w:rPr>
          <w:rFonts w:ascii="Times New Roman" w:hAnsi="Times New Roman" w:cs="Times New Roman"/>
          <w:color w:val="000000"/>
          <w:sz w:val="28"/>
          <w:szCs w:val="28"/>
        </w:rPr>
        <w:lastRenderedPageBreak/>
        <w:t xml:space="preserve">свободном доступе), магазин, расширится зона приёма посетителей, а целенаправленная рекламная кампания расскажет об акциях и мероприятиях. </w:t>
      </w:r>
    </w:p>
    <w:p w:rsidR="0079409B" w:rsidRDefault="002B13E4" w:rsidP="004849B4">
      <w:pPr>
        <w:pStyle w:val="a4"/>
        <w:ind w:firstLine="708"/>
        <w:jc w:val="both"/>
        <w:rPr>
          <w:rFonts w:ascii="Times New Roman" w:hAnsi="Times New Roman" w:cs="Times New Roman"/>
          <w:sz w:val="28"/>
          <w:szCs w:val="28"/>
        </w:rPr>
      </w:pPr>
      <w:r w:rsidRPr="00B63609">
        <w:rPr>
          <w:rFonts w:ascii="Times New Roman" w:hAnsi="Times New Roman" w:cs="Times New Roman"/>
          <w:color w:val="000000"/>
          <w:sz w:val="28"/>
          <w:szCs w:val="28"/>
        </w:rPr>
        <w:t>Опыт последних трёх лет  показал, что выставки, созданные на основе коллекции музея, привлекают посетителя не только уникальностью музейного предмета, но и формой подачи — художественным решением выставки, её проблематикой (концепцией), интерактивной составляющей. Учитывая интересы широкой аудитории, отдел планирует создание цикла интерактивных выставок, вовлекающих посетител</w:t>
      </w:r>
      <w:r w:rsidR="00902B9D">
        <w:rPr>
          <w:rFonts w:ascii="Times New Roman" w:hAnsi="Times New Roman" w:cs="Times New Roman"/>
          <w:color w:val="000000"/>
          <w:sz w:val="28"/>
          <w:szCs w:val="28"/>
        </w:rPr>
        <w:t>ей</w:t>
      </w:r>
      <w:r w:rsidRPr="00B63609">
        <w:rPr>
          <w:rFonts w:ascii="Times New Roman" w:hAnsi="Times New Roman" w:cs="Times New Roman"/>
          <w:color w:val="000000"/>
          <w:sz w:val="28"/>
          <w:szCs w:val="28"/>
        </w:rPr>
        <w:t xml:space="preserve"> в изучение предмета посредством разработки обучающих программ по современному искусству. </w:t>
      </w:r>
      <w:proofErr w:type="spellStart"/>
      <w:r w:rsidRPr="00B63609">
        <w:rPr>
          <w:rFonts w:ascii="Times New Roman" w:hAnsi="Times New Roman" w:cs="Times New Roman"/>
          <w:color w:val="000000"/>
          <w:sz w:val="28"/>
          <w:szCs w:val="28"/>
          <w:lang w:val="en-US"/>
        </w:rPr>
        <w:t>Studium</w:t>
      </w:r>
      <w:proofErr w:type="spellEnd"/>
      <w:r w:rsidRPr="00B63609">
        <w:rPr>
          <w:rFonts w:ascii="Times New Roman" w:hAnsi="Times New Roman" w:cs="Times New Roman"/>
          <w:color w:val="000000"/>
          <w:sz w:val="28"/>
          <w:szCs w:val="28"/>
        </w:rPr>
        <w:t xml:space="preserve"> в переводе с латинского </w:t>
      </w:r>
      <w:r w:rsidR="00412927" w:rsidRPr="00B63609">
        <w:rPr>
          <w:rFonts w:ascii="Times New Roman" w:hAnsi="Times New Roman" w:cs="Times New Roman"/>
          <w:color w:val="000000"/>
          <w:sz w:val="28"/>
          <w:szCs w:val="28"/>
        </w:rPr>
        <w:t>—</w:t>
      </w:r>
      <w:r w:rsidRPr="00B63609">
        <w:rPr>
          <w:rFonts w:ascii="Times New Roman" w:hAnsi="Times New Roman" w:cs="Times New Roman"/>
          <w:color w:val="000000"/>
          <w:sz w:val="28"/>
          <w:szCs w:val="28"/>
        </w:rPr>
        <w:t xml:space="preserve"> место занятий, мастерская,</w:t>
      </w:r>
      <w:r w:rsidR="00727545">
        <w:rPr>
          <w:rFonts w:ascii="Times New Roman" w:hAnsi="Times New Roman" w:cs="Times New Roman"/>
          <w:color w:val="000000"/>
          <w:sz w:val="28"/>
          <w:szCs w:val="28"/>
        </w:rPr>
        <w:t xml:space="preserve"> различные по форме мероприятия,</w:t>
      </w:r>
      <w:r w:rsidRPr="00B63609">
        <w:rPr>
          <w:rFonts w:ascii="Times New Roman" w:hAnsi="Times New Roman" w:cs="Times New Roman"/>
          <w:color w:val="000000"/>
          <w:sz w:val="28"/>
          <w:szCs w:val="28"/>
        </w:rPr>
        <w:t xml:space="preserve"> мастер-классы, </w:t>
      </w:r>
      <w:proofErr w:type="spellStart"/>
      <w:r w:rsidRPr="00B63609">
        <w:rPr>
          <w:rFonts w:ascii="Times New Roman" w:hAnsi="Times New Roman" w:cs="Times New Roman"/>
          <w:color w:val="000000"/>
          <w:sz w:val="28"/>
          <w:szCs w:val="28"/>
        </w:rPr>
        <w:t>квесты</w:t>
      </w:r>
      <w:proofErr w:type="spellEnd"/>
      <w:r w:rsidRPr="00B63609">
        <w:rPr>
          <w:rFonts w:ascii="Times New Roman" w:hAnsi="Times New Roman" w:cs="Times New Roman"/>
          <w:color w:val="000000"/>
          <w:sz w:val="28"/>
          <w:szCs w:val="28"/>
        </w:rPr>
        <w:t xml:space="preserve">, лаборатории, творческие встречи, лекции, демонстрации. Именно такие формы работы с посетителем, способствующие развитию понимания видов искусства, истории направлений, течений и техники создания, должны стать основой работы отдела. </w:t>
      </w:r>
    </w:p>
    <w:p w:rsidR="00094400" w:rsidRPr="00B63609" w:rsidRDefault="00457A4B" w:rsidP="004849B4">
      <w:pPr>
        <w:pStyle w:val="a4"/>
        <w:ind w:firstLine="708"/>
        <w:jc w:val="both"/>
        <w:rPr>
          <w:rFonts w:ascii="Times New Roman" w:hAnsi="Times New Roman" w:cs="Times New Roman"/>
          <w:sz w:val="28"/>
          <w:szCs w:val="28"/>
        </w:rPr>
      </w:pPr>
      <w:r w:rsidRPr="00B63609">
        <w:rPr>
          <w:rFonts w:ascii="Times New Roman" w:hAnsi="Times New Roman" w:cs="Times New Roman"/>
          <w:sz w:val="28"/>
          <w:szCs w:val="28"/>
        </w:rPr>
        <w:t>Таким образом, к основным задачам э</w:t>
      </w:r>
      <w:r w:rsidR="00AD6042" w:rsidRPr="00B63609">
        <w:rPr>
          <w:rFonts w:ascii="Times New Roman" w:hAnsi="Times New Roman" w:cs="Times New Roman"/>
          <w:sz w:val="28"/>
          <w:szCs w:val="28"/>
        </w:rPr>
        <w:t>кспозиционно-выставочной работы</w:t>
      </w:r>
      <w:r w:rsidRPr="00B63609">
        <w:rPr>
          <w:rFonts w:ascii="Times New Roman" w:hAnsi="Times New Roman" w:cs="Times New Roman"/>
          <w:sz w:val="28"/>
          <w:szCs w:val="28"/>
        </w:rPr>
        <w:t xml:space="preserve"> музея следует отнести:</w:t>
      </w:r>
    </w:p>
    <w:p w:rsidR="00457A4B" w:rsidRPr="00B63609" w:rsidRDefault="00E32659" w:rsidP="003E1866">
      <w:pPr>
        <w:pStyle w:val="a4"/>
        <w:numPr>
          <w:ilvl w:val="0"/>
          <w:numId w:val="24"/>
        </w:numPr>
        <w:jc w:val="both"/>
        <w:rPr>
          <w:rFonts w:ascii="Times New Roman" w:hAnsi="Times New Roman" w:cs="Times New Roman"/>
          <w:sz w:val="28"/>
          <w:szCs w:val="28"/>
        </w:rPr>
      </w:pPr>
      <w:r>
        <w:rPr>
          <w:rFonts w:ascii="Times New Roman" w:hAnsi="Times New Roman" w:cs="Times New Roman"/>
          <w:sz w:val="28"/>
          <w:szCs w:val="28"/>
        </w:rPr>
        <w:t>С</w:t>
      </w:r>
      <w:r w:rsidR="00AD79E8">
        <w:rPr>
          <w:rFonts w:ascii="Times New Roman" w:hAnsi="Times New Roman" w:cs="Times New Roman"/>
          <w:sz w:val="28"/>
          <w:szCs w:val="28"/>
        </w:rPr>
        <w:t>овременное</w:t>
      </w:r>
      <w:r w:rsidR="00EF3409">
        <w:rPr>
          <w:rFonts w:ascii="Times New Roman" w:hAnsi="Times New Roman" w:cs="Times New Roman"/>
          <w:sz w:val="28"/>
          <w:szCs w:val="28"/>
        </w:rPr>
        <w:t>,</w:t>
      </w:r>
      <w:r w:rsidR="00C20457" w:rsidRPr="00B63609">
        <w:rPr>
          <w:rFonts w:ascii="Times New Roman" w:hAnsi="Times New Roman" w:cs="Times New Roman"/>
          <w:sz w:val="28"/>
          <w:szCs w:val="28"/>
        </w:rPr>
        <w:t xml:space="preserve"> на научной основе </w:t>
      </w:r>
      <w:r w:rsidR="00C20457" w:rsidRPr="00E32659">
        <w:rPr>
          <w:rFonts w:ascii="Times New Roman" w:hAnsi="Times New Roman" w:cs="Times New Roman"/>
          <w:sz w:val="28"/>
          <w:szCs w:val="28"/>
        </w:rPr>
        <w:t>освоение имеющихся экспозиционно-выставочных площадей.</w:t>
      </w:r>
      <w:r w:rsidR="00C20457" w:rsidRPr="00B63609">
        <w:rPr>
          <w:rFonts w:ascii="Times New Roman" w:hAnsi="Times New Roman" w:cs="Times New Roman"/>
          <w:sz w:val="28"/>
          <w:szCs w:val="28"/>
        </w:rPr>
        <w:t xml:space="preserve"> Создание новой экспозиции отдела природы музея, </w:t>
      </w:r>
      <w:r w:rsidR="00EF3409" w:rsidRPr="00B63609">
        <w:rPr>
          <w:rFonts w:ascii="Times New Roman" w:hAnsi="Times New Roman" w:cs="Times New Roman"/>
          <w:sz w:val="28"/>
          <w:szCs w:val="28"/>
        </w:rPr>
        <w:t>реэкспозиции</w:t>
      </w:r>
      <w:r w:rsidR="00C20457" w:rsidRPr="00B63609">
        <w:rPr>
          <w:rFonts w:ascii="Times New Roman" w:hAnsi="Times New Roman" w:cs="Times New Roman"/>
          <w:sz w:val="28"/>
          <w:szCs w:val="28"/>
        </w:rPr>
        <w:t xml:space="preserve"> отдела истории. </w:t>
      </w:r>
    </w:p>
    <w:p w:rsidR="00C20457" w:rsidRPr="00B63609" w:rsidRDefault="00C20457" w:rsidP="003E1866">
      <w:pPr>
        <w:pStyle w:val="a4"/>
        <w:numPr>
          <w:ilvl w:val="0"/>
          <w:numId w:val="24"/>
        </w:numPr>
        <w:jc w:val="both"/>
        <w:rPr>
          <w:rFonts w:ascii="Times New Roman" w:hAnsi="Times New Roman" w:cs="Times New Roman"/>
          <w:sz w:val="28"/>
          <w:szCs w:val="28"/>
        </w:rPr>
      </w:pPr>
      <w:r w:rsidRPr="00B63609">
        <w:rPr>
          <w:rFonts w:ascii="Times New Roman" w:hAnsi="Times New Roman" w:cs="Times New Roman"/>
          <w:sz w:val="28"/>
          <w:szCs w:val="28"/>
        </w:rPr>
        <w:t>Организация планомерной и научно обоснованной выставочной работы. Введение через выставочную деятельность в научный оборот находящихся на хранении музейных предметов и музейных коллекций.</w:t>
      </w:r>
    </w:p>
    <w:p w:rsidR="00C20457" w:rsidRPr="00B63609" w:rsidRDefault="00C20457" w:rsidP="003E1866">
      <w:pPr>
        <w:pStyle w:val="a4"/>
        <w:numPr>
          <w:ilvl w:val="0"/>
          <w:numId w:val="24"/>
        </w:numPr>
        <w:jc w:val="both"/>
        <w:rPr>
          <w:rFonts w:ascii="Times New Roman" w:hAnsi="Times New Roman" w:cs="Times New Roman"/>
          <w:sz w:val="28"/>
          <w:szCs w:val="28"/>
        </w:rPr>
      </w:pPr>
      <w:r w:rsidRPr="00B63609">
        <w:rPr>
          <w:rFonts w:ascii="Times New Roman" w:hAnsi="Times New Roman" w:cs="Times New Roman"/>
          <w:sz w:val="28"/>
          <w:szCs w:val="28"/>
        </w:rPr>
        <w:t>Успешное завершение проектов по созданию Музея В.Г.Распутина и Культурно-просветительского центра в с.</w:t>
      </w:r>
      <w:r w:rsidR="00902B9D">
        <w:rPr>
          <w:rFonts w:ascii="Times New Roman" w:hAnsi="Times New Roman" w:cs="Times New Roman"/>
          <w:sz w:val="28"/>
          <w:szCs w:val="28"/>
        </w:rPr>
        <w:t xml:space="preserve"> А</w:t>
      </w:r>
      <w:r w:rsidRPr="00B63609">
        <w:rPr>
          <w:rFonts w:ascii="Times New Roman" w:hAnsi="Times New Roman" w:cs="Times New Roman"/>
          <w:sz w:val="28"/>
          <w:szCs w:val="28"/>
        </w:rPr>
        <w:t>нга, организация их работы в ближайшие 3-5 лет. Успешное завершение проекта «Путь Святителя Иннокентия».</w:t>
      </w:r>
    </w:p>
    <w:p w:rsidR="003E1866" w:rsidRDefault="003E1866" w:rsidP="003E1866">
      <w:pPr>
        <w:pStyle w:val="a4"/>
        <w:jc w:val="center"/>
        <w:rPr>
          <w:rFonts w:ascii="Times New Roman" w:hAnsi="Times New Roman" w:cs="Times New Roman"/>
          <w:b/>
          <w:sz w:val="28"/>
          <w:szCs w:val="28"/>
        </w:rPr>
      </w:pPr>
    </w:p>
    <w:p w:rsidR="00FB7F34" w:rsidRPr="003E1866" w:rsidRDefault="00FB7F34" w:rsidP="003E1866">
      <w:pPr>
        <w:pStyle w:val="a4"/>
        <w:jc w:val="center"/>
        <w:rPr>
          <w:rFonts w:ascii="Times New Roman" w:hAnsi="Times New Roman" w:cs="Times New Roman"/>
          <w:b/>
          <w:sz w:val="28"/>
          <w:szCs w:val="28"/>
        </w:rPr>
      </w:pPr>
      <w:r w:rsidRPr="003E1866">
        <w:rPr>
          <w:rFonts w:ascii="Times New Roman" w:hAnsi="Times New Roman" w:cs="Times New Roman"/>
          <w:b/>
          <w:sz w:val="28"/>
          <w:szCs w:val="28"/>
        </w:rPr>
        <w:t>Г). Научно-исследовательская деятельность</w:t>
      </w:r>
    </w:p>
    <w:p w:rsidR="00FB7F34" w:rsidRPr="002C76BE" w:rsidRDefault="002C76BE" w:rsidP="002C76BE">
      <w:pPr>
        <w:pStyle w:val="a4"/>
        <w:ind w:firstLine="708"/>
        <w:jc w:val="both"/>
        <w:rPr>
          <w:rFonts w:ascii="Times New Roman" w:hAnsi="Times New Roman" w:cs="Times New Roman"/>
          <w:sz w:val="28"/>
          <w:szCs w:val="28"/>
        </w:rPr>
      </w:pPr>
      <w:r>
        <w:rPr>
          <w:rFonts w:ascii="Times New Roman" w:hAnsi="Times New Roman" w:cs="Times New Roman"/>
          <w:sz w:val="28"/>
          <w:szCs w:val="28"/>
        </w:rPr>
        <w:t>О</w:t>
      </w:r>
      <w:r w:rsidR="00FB7F34" w:rsidRPr="002C76BE">
        <w:rPr>
          <w:rFonts w:ascii="Times New Roman" w:hAnsi="Times New Roman" w:cs="Times New Roman"/>
          <w:sz w:val="28"/>
          <w:szCs w:val="28"/>
        </w:rPr>
        <w:t xml:space="preserve">дно из основных направлений </w:t>
      </w:r>
      <w:r w:rsidR="00D57946" w:rsidRPr="002C76BE">
        <w:rPr>
          <w:rFonts w:ascii="Times New Roman" w:hAnsi="Times New Roman" w:cs="Times New Roman"/>
          <w:sz w:val="28"/>
          <w:szCs w:val="28"/>
        </w:rPr>
        <w:t>исследовательской работы</w:t>
      </w:r>
      <w:r w:rsidR="00EF3409" w:rsidRPr="00B63609">
        <w:rPr>
          <w:rFonts w:ascii="Times New Roman" w:hAnsi="Times New Roman" w:cs="Times New Roman"/>
          <w:color w:val="000000"/>
          <w:sz w:val="28"/>
          <w:szCs w:val="28"/>
        </w:rPr>
        <w:t>—</w:t>
      </w:r>
      <w:r w:rsidR="00FB7F34" w:rsidRPr="002C76BE">
        <w:rPr>
          <w:rFonts w:ascii="Times New Roman" w:hAnsi="Times New Roman" w:cs="Times New Roman"/>
          <w:sz w:val="28"/>
          <w:szCs w:val="28"/>
        </w:rPr>
        <w:t xml:space="preserve"> изучение музейных объектов (музейных предметов, их коллекций и собраний, недвижимых памятников, среды, нематериальных объектов наследия)</w:t>
      </w:r>
      <w:r w:rsidR="00EF3409" w:rsidRPr="00B63609">
        <w:rPr>
          <w:rFonts w:ascii="Times New Roman" w:hAnsi="Times New Roman" w:cs="Times New Roman"/>
          <w:color w:val="000000"/>
          <w:sz w:val="28"/>
          <w:szCs w:val="28"/>
        </w:rPr>
        <w:t>—</w:t>
      </w:r>
      <w:r w:rsidR="00EF3409">
        <w:rPr>
          <w:rFonts w:ascii="Times New Roman" w:hAnsi="Times New Roman" w:cs="Times New Roman"/>
          <w:sz w:val="28"/>
          <w:szCs w:val="28"/>
        </w:rPr>
        <w:t xml:space="preserve"> связано с профильными науками. М</w:t>
      </w:r>
      <w:r w:rsidR="00FB7F34" w:rsidRPr="002C76BE">
        <w:rPr>
          <w:rFonts w:ascii="Times New Roman" w:hAnsi="Times New Roman" w:cs="Times New Roman"/>
          <w:sz w:val="28"/>
          <w:szCs w:val="28"/>
        </w:rPr>
        <w:t>атериал</w:t>
      </w:r>
      <w:r w:rsidR="00EF3409">
        <w:rPr>
          <w:rFonts w:ascii="Times New Roman" w:hAnsi="Times New Roman" w:cs="Times New Roman"/>
          <w:sz w:val="28"/>
          <w:szCs w:val="28"/>
        </w:rPr>
        <w:t xml:space="preserve"> источников</w:t>
      </w:r>
      <w:r w:rsidR="00FB7F34" w:rsidRPr="002C76BE">
        <w:rPr>
          <w:rFonts w:ascii="Times New Roman" w:hAnsi="Times New Roman" w:cs="Times New Roman"/>
          <w:sz w:val="28"/>
          <w:szCs w:val="28"/>
        </w:rPr>
        <w:t xml:space="preserve"> пред</w:t>
      </w:r>
      <w:r w:rsidR="00EF3409">
        <w:rPr>
          <w:rFonts w:ascii="Times New Roman" w:hAnsi="Times New Roman" w:cs="Times New Roman"/>
          <w:sz w:val="28"/>
          <w:szCs w:val="28"/>
        </w:rPr>
        <w:t xml:space="preserve">ставлен </w:t>
      </w:r>
      <w:r w:rsidR="00D57946">
        <w:rPr>
          <w:rFonts w:ascii="Times New Roman" w:hAnsi="Times New Roman" w:cs="Times New Roman"/>
          <w:sz w:val="28"/>
          <w:szCs w:val="28"/>
        </w:rPr>
        <w:t>в музее</w:t>
      </w:r>
      <w:r w:rsidR="00FB7F34" w:rsidRPr="002C76BE">
        <w:rPr>
          <w:rFonts w:ascii="Times New Roman" w:hAnsi="Times New Roman" w:cs="Times New Roman"/>
          <w:sz w:val="28"/>
          <w:szCs w:val="28"/>
        </w:rPr>
        <w:t xml:space="preserve"> историей, этнографией, археологией, геологией, биологией, искусствоведением и т. д.  Научно-</w:t>
      </w:r>
      <w:r w:rsidR="00D57946" w:rsidRPr="002C76BE">
        <w:rPr>
          <w:rFonts w:ascii="Times New Roman" w:hAnsi="Times New Roman" w:cs="Times New Roman"/>
          <w:sz w:val="28"/>
          <w:szCs w:val="28"/>
        </w:rPr>
        <w:t>исследовательская работав музее</w:t>
      </w:r>
      <w:r w:rsidR="00FB7F34" w:rsidRPr="002C76BE">
        <w:rPr>
          <w:rFonts w:ascii="Times New Roman" w:hAnsi="Times New Roman" w:cs="Times New Roman"/>
          <w:sz w:val="28"/>
          <w:szCs w:val="28"/>
        </w:rPr>
        <w:t xml:space="preserve">, как и в </w:t>
      </w:r>
      <w:r w:rsidR="00D57946" w:rsidRPr="002C76BE">
        <w:rPr>
          <w:rFonts w:ascii="Times New Roman" w:hAnsi="Times New Roman" w:cs="Times New Roman"/>
          <w:sz w:val="28"/>
          <w:szCs w:val="28"/>
        </w:rPr>
        <w:t>других научных учреждениях</w:t>
      </w:r>
      <w:r w:rsidR="00FB7F34" w:rsidRPr="002C76BE">
        <w:rPr>
          <w:rFonts w:ascii="Times New Roman" w:hAnsi="Times New Roman" w:cs="Times New Roman"/>
          <w:sz w:val="28"/>
          <w:szCs w:val="28"/>
        </w:rPr>
        <w:t>, определяется направлениями, характерными для современного состояния соответствующих отраслей науки. Музейные исследования по научным дисциплинам, как правило, предполагают возможность дальнейшего использования их результатов в музейной работе.</w:t>
      </w:r>
    </w:p>
    <w:p w:rsidR="00FB7F34" w:rsidRPr="002C76BE" w:rsidRDefault="00FB7F34" w:rsidP="002C76BE">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Тематика научно-исследовательской работы чрезвычайно разнообразна. Многие региональные музеи являются основными научно-</w:t>
      </w:r>
      <w:r w:rsidR="00EF3409" w:rsidRPr="002C76BE">
        <w:rPr>
          <w:rFonts w:ascii="Times New Roman" w:hAnsi="Times New Roman" w:cs="Times New Roman"/>
          <w:sz w:val="28"/>
          <w:szCs w:val="28"/>
        </w:rPr>
        <w:t>исследовательскими центрами</w:t>
      </w:r>
      <w:r w:rsidRPr="002C76BE">
        <w:rPr>
          <w:rFonts w:ascii="Times New Roman" w:hAnsi="Times New Roman" w:cs="Times New Roman"/>
          <w:sz w:val="28"/>
          <w:szCs w:val="28"/>
        </w:rPr>
        <w:t xml:space="preserve"> для сво</w:t>
      </w:r>
      <w:r w:rsidR="00EF3409">
        <w:rPr>
          <w:rFonts w:ascii="Times New Roman" w:hAnsi="Times New Roman" w:cs="Times New Roman"/>
          <w:sz w:val="28"/>
          <w:szCs w:val="28"/>
        </w:rPr>
        <w:t>их</w:t>
      </w:r>
      <w:r w:rsidRPr="002C76BE">
        <w:rPr>
          <w:rFonts w:ascii="Times New Roman" w:hAnsi="Times New Roman" w:cs="Times New Roman"/>
          <w:sz w:val="28"/>
          <w:szCs w:val="28"/>
        </w:rPr>
        <w:t xml:space="preserve"> территори</w:t>
      </w:r>
      <w:r w:rsidR="00EF3409">
        <w:rPr>
          <w:rFonts w:ascii="Times New Roman" w:hAnsi="Times New Roman" w:cs="Times New Roman"/>
          <w:sz w:val="28"/>
          <w:szCs w:val="28"/>
        </w:rPr>
        <w:t>й</w:t>
      </w:r>
      <w:r w:rsidRPr="002C76BE">
        <w:rPr>
          <w:rFonts w:ascii="Times New Roman" w:hAnsi="Times New Roman" w:cs="Times New Roman"/>
          <w:sz w:val="28"/>
          <w:szCs w:val="28"/>
        </w:rPr>
        <w:t xml:space="preserve">. На базе отдельных филиалов возможны создания научно-исследовательских центров или литературно-мемориальных  музеев, получивших статус центров по </w:t>
      </w:r>
      <w:r w:rsidRPr="002C76BE">
        <w:rPr>
          <w:rFonts w:ascii="Times New Roman" w:hAnsi="Times New Roman" w:cs="Times New Roman"/>
          <w:sz w:val="28"/>
          <w:szCs w:val="28"/>
        </w:rPr>
        <w:lastRenderedPageBreak/>
        <w:t>соответствующим разделам литературоведения. В целом в музее достаточно возможностей для организации важной и творческой  исследовательской  работы в разных областях знания. Одно из самых важных направлений научно-исследовательской   деятельности   музея</w:t>
      </w:r>
      <w:r w:rsidR="00EF3409" w:rsidRPr="00B63609">
        <w:rPr>
          <w:rFonts w:ascii="Times New Roman" w:hAnsi="Times New Roman" w:cs="Times New Roman"/>
          <w:color w:val="000000"/>
          <w:sz w:val="28"/>
          <w:szCs w:val="28"/>
        </w:rPr>
        <w:t>—</w:t>
      </w:r>
      <w:r w:rsidRPr="002C76BE">
        <w:rPr>
          <w:rFonts w:ascii="Times New Roman" w:hAnsi="Times New Roman" w:cs="Times New Roman"/>
          <w:sz w:val="28"/>
          <w:szCs w:val="28"/>
        </w:rPr>
        <w:t xml:space="preserve"> разработка </w:t>
      </w:r>
      <w:r w:rsidR="00D57946" w:rsidRPr="002C76BE">
        <w:rPr>
          <w:rFonts w:ascii="Times New Roman" w:hAnsi="Times New Roman" w:cs="Times New Roman"/>
          <w:sz w:val="28"/>
          <w:szCs w:val="28"/>
        </w:rPr>
        <w:t>концепции музея</w:t>
      </w:r>
      <w:r w:rsidRPr="002C76BE">
        <w:rPr>
          <w:rFonts w:ascii="Times New Roman" w:hAnsi="Times New Roman" w:cs="Times New Roman"/>
          <w:sz w:val="28"/>
          <w:szCs w:val="28"/>
        </w:rPr>
        <w:t xml:space="preserve">, которая должна включать все функциональные характеристики, соответствующие отдельным направлениям.  </w:t>
      </w:r>
    </w:p>
    <w:p w:rsidR="00FB7F34" w:rsidRPr="002C76BE" w:rsidRDefault="00FB7F34" w:rsidP="002C76BE">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 xml:space="preserve">Научно-исследовательская работа как </w:t>
      </w:r>
      <w:r w:rsidR="002C76BE">
        <w:rPr>
          <w:rFonts w:ascii="Times New Roman" w:hAnsi="Times New Roman" w:cs="Times New Roman"/>
          <w:sz w:val="28"/>
          <w:szCs w:val="28"/>
        </w:rPr>
        <w:t>отделов</w:t>
      </w:r>
      <w:r w:rsidRPr="002C76BE">
        <w:rPr>
          <w:rFonts w:ascii="Times New Roman" w:hAnsi="Times New Roman" w:cs="Times New Roman"/>
          <w:sz w:val="28"/>
          <w:szCs w:val="28"/>
        </w:rPr>
        <w:t xml:space="preserve"> музея, так и </w:t>
      </w:r>
      <w:r w:rsidR="00D57946" w:rsidRPr="002C76BE">
        <w:rPr>
          <w:rFonts w:ascii="Times New Roman" w:hAnsi="Times New Roman" w:cs="Times New Roman"/>
          <w:sz w:val="28"/>
          <w:szCs w:val="28"/>
        </w:rPr>
        <w:t>научных сотрудников</w:t>
      </w:r>
      <w:r w:rsidR="00EF3409">
        <w:rPr>
          <w:rFonts w:ascii="Times New Roman" w:hAnsi="Times New Roman" w:cs="Times New Roman"/>
          <w:sz w:val="28"/>
          <w:szCs w:val="28"/>
        </w:rPr>
        <w:t>,</w:t>
      </w:r>
      <w:r w:rsidRPr="002C76BE">
        <w:rPr>
          <w:rFonts w:ascii="Times New Roman" w:hAnsi="Times New Roman" w:cs="Times New Roman"/>
          <w:sz w:val="28"/>
          <w:szCs w:val="28"/>
        </w:rPr>
        <w:t xml:space="preserve"> определяется планом научной работы музея.  Формами научной работы явля</w:t>
      </w:r>
      <w:r w:rsidR="00EF3409">
        <w:rPr>
          <w:rFonts w:ascii="Times New Roman" w:hAnsi="Times New Roman" w:cs="Times New Roman"/>
          <w:sz w:val="28"/>
          <w:szCs w:val="28"/>
        </w:rPr>
        <w:t>ются</w:t>
      </w:r>
      <w:r w:rsidRPr="002C76BE">
        <w:rPr>
          <w:rFonts w:ascii="Times New Roman" w:hAnsi="Times New Roman" w:cs="Times New Roman"/>
          <w:sz w:val="28"/>
          <w:szCs w:val="28"/>
        </w:rPr>
        <w:t xml:space="preserve"> участие в музейных конкурсах, в международных, российских и региональных научных и музейных конференциях; публикации докладов и научных </w:t>
      </w:r>
      <w:r w:rsidR="00D57946" w:rsidRPr="002C76BE">
        <w:rPr>
          <w:rFonts w:ascii="Times New Roman" w:hAnsi="Times New Roman" w:cs="Times New Roman"/>
          <w:sz w:val="28"/>
          <w:szCs w:val="28"/>
        </w:rPr>
        <w:t xml:space="preserve">статей в </w:t>
      </w:r>
      <w:r w:rsidR="001F13F9" w:rsidRPr="002C76BE">
        <w:rPr>
          <w:rFonts w:ascii="Times New Roman" w:hAnsi="Times New Roman" w:cs="Times New Roman"/>
          <w:sz w:val="28"/>
          <w:szCs w:val="28"/>
        </w:rPr>
        <w:t>научных и</w:t>
      </w:r>
      <w:r w:rsidRPr="002C76BE">
        <w:rPr>
          <w:rFonts w:ascii="Times New Roman" w:hAnsi="Times New Roman" w:cs="Times New Roman"/>
          <w:sz w:val="28"/>
          <w:szCs w:val="28"/>
        </w:rPr>
        <w:t xml:space="preserve"> профессиональных музееведческих изданиях.</w:t>
      </w:r>
    </w:p>
    <w:p w:rsidR="00D05F2D" w:rsidRDefault="00FB7F34" w:rsidP="002C76BE">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 xml:space="preserve">Одной из действенных форм развития научной деятельности музеев является ее координация с учреждениями и специалистами профессиональной сферы деятельности. Для ИОКМ такими учреждениями являются исторический факультет ИГУ, институт географии СО РАН, лаборатория археологии и др. </w:t>
      </w:r>
    </w:p>
    <w:p w:rsidR="00FB7F34" w:rsidRPr="002C76BE" w:rsidRDefault="00FB7F34" w:rsidP="002C76BE">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Формами такого сотрудничества могут быть:</w:t>
      </w:r>
    </w:p>
    <w:p w:rsidR="00FB7F34" w:rsidRPr="002C76BE" w:rsidRDefault="00FB7F34" w:rsidP="00165310">
      <w:pPr>
        <w:pStyle w:val="a4"/>
        <w:ind w:firstLine="708"/>
        <w:rPr>
          <w:rFonts w:ascii="Times New Roman" w:hAnsi="Times New Roman" w:cs="Times New Roman"/>
          <w:sz w:val="28"/>
          <w:szCs w:val="28"/>
        </w:rPr>
      </w:pPr>
      <w:r w:rsidRPr="002C76BE">
        <w:rPr>
          <w:rFonts w:ascii="Times New Roman" w:hAnsi="Times New Roman" w:cs="Times New Roman"/>
          <w:sz w:val="28"/>
          <w:szCs w:val="28"/>
        </w:rPr>
        <w:t>- совместные научно-исследовательские проекты и экспедиции</w:t>
      </w:r>
      <w:r w:rsidR="00EF3409">
        <w:rPr>
          <w:rFonts w:ascii="Times New Roman" w:hAnsi="Times New Roman" w:cs="Times New Roman"/>
          <w:sz w:val="28"/>
          <w:szCs w:val="28"/>
        </w:rPr>
        <w:t>;</w:t>
      </w:r>
    </w:p>
    <w:p w:rsidR="00FB7F34" w:rsidRPr="002C76BE" w:rsidRDefault="00FB7F34" w:rsidP="00165310">
      <w:pPr>
        <w:pStyle w:val="a4"/>
        <w:ind w:firstLine="708"/>
        <w:rPr>
          <w:rFonts w:ascii="Times New Roman" w:hAnsi="Times New Roman" w:cs="Times New Roman"/>
          <w:sz w:val="28"/>
          <w:szCs w:val="28"/>
        </w:rPr>
      </w:pPr>
      <w:r w:rsidRPr="002C76BE">
        <w:rPr>
          <w:rFonts w:ascii="Times New Roman" w:hAnsi="Times New Roman" w:cs="Times New Roman"/>
          <w:sz w:val="28"/>
          <w:szCs w:val="28"/>
        </w:rPr>
        <w:t>- орг</w:t>
      </w:r>
      <w:r w:rsidR="00EF3409">
        <w:rPr>
          <w:rFonts w:ascii="Times New Roman" w:hAnsi="Times New Roman" w:cs="Times New Roman"/>
          <w:sz w:val="28"/>
          <w:szCs w:val="28"/>
        </w:rPr>
        <w:t>анизация совместных конференций;</w:t>
      </w:r>
    </w:p>
    <w:p w:rsidR="00D05F2D" w:rsidRDefault="00EF3409" w:rsidP="00D05F2D">
      <w:pPr>
        <w:pStyle w:val="a4"/>
        <w:ind w:firstLine="708"/>
        <w:rPr>
          <w:rFonts w:ascii="Times New Roman" w:hAnsi="Times New Roman" w:cs="Times New Roman"/>
          <w:sz w:val="28"/>
          <w:szCs w:val="28"/>
        </w:rPr>
      </w:pPr>
      <w:r>
        <w:rPr>
          <w:rFonts w:ascii="Times New Roman" w:hAnsi="Times New Roman" w:cs="Times New Roman"/>
          <w:sz w:val="28"/>
          <w:szCs w:val="28"/>
        </w:rPr>
        <w:t>- издательская деятельность;</w:t>
      </w:r>
    </w:p>
    <w:p w:rsidR="009C7D8F" w:rsidRDefault="00D05F2D" w:rsidP="00E3265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7F34" w:rsidRPr="002C76BE">
        <w:rPr>
          <w:rFonts w:ascii="Times New Roman" w:hAnsi="Times New Roman" w:cs="Times New Roman"/>
          <w:sz w:val="28"/>
          <w:szCs w:val="28"/>
        </w:rPr>
        <w:t xml:space="preserve">обмен научной информацией </w:t>
      </w:r>
      <w:r>
        <w:rPr>
          <w:rFonts w:ascii="Times New Roman" w:hAnsi="Times New Roman" w:cs="Times New Roman"/>
          <w:sz w:val="28"/>
          <w:szCs w:val="28"/>
        </w:rPr>
        <w:t xml:space="preserve">на </w:t>
      </w:r>
      <w:r w:rsidR="00FB7F34" w:rsidRPr="002C76BE">
        <w:rPr>
          <w:rFonts w:ascii="Times New Roman" w:hAnsi="Times New Roman" w:cs="Times New Roman"/>
          <w:sz w:val="28"/>
          <w:szCs w:val="28"/>
        </w:rPr>
        <w:t>семинар</w:t>
      </w:r>
      <w:r>
        <w:rPr>
          <w:rFonts w:ascii="Times New Roman" w:hAnsi="Times New Roman" w:cs="Times New Roman"/>
          <w:sz w:val="28"/>
          <w:szCs w:val="28"/>
        </w:rPr>
        <w:t>ах</w:t>
      </w:r>
      <w:r w:rsidR="00FB7F34" w:rsidRPr="002C76BE">
        <w:rPr>
          <w:rFonts w:ascii="Times New Roman" w:hAnsi="Times New Roman" w:cs="Times New Roman"/>
          <w:sz w:val="28"/>
          <w:szCs w:val="28"/>
        </w:rPr>
        <w:t>, круглых стол</w:t>
      </w:r>
      <w:r>
        <w:rPr>
          <w:rFonts w:ascii="Times New Roman" w:hAnsi="Times New Roman" w:cs="Times New Roman"/>
          <w:sz w:val="28"/>
          <w:szCs w:val="28"/>
        </w:rPr>
        <w:t>ах</w:t>
      </w:r>
      <w:r w:rsidR="00FB7F34" w:rsidRPr="002C76BE">
        <w:rPr>
          <w:rFonts w:ascii="Times New Roman" w:hAnsi="Times New Roman" w:cs="Times New Roman"/>
          <w:sz w:val="28"/>
          <w:szCs w:val="28"/>
        </w:rPr>
        <w:t>, лектори</w:t>
      </w:r>
      <w:r>
        <w:rPr>
          <w:rFonts w:ascii="Times New Roman" w:hAnsi="Times New Roman" w:cs="Times New Roman"/>
          <w:sz w:val="28"/>
          <w:szCs w:val="28"/>
        </w:rPr>
        <w:t>ях</w:t>
      </w:r>
      <w:r w:rsidR="00177600">
        <w:rPr>
          <w:rFonts w:ascii="Times New Roman" w:hAnsi="Times New Roman" w:cs="Times New Roman"/>
          <w:sz w:val="28"/>
          <w:szCs w:val="28"/>
        </w:rPr>
        <w:t>и т.п.</w:t>
      </w:r>
    </w:p>
    <w:p w:rsidR="009C7D8F" w:rsidRDefault="00FB7F34" w:rsidP="00D05F2D">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Актуальны</w:t>
      </w:r>
      <w:r w:rsidR="00D05F2D">
        <w:rPr>
          <w:rFonts w:ascii="Times New Roman" w:hAnsi="Times New Roman" w:cs="Times New Roman"/>
          <w:sz w:val="28"/>
          <w:szCs w:val="28"/>
        </w:rPr>
        <w:t>е</w:t>
      </w:r>
      <w:r w:rsidRPr="002C76BE">
        <w:rPr>
          <w:rFonts w:ascii="Times New Roman" w:hAnsi="Times New Roman" w:cs="Times New Roman"/>
          <w:sz w:val="28"/>
          <w:szCs w:val="28"/>
        </w:rPr>
        <w:t xml:space="preserve"> тем</w:t>
      </w:r>
      <w:r w:rsidR="00D05F2D">
        <w:rPr>
          <w:rFonts w:ascii="Times New Roman" w:hAnsi="Times New Roman" w:cs="Times New Roman"/>
          <w:sz w:val="28"/>
          <w:szCs w:val="28"/>
        </w:rPr>
        <w:t>ы</w:t>
      </w:r>
      <w:r w:rsidRPr="002C76BE">
        <w:rPr>
          <w:rFonts w:ascii="Times New Roman" w:hAnsi="Times New Roman" w:cs="Times New Roman"/>
          <w:sz w:val="28"/>
          <w:szCs w:val="28"/>
        </w:rPr>
        <w:t>, объединяющи</w:t>
      </w:r>
      <w:r w:rsidR="00D05F2D">
        <w:rPr>
          <w:rFonts w:ascii="Times New Roman" w:hAnsi="Times New Roman" w:cs="Times New Roman"/>
          <w:sz w:val="28"/>
          <w:szCs w:val="28"/>
        </w:rPr>
        <w:t>е</w:t>
      </w:r>
      <w:r w:rsidRPr="002C76BE">
        <w:rPr>
          <w:rFonts w:ascii="Times New Roman" w:hAnsi="Times New Roman" w:cs="Times New Roman"/>
          <w:sz w:val="28"/>
          <w:szCs w:val="28"/>
        </w:rPr>
        <w:t xml:space="preserve"> научные проблемы музейных исследований, могут определяться </w:t>
      </w:r>
      <w:r w:rsidRPr="00D05F2D">
        <w:rPr>
          <w:rFonts w:ascii="Times New Roman" w:hAnsi="Times New Roman" w:cs="Times New Roman"/>
          <w:sz w:val="28"/>
          <w:szCs w:val="28"/>
        </w:rPr>
        <w:t>теми</w:t>
      </w:r>
      <w:r w:rsidRPr="002C76BE">
        <w:rPr>
          <w:rFonts w:ascii="Times New Roman" w:hAnsi="Times New Roman" w:cs="Times New Roman"/>
          <w:sz w:val="28"/>
          <w:szCs w:val="28"/>
        </w:rPr>
        <w:t xml:space="preserve"> важнейшими историческими событиями, юбилейные даты которых приходятся на период действия </w:t>
      </w:r>
      <w:r w:rsidR="00D05F2D" w:rsidRPr="002C76BE">
        <w:rPr>
          <w:rFonts w:ascii="Times New Roman" w:hAnsi="Times New Roman" w:cs="Times New Roman"/>
          <w:sz w:val="28"/>
          <w:szCs w:val="28"/>
        </w:rPr>
        <w:t>концепции.</w:t>
      </w:r>
      <w:r w:rsidRPr="002C76BE">
        <w:rPr>
          <w:rFonts w:ascii="Times New Roman" w:hAnsi="Times New Roman" w:cs="Times New Roman"/>
          <w:sz w:val="28"/>
          <w:szCs w:val="28"/>
        </w:rPr>
        <w:t xml:space="preserve"> Так, в ближайшие годы одной </w:t>
      </w:r>
      <w:proofErr w:type="gramStart"/>
      <w:r w:rsidRPr="002C76BE">
        <w:rPr>
          <w:rFonts w:ascii="Times New Roman" w:hAnsi="Times New Roman" w:cs="Times New Roman"/>
          <w:sz w:val="28"/>
          <w:szCs w:val="28"/>
        </w:rPr>
        <w:t>из</w:t>
      </w:r>
      <w:proofErr w:type="gramEnd"/>
      <w:r w:rsidRPr="002C76BE">
        <w:rPr>
          <w:rFonts w:ascii="Times New Roman" w:hAnsi="Times New Roman" w:cs="Times New Roman"/>
          <w:sz w:val="28"/>
          <w:szCs w:val="28"/>
        </w:rPr>
        <w:t xml:space="preserve"> наиболее </w:t>
      </w:r>
      <w:proofErr w:type="gramStart"/>
      <w:r w:rsidRPr="002C76BE">
        <w:rPr>
          <w:rFonts w:ascii="Times New Roman" w:hAnsi="Times New Roman" w:cs="Times New Roman"/>
          <w:sz w:val="28"/>
          <w:szCs w:val="28"/>
        </w:rPr>
        <w:t>обсуждаемых</w:t>
      </w:r>
      <w:proofErr w:type="gramEnd"/>
      <w:r w:rsidRPr="002C76BE">
        <w:rPr>
          <w:rFonts w:ascii="Times New Roman" w:hAnsi="Times New Roman" w:cs="Times New Roman"/>
          <w:sz w:val="28"/>
          <w:szCs w:val="28"/>
        </w:rPr>
        <w:t xml:space="preserve"> страниц истории России и края, несомненно, будет история революци</w:t>
      </w:r>
      <w:r w:rsidRPr="001272D1">
        <w:rPr>
          <w:rFonts w:ascii="Times New Roman" w:hAnsi="Times New Roman" w:cs="Times New Roman"/>
          <w:sz w:val="28"/>
          <w:szCs w:val="28"/>
        </w:rPr>
        <w:t>й</w:t>
      </w:r>
      <w:r w:rsidR="001272D1">
        <w:rPr>
          <w:rFonts w:ascii="Times New Roman" w:hAnsi="Times New Roman" w:cs="Times New Roman"/>
          <w:sz w:val="28"/>
          <w:szCs w:val="28"/>
        </w:rPr>
        <w:t xml:space="preserve"> </w:t>
      </w:r>
      <w:smartTag w:uri="urn:schemas-microsoft-com:office:smarttags" w:element="metricconverter">
        <w:smartTagPr>
          <w:attr w:name="ProductID" w:val="1917 г"/>
        </w:smartTagPr>
        <w:r w:rsidRPr="002C76BE">
          <w:rPr>
            <w:rFonts w:ascii="Times New Roman" w:hAnsi="Times New Roman" w:cs="Times New Roman"/>
            <w:sz w:val="28"/>
            <w:szCs w:val="28"/>
          </w:rPr>
          <w:t>1917 г</w:t>
        </w:r>
      </w:smartTag>
      <w:r w:rsidR="0085092A">
        <w:rPr>
          <w:rFonts w:ascii="Times New Roman" w:hAnsi="Times New Roman" w:cs="Times New Roman"/>
          <w:sz w:val="28"/>
          <w:szCs w:val="28"/>
        </w:rPr>
        <w:t>. и г</w:t>
      </w:r>
      <w:r w:rsidRPr="002C76BE">
        <w:rPr>
          <w:rFonts w:ascii="Times New Roman" w:hAnsi="Times New Roman" w:cs="Times New Roman"/>
          <w:sz w:val="28"/>
          <w:szCs w:val="28"/>
        </w:rPr>
        <w:t>ражданской войны в Сибири. Кроме того, знаковыми для региона будут 100-летие Иркутского университета, 80-л</w:t>
      </w:r>
      <w:r w:rsidR="0079409B">
        <w:rPr>
          <w:rFonts w:ascii="Times New Roman" w:hAnsi="Times New Roman" w:cs="Times New Roman"/>
          <w:sz w:val="28"/>
          <w:szCs w:val="28"/>
        </w:rPr>
        <w:t>е</w:t>
      </w:r>
      <w:r w:rsidRPr="002C76BE">
        <w:rPr>
          <w:rFonts w:ascii="Times New Roman" w:hAnsi="Times New Roman" w:cs="Times New Roman"/>
          <w:sz w:val="28"/>
          <w:szCs w:val="28"/>
        </w:rPr>
        <w:t xml:space="preserve">тие Иркутской области. Уже в </w:t>
      </w:r>
      <w:r w:rsidR="00A72664">
        <w:rPr>
          <w:rFonts w:ascii="Times New Roman" w:hAnsi="Times New Roman" w:cs="Times New Roman"/>
          <w:sz w:val="28"/>
          <w:szCs w:val="28"/>
        </w:rPr>
        <w:t xml:space="preserve">2017 </w:t>
      </w:r>
      <w:r w:rsidRPr="002C76BE">
        <w:rPr>
          <w:rFonts w:ascii="Times New Roman" w:hAnsi="Times New Roman" w:cs="Times New Roman"/>
          <w:sz w:val="28"/>
          <w:szCs w:val="28"/>
        </w:rPr>
        <w:t xml:space="preserve">году </w:t>
      </w:r>
      <w:r w:rsidR="00D05F2D">
        <w:rPr>
          <w:rFonts w:ascii="Times New Roman" w:hAnsi="Times New Roman" w:cs="Times New Roman"/>
          <w:sz w:val="28"/>
          <w:szCs w:val="28"/>
        </w:rPr>
        <w:t xml:space="preserve">важными и </w:t>
      </w:r>
      <w:r w:rsidR="009C7D8F">
        <w:rPr>
          <w:rFonts w:ascii="Times New Roman" w:hAnsi="Times New Roman" w:cs="Times New Roman"/>
          <w:sz w:val="28"/>
          <w:szCs w:val="28"/>
        </w:rPr>
        <w:t xml:space="preserve">значительными </w:t>
      </w:r>
      <w:r w:rsidRPr="002C76BE">
        <w:rPr>
          <w:rFonts w:ascii="Times New Roman" w:hAnsi="Times New Roman" w:cs="Times New Roman"/>
          <w:sz w:val="28"/>
          <w:szCs w:val="28"/>
        </w:rPr>
        <w:t>для Иркутска и области станут 80-летние юбиле</w:t>
      </w:r>
      <w:r w:rsidR="00D05F2D">
        <w:rPr>
          <w:rFonts w:ascii="Times New Roman" w:hAnsi="Times New Roman" w:cs="Times New Roman"/>
          <w:sz w:val="28"/>
          <w:szCs w:val="28"/>
        </w:rPr>
        <w:t>и</w:t>
      </w:r>
      <w:r w:rsidRPr="002C76BE">
        <w:rPr>
          <w:rFonts w:ascii="Times New Roman" w:hAnsi="Times New Roman" w:cs="Times New Roman"/>
          <w:sz w:val="28"/>
          <w:szCs w:val="28"/>
        </w:rPr>
        <w:t xml:space="preserve"> выдающихся наших земляков В.Г.Распутина и А.В.Вампилова. Не менее знаковым</w:t>
      </w:r>
      <w:r w:rsidR="009C7D8F" w:rsidRPr="00D05F2D">
        <w:rPr>
          <w:rFonts w:ascii="Times New Roman" w:hAnsi="Times New Roman" w:cs="Times New Roman"/>
          <w:sz w:val="28"/>
          <w:szCs w:val="28"/>
        </w:rPr>
        <w:t>и</w:t>
      </w:r>
      <w:r w:rsidRPr="002C76BE">
        <w:rPr>
          <w:rFonts w:ascii="Times New Roman" w:hAnsi="Times New Roman" w:cs="Times New Roman"/>
          <w:sz w:val="28"/>
          <w:szCs w:val="28"/>
        </w:rPr>
        <w:t xml:space="preserve"> должны стать мероприятия, посвященные 220-летию Святителя Иннокентия (Вениаминова)</w:t>
      </w:r>
      <w:r w:rsidR="00A72664">
        <w:rPr>
          <w:rFonts w:ascii="Times New Roman" w:hAnsi="Times New Roman" w:cs="Times New Roman"/>
          <w:sz w:val="28"/>
          <w:szCs w:val="28"/>
        </w:rPr>
        <w:t>.</w:t>
      </w:r>
    </w:p>
    <w:p w:rsidR="009C7D8F" w:rsidRPr="002C76BE" w:rsidRDefault="00FB7F34" w:rsidP="00B55A96">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 xml:space="preserve">Многие из этих событий напрямую связаны с деятельностью ИОКМ. Так, планируется открытие новых филиалов – Музея В.Г.Распутина и мемориального комплекса на родине </w:t>
      </w:r>
      <w:proofErr w:type="spellStart"/>
      <w:r w:rsidRPr="002C76BE">
        <w:rPr>
          <w:rFonts w:ascii="Times New Roman" w:hAnsi="Times New Roman" w:cs="Times New Roman"/>
          <w:sz w:val="28"/>
          <w:szCs w:val="28"/>
        </w:rPr>
        <w:t>Св</w:t>
      </w:r>
      <w:r w:rsidR="001272D1">
        <w:rPr>
          <w:rFonts w:ascii="Times New Roman" w:hAnsi="Times New Roman" w:cs="Times New Roman"/>
          <w:sz w:val="28"/>
          <w:szCs w:val="28"/>
        </w:rPr>
        <w:t>т</w:t>
      </w:r>
      <w:proofErr w:type="spellEnd"/>
      <w:r w:rsidRPr="002C76BE">
        <w:rPr>
          <w:rFonts w:ascii="Times New Roman" w:hAnsi="Times New Roman" w:cs="Times New Roman"/>
          <w:sz w:val="28"/>
          <w:szCs w:val="28"/>
        </w:rPr>
        <w:t xml:space="preserve">. Иннокентия в </w:t>
      </w:r>
      <w:proofErr w:type="spellStart"/>
      <w:r w:rsidRPr="002C76BE">
        <w:rPr>
          <w:rFonts w:ascii="Times New Roman" w:hAnsi="Times New Roman" w:cs="Times New Roman"/>
          <w:sz w:val="28"/>
          <w:szCs w:val="28"/>
        </w:rPr>
        <w:t>Анге</w:t>
      </w:r>
      <w:proofErr w:type="spellEnd"/>
      <w:r w:rsidRPr="002C76BE">
        <w:rPr>
          <w:rFonts w:ascii="Times New Roman" w:hAnsi="Times New Roman" w:cs="Times New Roman"/>
          <w:sz w:val="28"/>
          <w:szCs w:val="28"/>
        </w:rPr>
        <w:t>. Все эти события требуют интенсивного научного изучения и привлечения специалистов.</w:t>
      </w:r>
      <w:r w:rsidR="001272D1">
        <w:rPr>
          <w:rFonts w:ascii="Times New Roman" w:hAnsi="Times New Roman" w:cs="Times New Roman"/>
          <w:sz w:val="28"/>
          <w:szCs w:val="28"/>
        </w:rPr>
        <w:t xml:space="preserve"> </w:t>
      </w:r>
      <w:r w:rsidRPr="002C76BE">
        <w:rPr>
          <w:rFonts w:ascii="Times New Roman" w:hAnsi="Times New Roman" w:cs="Times New Roman"/>
          <w:sz w:val="28"/>
          <w:szCs w:val="28"/>
        </w:rPr>
        <w:t>В целях координации научной проблематики музея и вовлечени</w:t>
      </w:r>
      <w:r w:rsidR="00463B0F" w:rsidRPr="002C76BE">
        <w:rPr>
          <w:rFonts w:ascii="Times New Roman" w:hAnsi="Times New Roman" w:cs="Times New Roman"/>
          <w:sz w:val="28"/>
          <w:szCs w:val="28"/>
        </w:rPr>
        <w:t>я</w:t>
      </w:r>
      <w:r w:rsidRPr="002C76BE">
        <w:rPr>
          <w:rFonts w:ascii="Times New Roman" w:hAnsi="Times New Roman" w:cs="Times New Roman"/>
          <w:sz w:val="28"/>
          <w:szCs w:val="28"/>
        </w:rPr>
        <w:t xml:space="preserve"> егоподразделений в научный </w:t>
      </w:r>
      <w:proofErr w:type="gramStart"/>
      <w:r w:rsidRPr="002C76BE">
        <w:rPr>
          <w:rFonts w:ascii="Times New Roman" w:hAnsi="Times New Roman" w:cs="Times New Roman"/>
          <w:sz w:val="28"/>
          <w:szCs w:val="28"/>
        </w:rPr>
        <w:t>процесс</w:t>
      </w:r>
      <w:proofErr w:type="gramEnd"/>
      <w:r w:rsidRPr="002C76BE">
        <w:rPr>
          <w:rFonts w:ascii="Times New Roman" w:hAnsi="Times New Roman" w:cs="Times New Roman"/>
          <w:sz w:val="28"/>
          <w:szCs w:val="28"/>
        </w:rPr>
        <w:t xml:space="preserve"> возможно сгруппировать тематику научно-исследо</w:t>
      </w:r>
      <w:r w:rsidR="00463B0F" w:rsidRPr="002C76BE">
        <w:rPr>
          <w:rFonts w:ascii="Times New Roman" w:hAnsi="Times New Roman" w:cs="Times New Roman"/>
          <w:sz w:val="28"/>
          <w:szCs w:val="28"/>
        </w:rPr>
        <w:t>в</w:t>
      </w:r>
      <w:r w:rsidRPr="002C76BE">
        <w:rPr>
          <w:rFonts w:ascii="Times New Roman" w:hAnsi="Times New Roman" w:cs="Times New Roman"/>
          <w:sz w:val="28"/>
          <w:szCs w:val="28"/>
        </w:rPr>
        <w:t xml:space="preserve">ательской работы </w:t>
      </w:r>
      <w:r w:rsidRPr="00B55A96">
        <w:rPr>
          <w:rFonts w:ascii="Times New Roman" w:hAnsi="Times New Roman" w:cs="Times New Roman"/>
          <w:sz w:val="28"/>
          <w:szCs w:val="28"/>
        </w:rPr>
        <w:t>в три</w:t>
      </w:r>
      <w:r w:rsidR="00B55A96">
        <w:rPr>
          <w:rFonts w:ascii="Times New Roman" w:hAnsi="Times New Roman" w:cs="Times New Roman"/>
          <w:sz w:val="28"/>
          <w:szCs w:val="28"/>
        </w:rPr>
        <w:t xml:space="preserve"> больших блока.</w:t>
      </w:r>
    </w:p>
    <w:p w:rsidR="00FB7F34" w:rsidRPr="002C76BE" w:rsidRDefault="009C7D8F" w:rsidP="00A255D0">
      <w:pPr>
        <w:pStyle w:val="a4"/>
        <w:ind w:firstLine="708"/>
        <w:jc w:val="both"/>
        <w:rPr>
          <w:rFonts w:ascii="Times New Roman" w:hAnsi="Times New Roman" w:cs="Times New Roman"/>
          <w:sz w:val="28"/>
          <w:szCs w:val="28"/>
        </w:rPr>
      </w:pPr>
      <w:r>
        <w:rPr>
          <w:rFonts w:ascii="Times New Roman" w:hAnsi="Times New Roman" w:cs="Times New Roman"/>
          <w:sz w:val="28"/>
          <w:szCs w:val="28"/>
        </w:rPr>
        <w:t>1.</w:t>
      </w:r>
      <w:r w:rsidR="00FB7F34" w:rsidRPr="002C76BE">
        <w:rPr>
          <w:rFonts w:ascii="Times New Roman" w:hAnsi="Times New Roman" w:cs="Times New Roman"/>
          <w:sz w:val="28"/>
          <w:szCs w:val="28"/>
        </w:rPr>
        <w:t>Вопросы теоретичес</w:t>
      </w:r>
      <w:r w:rsidR="0085092A">
        <w:rPr>
          <w:rFonts w:ascii="Times New Roman" w:hAnsi="Times New Roman" w:cs="Times New Roman"/>
          <w:sz w:val="28"/>
          <w:szCs w:val="28"/>
        </w:rPr>
        <w:t>кого и прикладного музееведения</w:t>
      </w:r>
      <w:r w:rsidR="00FB7F34" w:rsidRPr="002C76BE">
        <w:rPr>
          <w:rFonts w:ascii="Times New Roman" w:hAnsi="Times New Roman" w:cs="Times New Roman"/>
          <w:sz w:val="28"/>
          <w:szCs w:val="28"/>
        </w:rPr>
        <w:t xml:space="preserve"> (</w:t>
      </w:r>
      <w:r w:rsidR="0085092A">
        <w:rPr>
          <w:rFonts w:ascii="Times New Roman" w:hAnsi="Times New Roman" w:cs="Times New Roman"/>
          <w:sz w:val="28"/>
          <w:szCs w:val="28"/>
        </w:rPr>
        <w:t>в</w:t>
      </w:r>
      <w:r w:rsidR="00FB7F34" w:rsidRPr="002C76BE">
        <w:rPr>
          <w:rFonts w:ascii="Times New Roman" w:hAnsi="Times New Roman" w:cs="Times New Roman"/>
          <w:sz w:val="28"/>
          <w:szCs w:val="28"/>
        </w:rPr>
        <w:t xml:space="preserve"> данных исследованиях</w:t>
      </w:r>
      <w:r w:rsidR="001272D1">
        <w:rPr>
          <w:rFonts w:ascii="Times New Roman" w:hAnsi="Times New Roman" w:cs="Times New Roman"/>
          <w:sz w:val="28"/>
          <w:szCs w:val="28"/>
        </w:rPr>
        <w:t xml:space="preserve"> </w:t>
      </w:r>
      <w:r w:rsidR="00A255D0" w:rsidRPr="002C76BE">
        <w:rPr>
          <w:rFonts w:ascii="Times New Roman" w:hAnsi="Times New Roman" w:cs="Times New Roman"/>
          <w:sz w:val="28"/>
          <w:szCs w:val="28"/>
        </w:rPr>
        <w:t>могут</w:t>
      </w:r>
      <w:r w:rsidR="00FB7F34" w:rsidRPr="002C76BE">
        <w:rPr>
          <w:rFonts w:ascii="Times New Roman" w:hAnsi="Times New Roman" w:cs="Times New Roman"/>
          <w:sz w:val="28"/>
          <w:szCs w:val="28"/>
        </w:rPr>
        <w:t xml:space="preserve"> принимать участие все подразделения музея независимо от их проблематики)</w:t>
      </w:r>
      <w:r w:rsidR="001F13F9">
        <w:rPr>
          <w:rFonts w:ascii="Times New Roman" w:hAnsi="Times New Roman" w:cs="Times New Roman"/>
          <w:sz w:val="28"/>
          <w:szCs w:val="28"/>
        </w:rPr>
        <w:t>.</w:t>
      </w:r>
    </w:p>
    <w:p w:rsidR="00A255D0" w:rsidRDefault="00FB7F34" w:rsidP="00A255D0">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lastRenderedPageBreak/>
        <w:t xml:space="preserve">Музееведческие исследования призваны формировать новые знания в области теории и методики сбора, хранения, обработки и использования музейных предметов. </w:t>
      </w:r>
    </w:p>
    <w:p w:rsidR="00FB7F34" w:rsidRPr="002C76BE" w:rsidRDefault="00FB7F34" w:rsidP="00A255D0">
      <w:pPr>
        <w:pStyle w:val="a4"/>
        <w:ind w:firstLine="708"/>
        <w:jc w:val="both"/>
        <w:rPr>
          <w:rFonts w:ascii="Times New Roman" w:hAnsi="Times New Roman" w:cs="Times New Roman"/>
          <w:sz w:val="28"/>
          <w:szCs w:val="28"/>
        </w:rPr>
      </w:pPr>
      <w:r w:rsidRPr="002C76BE">
        <w:rPr>
          <w:rFonts w:ascii="Times New Roman" w:hAnsi="Times New Roman" w:cs="Times New Roman"/>
          <w:sz w:val="28"/>
          <w:szCs w:val="28"/>
        </w:rPr>
        <w:t xml:space="preserve">В этой сфере выделяют следующие </w:t>
      </w:r>
      <w:r w:rsidR="00A255D0" w:rsidRPr="002C76BE">
        <w:rPr>
          <w:rFonts w:ascii="Times New Roman" w:hAnsi="Times New Roman" w:cs="Times New Roman"/>
          <w:sz w:val="28"/>
          <w:szCs w:val="28"/>
        </w:rPr>
        <w:t>направления исследовательской</w:t>
      </w:r>
      <w:r w:rsidRPr="002C76BE">
        <w:rPr>
          <w:rFonts w:ascii="Times New Roman" w:hAnsi="Times New Roman" w:cs="Times New Roman"/>
          <w:sz w:val="28"/>
          <w:szCs w:val="28"/>
        </w:rPr>
        <w:t xml:space="preserve">   деятельности   музеев:</w:t>
      </w:r>
    </w:p>
    <w:p w:rsidR="00FB7F34" w:rsidRPr="002C76BE" w:rsidRDefault="00FB7F34" w:rsidP="002C76BE">
      <w:pPr>
        <w:pStyle w:val="a4"/>
        <w:rPr>
          <w:rFonts w:ascii="Times New Roman" w:hAnsi="Times New Roman" w:cs="Times New Roman"/>
          <w:sz w:val="28"/>
          <w:szCs w:val="28"/>
        </w:rPr>
      </w:pPr>
      <w:r w:rsidRPr="002C76BE">
        <w:rPr>
          <w:rFonts w:ascii="Times New Roman" w:hAnsi="Times New Roman" w:cs="Times New Roman"/>
          <w:sz w:val="28"/>
          <w:szCs w:val="28"/>
        </w:rPr>
        <w:t xml:space="preserve">•  разработка  научной  концепции  музея;                 </w:t>
      </w:r>
    </w:p>
    <w:p w:rsidR="00FB7F34" w:rsidRPr="002C76BE" w:rsidRDefault="00FB7F34" w:rsidP="002C76BE">
      <w:pPr>
        <w:pStyle w:val="a4"/>
        <w:rPr>
          <w:rFonts w:ascii="Times New Roman" w:hAnsi="Times New Roman" w:cs="Times New Roman"/>
          <w:sz w:val="28"/>
          <w:szCs w:val="28"/>
        </w:rPr>
      </w:pPr>
      <w:r w:rsidRPr="002C76BE">
        <w:rPr>
          <w:rFonts w:ascii="Times New Roman" w:hAnsi="Times New Roman" w:cs="Times New Roman"/>
          <w:sz w:val="28"/>
          <w:szCs w:val="28"/>
        </w:rPr>
        <w:t>•  исследования в области комплектования фондов</w:t>
      </w:r>
      <w:r w:rsidR="00A255D0">
        <w:rPr>
          <w:rFonts w:ascii="Times New Roman" w:hAnsi="Times New Roman" w:cs="Times New Roman"/>
          <w:sz w:val="28"/>
          <w:szCs w:val="28"/>
        </w:rPr>
        <w:t>;</w:t>
      </w:r>
    </w:p>
    <w:p w:rsidR="00FB7F34" w:rsidRPr="002C76BE" w:rsidRDefault="00FB7F34" w:rsidP="002C76BE">
      <w:pPr>
        <w:pStyle w:val="a4"/>
        <w:rPr>
          <w:rFonts w:ascii="Times New Roman" w:hAnsi="Times New Roman" w:cs="Times New Roman"/>
          <w:sz w:val="28"/>
          <w:szCs w:val="28"/>
        </w:rPr>
      </w:pPr>
      <w:r w:rsidRPr="002C76BE">
        <w:rPr>
          <w:rFonts w:ascii="Times New Roman" w:hAnsi="Times New Roman" w:cs="Times New Roman"/>
          <w:sz w:val="28"/>
          <w:szCs w:val="28"/>
        </w:rPr>
        <w:t>•  изучение музейных предметов и коллекций;</w:t>
      </w:r>
    </w:p>
    <w:p w:rsidR="00FB7F34" w:rsidRPr="002C76BE" w:rsidRDefault="00FB7F34" w:rsidP="001F13F9">
      <w:pPr>
        <w:pStyle w:val="a4"/>
        <w:jc w:val="both"/>
        <w:rPr>
          <w:rFonts w:ascii="Times New Roman" w:hAnsi="Times New Roman" w:cs="Times New Roman"/>
          <w:sz w:val="28"/>
          <w:szCs w:val="28"/>
        </w:rPr>
      </w:pPr>
      <w:r w:rsidRPr="002C76BE">
        <w:rPr>
          <w:rFonts w:ascii="Times New Roman" w:hAnsi="Times New Roman" w:cs="Times New Roman"/>
          <w:sz w:val="28"/>
          <w:szCs w:val="28"/>
        </w:rPr>
        <w:t>•   научное  проектирование экспозиций и выставок;</w:t>
      </w:r>
    </w:p>
    <w:p w:rsidR="00FB7F34" w:rsidRPr="002C76BE" w:rsidRDefault="00FB7F34" w:rsidP="001F13F9">
      <w:pPr>
        <w:pStyle w:val="a4"/>
        <w:jc w:val="both"/>
        <w:rPr>
          <w:rFonts w:ascii="Times New Roman" w:hAnsi="Times New Roman" w:cs="Times New Roman"/>
          <w:sz w:val="28"/>
          <w:szCs w:val="28"/>
        </w:rPr>
      </w:pPr>
      <w:r w:rsidRPr="002C76BE">
        <w:rPr>
          <w:rFonts w:ascii="Times New Roman" w:hAnsi="Times New Roman" w:cs="Times New Roman"/>
          <w:sz w:val="28"/>
          <w:szCs w:val="28"/>
        </w:rPr>
        <w:t>•  исследования в области музейной коммуникации;</w:t>
      </w:r>
    </w:p>
    <w:p w:rsidR="00FB7F34" w:rsidRPr="002C76BE" w:rsidRDefault="00FB7F34" w:rsidP="001F13F9">
      <w:pPr>
        <w:pStyle w:val="a4"/>
        <w:jc w:val="both"/>
        <w:rPr>
          <w:rFonts w:ascii="Times New Roman" w:hAnsi="Times New Roman" w:cs="Times New Roman"/>
          <w:sz w:val="28"/>
          <w:szCs w:val="28"/>
        </w:rPr>
      </w:pPr>
      <w:r w:rsidRPr="002C76BE">
        <w:rPr>
          <w:rFonts w:ascii="Times New Roman" w:hAnsi="Times New Roman" w:cs="Times New Roman"/>
          <w:sz w:val="28"/>
          <w:szCs w:val="28"/>
        </w:rPr>
        <w:t>•  изучение истории музейного дела.</w:t>
      </w:r>
    </w:p>
    <w:p w:rsidR="00FB7F34" w:rsidRPr="002C76BE" w:rsidRDefault="00FB7F34" w:rsidP="00A255D0">
      <w:pPr>
        <w:pStyle w:val="a4"/>
        <w:numPr>
          <w:ilvl w:val="0"/>
          <w:numId w:val="27"/>
        </w:numPr>
        <w:jc w:val="both"/>
        <w:rPr>
          <w:rFonts w:ascii="Times New Roman" w:hAnsi="Times New Roman" w:cs="Times New Roman"/>
          <w:sz w:val="28"/>
          <w:szCs w:val="28"/>
        </w:rPr>
      </w:pPr>
      <w:r w:rsidRPr="002C76BE">
        <w:rPr>
          <w:rFonts w:ascii="Times New Roman" w:hAnsi="Times New Roman" w:cs="Times New Roman"/>
          <w:sz w:val="28"/>
          <w:szCs w:val="28"/>
        </w:rPr>
        <w:t>Своеобразие природных ресурсов Байкальской Сибири и современная экологиче</w:t>
      </w:r>
      <w:r w:rsidR="00E8022D">
        <w:rPr>
          <w:rFonts w:ascii="Times New Roman" w:hAnsi="Times New Roman" w:cs="Times New Roman"/>
          <w:sz w:val="28"/>
          <w:szCs w:val="28"/>
        </w:rPr>
        <w:t xml:space="preserve">ская ситуация. (Отдел природы, </w:t>
      </w:r>
      <w:r w:rsidRPr="002C76BE">
        <w:rPr>
          <w:rFonts w:ascii="Times New Roman" w:hAnsi="Times New Roman" w:cs="Times New Roman"/>
          <w:sz w:val="28"/>
          <w:szCs w:val="28"/>
        </w:rPr>
        <w:t xml:space="preserve">Мемориальный дом </w:t>
      </w:r>
      <w:proofErr w:type="spellStart"/>
      <w:r w:rsidRPr="002C76BE">
        <w:rPr>
          <w:rFonts w:ascii="Times New Roman" w:hAnsi="Times New Roman" w:cs="Times New Roman"/>
          <w:sz w:val="28"/>
          <w:szCs w:val="28"/>
        </w:rPr>
        <w:t>А.М.Тюрюмина</w:t>
      </w:r>
      <w:proofErr w:type="spellEnd"/>
      <w:r w:rsidR="00E8022D">
        <w:rPr>
          <w:rFonts w:ascii="Times New Roman" w:hAnsi="Times New Roman" w:cs="Times New Roman"/>
          <w:color w:val="000000"/>
          <w:sz w:val="28"/>
          <w:szCs w:val="28"/>
        </w:rPr>
        <w:t>—</w:t>
      </w:r>
      <w:r w:rsidR="00E8022D">
        <w:rPr>
          <w:rFonts w:ascii="Times New Roman" w:hAnsi="Times New Roman" w:cs="Times New Roman"/>
          <w:sz w:val="28"/>
          <w:szCs w:val="28"/>
        </w:rPr>
        <w:t xml:space="preserve"> </w:t>
      </w:r>
      <w:proofErr w:type="gramStart"/>
      <w:r w:rsidR="00E8022D">
        <w:rPr>
          <w:rFonts w:ascii="Times New Roman" w:hAnsi="Times New Roman" w:cs="Times New Roman"/>
          <w:sz w:val="28"/>
          <w:szCs w:val="28"/>
        </w:rPr>
        <w:t xml:space="preserve">в </w:t>
      </w:r>
      <w:proofErr w:type="spellStart"/>
      <w:proofErr w:type="gramEnd"/>
      <w:r w:rsidR="00E8022D">
        <w:rPr>
          <w:rFonts w:ascii="Times New Roman" w:hAnsi="Times New Roman" w:cs="Times New Roman"/>
          <w:sz w:val="28"/>
          <w:szCs w:val="28"/>
        </w:rPr>
        <w:t>Чанчуре</w:t>
      </w:r>
      <w:proofErr w:type="spellEnd"/>
      <w:r w:rsidRPr="002C76BE">
        <w:rPr>
          <w:rFonts w:ascii="Times New Roman" w:hAnsi="Times New Roman" w:cs="Times New Roman"/>
          <w:sz w:val="28"/>
          <w:szCs w:val="28"/>
        </w:rPr>
        <w:t>, Музейная студия).</w:t>
      </w:r>
    </w:p>
    <w:p w:rsidR="00FB7F34" w:rsidRPr="002C76BE" w:rsidRDefault="002C76BE" w:rsidP="00E32659">
      <w:pPr>
        <w:pStyle w:val="a4"/>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FB7F34" w:rsidRPr="002C76BE">
        <w:rPr>
          <w:rFonts w:ascii="Times New Roman" w:hAnsi="Times New Roman" w:cs="Times New Roman"/>
          <w:sz w:val="28"/>
          <w:szCs w:val="28"/>
        </w:rPr>
        <w:t>Исторический опыт становления и развит</w:t>
      </w:r>
      <w:r w:rsidR="00E8022D">
        <w:rPr>
          <w:rFonts w:ascii="Times New Roman" w:hAnsi="Times New Roman" w:cs="Times New Roman"/>
          <w:sz w:val="28"/>
          <w:szCs w:val="28"/>
        </w:rPr>
        <w:t>ия Иркутской губернии (области).</w:t>
      </w:r>
    </w:p>
    <w:p w:rsidR="00FB7F34" w:rsidRPr="002C76BE" w:rsidRDefault="00FB7F34" w:rsidP="001F13F9">
      <w:pPr>
        <w:pStyle w:val="a4"/>
        <w:ind w:left="1068"/>
        <w:jc w:val="both"/>
        <w:rPr>
          <w:rFonts w:ascii="Times New Roman" w:hAnsi="Times New Roman" w:cs="Times New Roman"/>
          <w:sz w:val="28"/>
          <w:szCs w:val="28"/>
        </w:rPr>
      </w:pPr>
      <w:r w:rsidRPr="002C76BE">
        <w:rPr>
          <w:rFonts w:ascii="Times New Roman" w:hAnsi="Times New Roman" w:cs="Times New Roman"/>
          <w:sz w:val="28"/>
          <w:szCs w:val="28"/>
        </w:rPr>
        <w:t>- Заселение и хозяйственное освоение Восточной Сибири (Отдел истории, Л</w:t>
      </w:r>
      <w:r w:rsidR="0085092A">
        <w:rPr>
          <w:rFonts w:ascii="Times New Roman" w:hAnsi="Times New Roman" w:cs="Times New Roman"/>
          <w:sz w:val="28"/>
          <w:szCs w:val="28"/>
        </w:rPr>
        <w:t>едокол «Ангара», «Окно в Азию»).</w:t>
      </w:r>
    </w:p>
    <w:p w:rsidR="00FB7F34" w:rsidRPr="002C76BE" w:rsidRDefault="00FB7F34" w:rsidP="001F13F9">
      <w:pPr>
        <w:pStyle w:val="a4"/>
        <w:ind w:left="1068"/>
        <w:jc w:val="both"/>
        <w:rPr>
          <w:rFonts w:ascii="Times New Roman" w:hAnsi="Times New Roman" w:cs="Times New Roman"/>
          <w:sz w:val="28"/>
          <w:szCs w:val="28"/>
        </w:rPr>
      </w:pPr>
      <w:r w:rsidRPr="002C76BE">
        <w:rPr>
          <w:rFonts w:ascii="Times New Roman" w:hAnsi="Times New Roman" w:cs="Times New Roman"/>
          <w:sz w:val="28"/>
          <w:szCs w:val="28"/>
        </w:rPr>
        <w:t>- Власть и общество (Отдел истории, «Окно в Азию», музейная студия»</w:t>
      </w:r>
      <w:r w:rsidR="0085092A">
        <w:rPr>
          <w:rFonts w:ascii="Times New Roman" w:hAnsi="Times New Roman" w:cs="Times New Roman"/>
          <w:sz w:val="28"/>
          <w:szCs w:val="28"/>
        </w:rPr>
        <w:t>).</w:t>
      </w:r>
    </w:p>
    <w:p w:rsidR="00FB7F34" w:rsidRPr="002C76BE" w:rsidRDefault="00FB7F34" w:rsidP="001F13F9">
      <w:pPr>
        <w:pStyle w:val="a4"/>
        <w:ind w:left="1068"/>
        <w:jc w:val="both"/>
        <w:rPr>
          <w:rFonts w:ascii="Times New Roman" w:hAnsi="Times New Roman" w:cs="Times New Roman"/>
          <w:sz w:val="28"/>
          <w:szCs w:val="28"/>
        </w:rPr>
      </w:pPr>
      <w:r w:rsidRPr="002C76BE">
        <w:rPr>
          <w:rFonts w:ascii="Times New Roman" w:hAnsi="Times New Roman" w:cs="Times New Roman"/>
          <w:sz w:val="28"/>
          <w:szCs w:val="28"/>
        </w:rPr>
        <w:t>- Ссылка как фактор становления сибирской идентичности (</w:t>
      </w:r>
      <w:r w:rsidR="00B21B85">
        <w:rPr>
          <w:rFonts w:ascii="Times New Roman" w:hAnsi="Times New Roman" w:cs="Times New Roman"/>
          <w:sz w:val="28"/>
          <w:szCs w:val="28"/>
        </w:rPr>
        <w:t xml:space="preserve">Отдел </w:t>
      </w:r>
      <w:r w:rsidR="0085092A">
        <w:rPr>
          <w:rFonts w:ascii="Times New Roman" w:hAnsi="Times New Roman" w:cs="Times New Roman"/>
          <w:sz w:val="28"/>
          <w:szCs w:val="28"/>
        </w:rPr>
        <w:t>истории, Музейная студия).</w:t>
      </w:r>
    </w:p>
    <w:p w:rsidR="001F13F9" w:rsidRDefault="00E8022D" w:rsidP="001F13F9">
      <w:pPr>
        <w:pStyle w:val="a4"/>
        <w:ind w:left="1068"/>
        <w:jc w:val="both"/>
        <w:rPr>
          <w:rFonts w:ascii="Times New Roman" w:hAnsi="Times New Roman" w:cs="Times New Roman"/>
          <w:sz w:val="28"/>
          <w:szCs w:val="28"/>
        </w:rPr>
      </w:pPr>
      <w:r>
        <w:rPr>
          <w:rFonts w:ascii="Times New Roman" w:hAnsi="Times New Roman" w:cs="Times New Roman"/>
          <w:sz w:val="28"/>
          <w:szCs w:val="28"/>
        </w:rPr>
        <w:t>-</w:t>
      </w:r>
      <w:proofErr w:type="spellStart"/>
      <w:r w:rsidR="00FB7F34" w:rsidRPr="002C76BE">
        <w:rPr>
          <w:rFonts w:ascii="Times New Roman" w:hAnsi="Times New Roman" w:cs="Times New Roman"/>
          <w:sz w:val="28"/>
          <w:szCs w:val="28"/>
        </w:rPr>
        <w:t>Этноконфессиональные</w:t>
      </w:r>
      <w:proofErr w:type="spellEnd"/>
      <w:r w:rsidR="00FB7F34" w:rsidRPr="002C76BE">
        <w:rPr>
          <w:rFonts w:ascii="Times New Roman" w:hAnsi="Times New Roman" w:cs="Times New Roman"/>
          <w:sz w:val="28"/>
          <w:szCs w:val="28"/>
        </w:rPr>
        <w:t xml:space="preserve"> факторы формирования населения Иркутского региона (Отдел истории, Мемориальный комп</w:t>
      </w:r>
      <w:r w:rsidR="0085092A">
        <w:rPr>
          <w:rFonts w:ascii="Times New Roman" w:hAnsi="Times New Roman" w:cs="Times New Roman"/>
          <w:sz w:val="28"/>
          <w:szCs w:val="28"/>
        </w:rPr>
        <w:t>лекс в</w:t>
      </w:r>
    </w:p>
    <w:p w:rsidR="00FB7F34" w:rsidRPr="002C76BE" w:rsidRDefault="0085092A" w:rsidP="001F13F9">
      <w:pPr>
        <w:pStyle w:val="a4"/>
        <w:ind w:left="1068"/>
        <w:jc w:val="both"/>
        <w:rPr>
          <w:rFonts w:ascii="Times New Roman" w:hAnsi="Times New Roman" w:cs="Times New Roman"/>
          <w:sz w:val="28"/>
          <w:szCs w:val="28"/>
        </w:rPr>
      </w:pPr>
      <w:r>
        <w:rPr>
          <w:rFonts w:ascii="Times New Roman" w:hAnsi="Times New Roman" w:cs="Times New Roman"/>
          <w:sz w:val="28"/>
          <w:szCs w:val="28"/>
        </w:rPr>
        <w:t xml:space="preserve"> с.Анга, Музейная студия).</w:t>
      </w:r>
    </w:p>
    <w:p w:rsidR="00FB7F34" w:rsidRPr="002C76BE" w:rsidRDefault="00FB7F34" w:rsidP="001F13F9">
      <w:pPr>
        <w:pStyle w:val="a4"/>
        <w:ind w:left="1068"/>
        <w:jc w:val="both"/>
        <w:rPr>
          <w:rFonts w:ascii="Times New Roman" w:hAnsi="Times New Roman" w:cs="Times New Roman"/>
          <w:sz w:val="28"/>
          <w:szCs w:val="28"/>
        </w:rPr>
      </w:pPr>
      <w:r w:rsidRPr="002C76BE">
        <w:rPr>
          <w:rFonts w:ascii="Times New Roman" w:hAnsi="Times New Roman" w:cs="Times New Roman"/>
          <w:sz w:val="28"/>
          <w:szCs w:val="28"/>
        </w:rPr>
        <w:t>- Два мира. Иркутская губерния в период Гражданской войны. (Отдел истории, Лед</w:t>
      </w:r>
      <w:r w:rsidR="00B21B85">
        <w:rPr>
          <w:rFonts w:ascii="Times New Roman" w:hAnsi="Times New Roman" w:cs="Times New Roman"/>
          <w:sz w:val="28"/>
          <w:szCs w:val="28"/>
        </w:rPr>
        <w:t>окол</w:t>
      </w:r>
      <w:r w:rsidR="0085092A">
        <w:rPr>
          <w:rFonts w:ascii="Times New Roman" w:hAnsi="Times New Roman" w:cs="Times New Roman"/>
          <w:sz w:val="28"/>
          <w:szCs w:val="28"/>
        </w:rPr>
        <w:t xml:space="preserve"> «Ангара», Музейная студия»).</w:t>
      </w:r>
    </w:p>
    <w:p w:rsidR="00FB7F34" w:rsidRPr="002C76BE" w:rsidRDefault="00FB7F34" w:rsidP="001F13F9">
      <w:pPr>
        <w:pStyle w:val="a4"/>
        <w:ind w:left="1068"/>
        <w:jc w:val="both"/>
        <w:rPr>
          <w:rFonts w:ascii="Times New Roman" w:hAnsi="Times New Roman" w:cs="Times New Roman"/>
          <w:sz w:val="28"/>
          <w:szCs w:val="28"/>
        </w:rPr>
      </w:pPr>
      <w:r w:rsidRPr="002C76BE">
        <w:rPr>
          <w:rFonts w:ascii="Times New Roman" w:hAnsi="Times New Roman" w:cs="Times New Roman"/>
          <w:sz w:val="28"/>
          <w:szCs w:val="28"/>
        </w:rPr>
        <w:t>- Байкальская Сибир</w:t>
      </w:r>
      <w:r w:rsidR="003701D4">
        <w:rPr>
          <w:rFonts w:ascii="Times New Roman" w:hAnsi="Times New Roman" w:cs="Times New Roman"/>
          <w:sz w:val="28"/>
          <w:szCs w:val="28"/>
        </w:rPr>
        <w:t>ь</w:t>
      </w:r>
      <w:r w:rsidRPr="002C76BE">
        <w:rPr>
          <w:rFonts w:ascii="Times New Roman" w:hAnsi="Times New Roman" w:cs="Times New Roman"/>
          <w:sz w:val="28"/>
          <w:szCs w:val="28"/>
        </w:rPr>
        <w:t xml:space="preserve"> и сопредельные азиатско-тихоокеанские территории (Отдел истории, </w:t>
      </w:r>
      <w:r w:rsidR="001F13F9">
        <w:rPr>
          <w:rFonts w:ascii="Times New Roman" w:hAnsi="Times New Roman" w:cs="Times New Roman"/>
          <w:sz w:val="28"/>
          <w:szCs w:val="28"/>
        </w:rPr>
        <w:t>«Окно в Азию», Музейная студия).</w:t>
      </w:r>
    </w:p>
    <w:p w:rsidR="00FB7F34" w:rsidRDefault="00FB7F34" w:rsidP="001F13F9">
      <w:pPr>
        <w:pStyle w:val="a4"/>
        <w:ind w:left="708" w:firstLine="360"/>
        <w:jc w:val="both"/>
        <w:rPr>
          <w:rFonts w:ascii="Times New Roman" w:hAnsi="Times New Roman" w:cs="Times New Roman"/>
          <w:sz w:val="28"/>
          <w:szCs w:val="28"/>
        </w:rPr>
      </w:pPr>
      <w:r w:rsidRPr="002C76BE">
        <w:rPr>
          <w:rFonts w:ascii="Times New Roman" w:hAnsi="Times New Roman" w:cs="Times New Roman"/>
          <w:sz w:val="28"/>
          <w:szCs w:val="28"/>
        </w:rPr>
        <w:t>- Формирование культурно-духовного ландшафта региона (Отдел истории, Мемориальный комплекс в с.Анга, Музей В.Г.Распутина, Музейная студия).</w:t>
      </w:r>
    </w:p>
    <w:p w:rsidR="0085092A" w:rsidRPr="002C76BE" w:rsidRDefault="0085092A" w:rsidP="001F13F9">
      <w:pPr>
        <w:pStyle w:val="a4"/>
        <w:ind w:left="708" w:firstLine="360"/>
        <w:jc w:val="both"/>
        <w:rPr>
          <w:rFonts w:ascii="Times New Roman" w:hAnsi="Times New Roman" w:cs="Times New Roman"/>
          <w:sz w:val="28"/>
          <w:szCs w:val="28"/>
        </w:rPr>
      </w:pPr>
    </w:p>
    <w:p w:rsidR="00FB7F34" w:rsidRPr="0085092A" w:rsidRDefault="00E8022D" w:rsidP="001F13F9">
      <w:pPr>
        <w:pStyle w:val="a4"/>
        <w:ind w:firstLine="708"/>
        <w:jc w:val="both"/>
        <w:rPr>
          <w:rFonts w:ascii="Times New Roman" w:hAnsi="Times New Roman" w:cs="Times New Roman"/>
          <w:i/>
          <w:sz w:val="28"/>
          <w:szCs w:val="28"/>
        </w:rPr>
      </w:pPr>
      <w:r>
        <w:rPr>
          <w:rFonts w:ascii="Times New Roman" w:hAnsi="Times New Roman" w:cs="Times New Roman"/>
          <w:i/>
          <w:sz w:val="28"/>
          <w:szCs w:val="28"/>
        </w:rPr>
        <w:t>П</w:t>
      </w:r>
      <w:r w:rsidR="002C76BE" w:rsidRPr="0085092A">
        <w:rPr>
          <w:rFonts w:ascii="Times New Roman" w:hAnsi="Times New Roman" w:cs="Times New Roman"/>
          <w:i/>
          <w:sz w:val="28"/>
          <w:szCs w:val="28"/>
        </w:rPr>
        <w:t>риоритет</w:t>
      </w:r>
      <w:r>
        <w:rPr>
          <w:rFonts w:ascii="Times New Roman" w:hAnsi="Times New Roman" w:cs="Times New Roman"/>
          <w:i/>
          <w:sz w:val="28"/>
          <w:szCs w:val="28"/>
        </w:rPr>
        <w:t>ы</w:t>
      </w:r>
      <w:r w:rsidR="001272D1">
        <w:rPr>
          <w:rFonts w:ascii="Times New Roman" w:hAnsi="Times New Roman" w:cs="Times New Roman"/>
          <w:i/>
          <w:sz w:val="28"/>
          <w:szCs w:val="28"/>
        </w:rPr>
        <w:t xml:space="preserve"> </w:t>
      </w:r>
      <w:r w:rsidR="00FB7F34" w:rsidRPr="0085092A">
        <w:rPr>
          <w:rFonts w:ascii="Times New Roman" w:hAnsi="Times New Roman" w:cs="Times New Roman"/>
          <w:i/>
          <w:sz w:val="28"/>
          <w:szCs w:val="28"/>
        </w:rPr>
        <w:t>издательск</w:t>
      </w:r>
      <w:r w:rsidR="002C76BE" w:rsidRPr="0085092A">
        <w:rPr>
          <w:rFonts w:ascii="Times New Roman" w:hAnsi="Times New Roman" w:cs="Times New Roman"/>
          <w:i/>
          <w:sz w:val="28"/>
          <w:szCs w:val="28"/>
        </w:rPr>
        <w:t>ой</w:t>
      </w:r>
      <w:r w:rsidR="00FB7F34" w:rsidRPr="0085092A">
        <w:rPr>
          <w:rFonts w:ascii="Times New Roman" w:hAnsi="Times New Roman" w:cs="Times New Roman"/>
          <w:i/>
          <w:sz w:val="28"/>
          <w:szCs w:val="28"/>
        </w:rPr>
        <w:t xml:space="preserve"> деятельност</w:t>
      </w:r>
      <w:r w:rsidR="00AC6F0F">
        <w:rPr>
          <w:rFonts w:ascii="Times New Roman" w:hAnsi="Times New Roman" w:cs="Times New Roman"/>
          <w:i/>
          <w:sz w:val="28"/>
          <w:szCs w:val="28"/>
        </w:rPr>
        <w:t>и</w:t>
      </w:r>
      <w:r w:rsidR="002C76BE" w:rsidRPr="0085092A">
        <w:rPr>
          <w:rFonts w:ascii="Times New Roman" w:hAnsi="Times New Roman" w:cs="Times New Roman"/>
          <w:i/>
          <w:sz w:val="28"/>
          <w:szCs w:val="28"/>
        </w:rPr>
        <w:t>:</w:t>
      </w:r>
    </w:p>
    <w:p w:rsidR="00FB7F34" w:rsidRPr="002C76BE" w:rsidRDefault="00FB7F34" w:rsidP="001F13F9">
      <w:pPr>
        <w:pStyle w:val="a4"/>
        <w:numPr>
          <w:ilvl w:val="0"/>
          <w:numId w:val="23"/>
        </w:numPr>
        <w:jc w:val="both"/>
        <w:rPr>
          <w:rFonts w:ascii="Times New Roman" w:hAnsi="Times New Roman" w:cs="Times New Roman"/>
          <w:sz w:val="28"/>
          <w:szCs w:val="28"/>
        </w:rPr>
      </w:pPr>
      <w:r w:rsidRPr="002C76BE">
        <w:rPr>
          <w:rFonts w:ascii="Times New Roman" w:hAnsi="Times New Roman" w:cs="Times New Roman"/>
          <w:sz w:val="28"/>
          <w:szCs w:val="28"/>
        </w:rPr>
        <w:t>Активизация работы по научной каталогизации музейных коллекций. Подготовка к изданию научных каталогов.</w:t>
      </w:r>
    </w:p>
    <w:p w:rsidR="00FB7F34" w:rsidRPr="002C76BE" w:rsidRDefault="00AC6F0F" w:rsidP="001F13F9">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Активизация музейной</w:t>
      </w:r>
      <w:r w:rsidR="00FB7F34" w:rsidRPr="002C76BE">
        <w:rPr>
          <w:rFonts w:ascii="Times New Roman" w:hAnsi="Times New Roman" w:cs="Times New Roman"/>
          <w:sz w:val="28"/>
          <w:szCs w:val="28"/>
        </w:rPr>
        <w:t xml:space="preserve"> издательской работы. Издание каталогов «Буддийская коллекция ИОКМ», «Археологический нефрит из собрания ИОКМ», «Рисунки М.М.Герасимова в собрании ИОКМ».</w:t>
      </w:r>
    </w:p>
    <w:p w:rsidR="00165310" w:rsidRDefault="00165310" w:rsidP="00165310">
      <w:pPr>
        <w:pStyle w:val="a4"/>
        <w:jc w:val="center"/>
        <w:rPr>
          <w:rFonts w:ascii="Times New Roman" w:hAnsi="Times New Roman" w:cs="Times New Roman"/>
          <w:b/>
          <w:sz w:val="28"/>
          <w:szCs w:val="28"/>
        </w:rPr>
      </w:pPr>
    </w:p>
    <w:p w:rsidR="00D45C06" w:rsidRDefault="00D45C06" w:rsidP="00165310">
      <w:pPr>
        <w:pStyle w:val="a4"/>
        <w:jc w:val="center"/>
        <w:rPr>
          <w:rFonts w:ascii="Times New Roman" w:hAnsi="Times New Roman" w:cs="Times New Roman"/>
          <w:b/>
          <w:sz w:val="28"/>
          <w:szCs w:val="28"/>
        </w:rPr>
      </w:pPr>
      <w:r w:rsidRPr="00165310">
        <w:rPr>
          <w:rFonts w:ascii="Times New Roman" w:hAnsi="Times New Roman" w:cs="Times New Roman"/>
          <w:b/>
          <w:sz w:val="28"/>
          <w:szCs w:val="28"/>
        </w:rPr>
        <w:t>Д). Научно-методическая деятельность</w:t>
      </w:r>
      <w:r w:rsidR="00FC7272" w:rsidRPr="00FC7272">
        <w:rPr>
          <w:rFonts w:ascii="Times New Roman" w:hAnsi="Times New Roman" w:cs="Times New Roman"/>
          <w:b/>
          <w:sz w:val="28"/>
          <w:szCs w:val="28"/>
        </w:rPr>
        <w:t>—</w:t>
      </w:r>
      <w:r w:rsidRPr="00165310">
        <w:rPr>
          <w:rFonts w:ascii="Times New Roman" w:hAnsi="Times New Roman" w:cs="Times New Roman"/>
          <w:b/>
          <w:sz w:val="28"/>
          <w:szCs w:val="28"/>
        </w:rPr>
        <w:t>организация работы музея как головного методического центра для музеев Иркутской области</w:t>
      </w:r>
    </w:p>
    <w:p w:rsidR="00791326" w:rsidRPr="002624CE" w:rsidRDefault="0079132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В Иркутской области на 01.</w:t>
      </w:r>
      <w:r w:rsidR="00E023F4" w:rsidRPr="002624CE">
        <w:rPr>
          <w:rFonts w:ascii="Times New Roman" w:hAnsi="Times New Roman" w:cs="Times New Roman"/>
          <w:sz w:val="28"/>
          <w:szCs w:val="28"/>
        </w:rPr>
        <w:t>12</w:t>
      </w:r>
      <w:r w:rsidRPr="002624CE">
        <w:rPr>
          <w:rFonts w:ascii="Times New Roman" w:hAnsi="Times New Roman" w:cs="Times New Roman"/>
          <w:sz w:val="28"/>
          <w:szCs w:val="28"/>
        </w:rPr>
        <w:t xml:space="preserve">.2016 года </w:t>
      </w:r>
      <w:r w:rsidR="003E34B4" w:rsidRPr="002624CE">
        <w:rPr>
          <w:rFonts w:ascii="Times New Roman" w:hAnsi="Times New Roman" w:cs="Times New Roman"/>
          <w:sz w:val="28"/>
          <w:szCs w:val="28"/>
        </w:rPr>
        <w:t>действует 35</w:t>
      </w:r>
      <w:r w:rsidRPr="002624CE">
        <w:rPr>
          <w:rFonts w:ascii="Times New Roman" w:hAnsi="Times New Roman" w:cs="Times New Roman"/>
          <w:sz w:val="28"/>
          <w:szCs w:val="28"/>
        </w:rPr>
        <w:t xml:space="preserve"> музеев, из них федеральных – 0, в том числе </w:t>
      </w:r>
      <w:r w:rsidR="000A19E2" w:rsidRPr="002624CE">
        <w:rPr>
          <w:rFonts w:ascii="Times New Roman" w:hAnsi="Times New Roman" w:cs="Times New Roman"/>
          <w:sz w:val="28"/>
          <w:szCs w:val="28"/>
        </w:rPr>
        <w:t>ведения Минкультуры</w:t>
      </w:r>
      <w:r w:rsidRPr="002624CE">
        <w:rPr>
          <w:rFonts w:ascii="Times New Roman" w:hAnsi="Times New Roman" w:cs="Times New Roman"/>
          <w:sz w:val="28"/>
          <w:szCs w:val="28"/>
        </w:rPr>
        <w:t xml:space="preserve"> России - 0; ведения</w:t>
      </w:r>
      <w:r w:rsidR="00E03FCC">
        <w:rPr>
          <w:rFonts w:ascii="Times New Roman" w:hAnsi="Times New Roman" w:cs="Times New Roman"/>
          <w:sz w:val="28"/>
          <w:szCs w:val="28"/>
        </w:rPr>
        <w:t xml:space="preserve"> субъекта Российской Федерации</w:t>
      </w:r>
      <w:r w:rsidRPr="002624CE">
        <w:rPr>
          <w:rFonts w:ascii="Times New Roman" w:hAnsi="Times New Roman" w:cs="Times New Roman"/>
          <w:sz w:val="28"/>
          <w:szCs w:val="28"/>
        </w:rPr>
        <w:t xml:space="preserve"> Иркутской области – 5.В Иркутской области </w:t>
      </w:r>
      <w:r w:rsidR="00FC7272">
        <w:rPr>
          <w:rFonts w:ascii="Times New Roman" w:hAnsi="Times New Roman" w:cs="Times New Roman"/>
          <w:sz w:val="28"/>
          <w:szCs w:val="28"/>
        </w:rPr>
        <w:lastRenderedPageBreak/>
        <w:t xml:space="preserve">также </w:t>
      </w:r>
      <w:r w:rsidRPr="002624CE">
        <w:rPr>
          <w:rFonts w:ascii="Times New Roman" w:hAnsi="Times New Roman" w:cs="Times New Roman"/>
          <w:sz w:val="28"/>
          <w:szCs w:val="28"/>
        </w:rPr>
        <w:t xml:space="preserve">действует 30 муниципальных музеев, пять из которых </w:t>
      </w:r>
      <w:r w:rsidR="00AC6F0F" w:rsidRPr="002624CE">
        <w:rPr>
          <w:rFonts w:ascii="Times New Roman" w:hAnsi="Times New Roman" w:cs="Times New Roman"/>
          <w:sz w:val="28"/>
          <w:szCs w:val="28"/>
        </w:rPr>
        <w:t>имеют 13</w:t>
      </w:r>
      <w:r w:rsidRPr="002624CE">
        <w:rPr>
          <w:rFonts w:ascii="Times New Roman" w:hAnsi="Times New Roman" w:cs="Times New Roman"/>
          <w:sz w:val="28"/>
          <w:szCs w:val="28"/>
        </w:rPr>
        <w:t xml:space="preserve"> филиалов. В регионе насчитывается  38 ведомственных и корпоративных музеев, 3 частных музея, 5 частных картинных галерей и  более 300 школьных музеев.</w:t>
      </w:r>
    </w:p>
    <w:p w:rsidR="00791326" w:rsidRPr="002624CE" w:rsidRDefault="0079132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Научно-методическая работа в Иркутском областном краеведческом музее ведётся по двум основным направлениям: научно-</w:t>
      </w:r>
      <w:r w:rsidR="00AC6F0F" w:rsidRPr="002624CE">
        <w:rPr>
          <w:rFonts w:ascii="Times New Roman" w:hAnsi="Times New Roman" w:cs="Times New Roman"/>
          <w:sz w:val="28"/>
          <w:szCs w:val="28"/>
        </w:rPr>
        <w:t>методическая работа и</w:t>
      </w:r>
      <w:r w:rsidRPr="002624CE">
        <w:rPr>
          <w:rFonts w:ascii="Times New Roman" w:hAnsi="Times New Roman" w:cs="Times New Roman"/>
          <w:sz w:val="28"/>
          <w:szCs w:val="28"/>
        </w:rPr>
        <w:t xml:space="preserve"> работа с негосударственными музеями региона. </w:t>
      </w:r>
    </w:p>
    <w:p w:rsidR="00791326" w:rsidRPr="002624CE" w:rsidRDefault="0079132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К первому направлению относятся методические занятия для сотрудников  ГАУК ИОКМ по экскурсионной работе, методические разработки экскурсионных маршрутов, прослушивание экскурсий научных сотрудников ИОКМ, написание рецензий, индивидуальная работа с экскурсоводами.  </w:t>
      </w:r>
    </w:p>
    <w:p w:rsidR="00791326" w:rsidRPr="002624CE" w:rsidRDefault="0079132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Основными направлениями научно-методической работы  с музеями Иркутской области являются: </w:t>
      </w:r>
    </w:p>
    <w:p w:rsidR="00791326" w:rsidRPr="002624CE"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xml:space="preserve">- методико-консультативная помощь руководителям и сотрудникам музеев Иркутской области; </w:t>
      </w:r>
    </w:p>
    <w:p w:rsidR="00791326" w:rsidRPr="002624CE"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подготовка и проведения курсов по повышению квалификации для директоров и сотрудников негосударственных музеев Иркутской области</w:t>
      </w:r>
      <w:r w:rsidR="00FC7272">
        <w:rPr>
          <w:rFonts w:ascii="Times New Roman" w:hAnsi="Times New Roman" w:cs="Times New Roman"/>
          <w:sz w:val="28"/>
          <w:szCs w:val="28"/>
        </w:rPr>
        <w:t>;</w:t>
      </w:r>
    </w:p>
    <w:p w:rsidR="00791326" w:rsidRPr="002624CE"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xml:space="preserve">- проведение методических консультаций (стажировок) на базе ГАУК </w:t>
      </w:r>
      <w:r w:rsidR="00AC6F0F" w:rsidRPr="002624CE">
        <w:rPr>
          <w:rFonts w:ascii="Times New Roman" w:hAnsi="Times New Roman" w:cs="Times New Roman"/>
          <w:sz w:val="28"/>
          <w:szCs w:val="28"/>
        </w:rPr>
        <w:t>ИОКМ для</w:t>
      </w:r>
      <w:r w:rsidRPr="002624CE">
        <w:rPr>
          <w:rFonts w:ascii="Times New Roman" w:hAnsi="Times New Roman" w:cs="Times New Roman"/>
          <w:sz w:val="28"/>
          <w:szCs w:val="28"/>
        </w:rPr>
        <w:t xml:space="preserve"> научных сотрудников и директоров музеев региона;</w:t>
      </w:r>
    </w:p>
    <w:p w:rsidR="00791326" w:rsidRPr="002624CE" w:rsidRDefault="00791326" w:rsidP="002624CE">
      <w:pPr>
        <w:pStyle w:val="a4"/>
        <w:jc w:val="both"/>
        <w:rPr>
          <w:rFonts w:ascii="Times New Roman" w:hAnsi="Times New Roman" w:cs="Times New Roman"/>
          <w:sz w:val="28"/>
          <w:szCs w:val="28"/>
          <w:shd w:val="clear" w:color="auto" w:fill="FFFFFF"/>
        </w:rPr>
      </w:pPr>
      <w:r w:rsidRPr="002624CE">
        <w:rPr>
          <w:rFonts w:ascii="Times New Roman" w:hAnsi="Times New Roman" w:cs="Times New Roman"/>
          <w:sz w:val="28"/>
          <w:szCs w:val="28"/>
        </w:rPr>
        <w:t>- подготовка методических пособий по основным направлениям музейной деятельности;</w:t>
      </w:r>
    </w:p>
    <w:p w:rsidR="00791326" w:rsidRPr="002624CE"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рецензирование текстов экскурсий, тематико-экспозиционных и тематико-структурных планов, научных концепций, программ негосударственных музеев Иркутской области;</w:t>
      </w:r>
    </w:p>
    <w:p w:rsidR="00791326" w:rsidRPr="002624CE"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организация и проведение фестивалей музеев Иркутской области «Маёвка», научно-практической конференции «Ревякинские чтения» совместно с администрацией Ольхонского района;</w:t>
      </w:r>
    </w:p>
    <w:p w:rsidR="00791326" w:rsidRPr="002624CE"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оказание методико-консультативной помощи по созданию экспозиций и выставок;</w:t>
      </w:r>
    </w:p>
    <w:p w:rsidR="00791326" w:rsidRPr="00E32659" w:rsidRDefault="00791326" w:rsidP="002624CE">
      <w:pPr>
        <w:pStyle w:val="a4"/>
        <w:jc w:val="both"/>
        <w:rPr>
          <w:rFonts w:ascii="Times New Roman" w:hAnsi="Times New Roman" w:cs="Times New Roman"/>
          <w:sz w:val="28"/>
          <w:szCs w:val="28"/>
        </w:rPr>
      </w:pPr>
      <w:r w:rsidRPr="002624CE">
        <w:rPr>
          <w:rFonts w:ascii="Times New Roman" w:hAnsi="Times New Roman" w:cs="Times New Roman"/>
          <w:sz w:val="28"/>
          <w:szCs w:val="28"/>
        </w:rPr>
        <w:t xml:space="preserve">- командировки </w:t>
      </w:r>
      <w:r w:rsidRPr="00E32659">
        <w:rPr>
          <w:rFonts w:ascii="Times New Roman" w:hAnsi="Times New Roman" w:cs="Times New Roman"/>
          <w:sz w:val="28"/>
          <w:szCs w:val="28"/>
        </w:rPr>
        <w:t>на места с целью оказания методико-консультативной помощи негосударственным музеям Иркутской области;</w:t>
      </w:r>
    </w:p>
    <w:p w:rsidR="00791326" w:rsidRPr="00E32659" w:rsidRDefault="00791326" w:rsidP="002624CE">
      <w:pPr>
        <w:pStyle w:val="a4"/>
        <w:jc w:val="both"/>
        <w:rPr>
          <w:rFonts w:ascii="Times New Roman" w:hAnsi="Times New Roman" w:cs="Times New Roman"/>
          <w:sz w:val="28"/>
          <w:szCs w:val="28"/>
        </w:rPr>
      </w:pPr>
      <w:r w:rsidRPr="00E32659">
        <w:rPr>
          <w:rFonts w:ascii="Times New Roman" w:hAnsi="Times New Roman" w:cs="Times New Roman"/>
          <w:sz w:val="28"/>
          <w:szCs w:val="28"/>
        </w:rPr>
        <w:t>- проведение практики по музейному делу для студентов ВУЗов;</w:t>
      </w:r>
    </w:p>
    <w:p w:rsidR="00791326" w:rsidRPr="00E32659" w:rsidRDefault="00791326" w:rsidP="002624CE">
      <w:pPr>
        <w:pStyle w:val="a4"/>
        <w:jc w:val="both"/>
        <w:rPr>
          <w:rFonts w:ascii="Times New Roman" w:hAnsi="Times New Roman" w:cs="Times New Roman"/>
          <w:sz w:val="28"/>
          <w:szCs w:val="28"/>
        </w:rPr>
      </w:pPr>
      <w:r w:rsidRPr="00E32659">
        <w:rPr>
          <w:rFonts w:ascii="Times New Roman" w:hAnsi="Times New Roman" w:cs="Times New Roman"/>
          <w:sz w:val="28"/>
          <w:szCs w:val="28"/>
        </w:rPr>
        <w:t>- создание экспозиций музеев области (на договорной основе).</w:t>
      </w:r>
    </w:p>
    <w:p w:rsidR="00791326" w:rsidRPr="00E32659" w:rsidRDefault="00791326" w:rsidP="002624CE">
      <w:pPr>
        <w:pStyle w:val="a4"/>
        <w:ind w:firstLine="708"/>
        <w:jc w:val="both"/>
        <w:rPr>
          <w:rFonts w:ascii="Times New Roman" w:hAnsi="Times New Roman" w:cs="Times New Roman"/>
          <w:sz w:val="28"/>
          <w:szCs w:val="28"/>
          <w:lang w:eastAsia="ru-RU"/>
        </w:rPr>
      </w:pPr>
      <w:r w:rsidRPr="00E32659">
        <w:rPr>
          <w:rFonts w:ascii="Times New Roman" w:hAnsi="Times New Roman" w:cs="Times New Roman"/>
          <w:sz w:val="28"/>
          <w:szCs w:val="28"/>
          <w:lang w:eastAsia="ru-RU"/>
        </w:rPr>
        <w:t>Основными направлениями</w:t>
      </w:r>
      <w:r w:rsidRPr="00E32659">
        <w:rPr>
          <w:rFonts w:ascii="Times New Roman" w:hAnsi="Times New Roman" w:cs="Times New Roman"/>
          <w:sz w:val="28"/>
          <w:szCs w:val="28"/>
          <w:shd w:val="clear" w:color="auto" w:fill="FFFFFF"/>
          <w:lang w:eastAsia="ru-RU"/>
        </w:rPr>
        <w:t xml:space="preserve"> научно-методической деятельности ГАУК ИОКМ должны быть координация исследовательской, экспозиционной, фондовой, просветительной деятельности негосударственных музеев региона. </w:t>
      </w:r>
    </w:p>
    <w:p w:rsidR="00791326" w:rsidRPr="002624CE" w:rsidRDefault="00791326" w:rsidP="002624CE">
      <w:pPr>
        <w:pStyle w:val="a4"/>
        <w:ind w:firstLine="708"/>
        <w:jc w:val="both"/>
        <w:rPr>
          <w:rFonts w:ascii="Times New Roman" w:hAnsi="Times New Roman" w:cs="Times New Roman"/>
          <w:color w:val="000000"/>
          <w:sz w:val="28"/>
          <w:szCs w:val="28"/>
          <w:lang w:eastAsia="ru-RU"/>
        </w:rPr>
      </w:pPr>
      <w:r w:rsidRPr="00E32659">
        <w:rPr>
          <w:rFonts w:ascii="Times New Roman" w:hAnsi="Times New Roman" w:cs="Times New Roman"/>
          <w:color w:val="000000"/>
          <w:sz w:val="28"/>
          <w:szCs w:val="28"/>
          <w:lang w:eastAsia="ru-RU"/>
        </w:rPr>
        <w:t>Форм</w:t>
      </w:r>
      <w:r w:rsidR="00FC7272" w:rsidRPr="00E32659">
        <w:rPr>
          <w:rFonts w:ascii="Times New Roman" w:hAnsi="Times New Roman" w:cs="Times New Roman"/>
          <w:color w:val="000000"/>
          <w:sz w:val="28"/>
          <w:szCs w:val="28"/>
          <w:lang w:eastAsia="ru-RU"/>
        </w:rPr>
        <w:t>ы</w:t>
      </w:r>
      <w:r w:rsidR="00E32659" w:rsidRPr="00E32659">
        <w:rPr>
          <w:rFonts w:ascii="Times New Roman" w:hAnsi="Times New Roman" w:cs="Times New Roman"/>
          <w:color w:val="000000"/>
          <w:sz w:val="28"/>
          <w:szCs w:val="28"/>
          <w:lang w:eastAsia="ru-RU"/>
        </w:rPr>
        <w:t xml:space="preserve"> </w:t>
      </w:r>
      <w:r w:rsidRPr="00E32659">
        <w:rPr>
          <w:rFonts w:ascii="Times New Roman" w:hAnsi="Times New Roman" w:cs="Times New Roman"/>
          <w:color w:val="000000"/>
          <w:sz w:val="28"/>
          <w:szCs w:val="28"/>
          <w:lang w:eastAsia="ru-RU"/>
        </w:rPr>
        <w:t xml:space="preserve">научно-методического взаимодействия ГАУК ИОКМ </w:t>
      </w:r>
      <w:r w:rsidR="001A4EDD" w:rsidRPr="00E32659">
        <w:rPr>
          <w:rFonts w:ascii="Times New Roman" w:hAnsi="Times New Roman" w:cs="Times New Roman"/>
          <w:color w:val="000000"/>
          <w:sz w:val="28"/>
          <w:szCs w:val="28"/>
          <w:lang w:eastAsia="ru-RU"/>
        </w:rPr>
        <w:t xml:space="preserve">с </w:t>
      </w:r>
      <w:proofErr w:type="gramStart"/>
      <w:r w:rsidR="001A4EDD" w:rsidRPr="00E32659">
        <w:rPr>
          <w:rFonts w:ascii="Times New Roman" w:hAnsi="Times New Roman" w:cs="Times New Roman"/>
          <w:color w:val="000000"/>
          <w:sz w:val="28"/>
          <w:szCs w:val="28"/>
          <w:lang w:eastAsia="ru-RU"/>
        </w:rPr>
        <w:t>муниципальными</w:t>
      </w:r>
      <w:proofErr w:type="gramEnd"/>
      <w:r w:rsidR="001A4EDD" w:rsidRPr="00E32659">
        <w:rPr>
          <w:rFonts w:ascii="Times New Roman" w:hAnsi="Times New Roman" w:cs="Times New Roman"/>
          <w:color w:val="000000"/>
          <w:sz w:val="28"/>
          <w:szCs w:val="28"/>
          <w:lang w:eastAsia="ru-RU"/>
        </w:rPr>
        <w:t xml:space="preserve"> музеями</w:t>
      </w:r>
      <w:r w:rsidR="00A32DC9" w:rsidRPr="00E32659">
        <w:rPr>
          <w:rFonts w:ascii="Times New Roman" w:hAnsi="Times New Roman" w:cs="Times New Roman"/>
          <w:color w:val="000000"/>
          <w:sz w:val="28"/>
          <w:szCs w:val="28"/>
          <w:lang w:eastAsia="ru-RU"/>
        </w:rPr>
        <w:t>должны стать на более высоком</w:t>
      </w:r>
      <w:r w:rsidR="00E03FCC" w:rsidRPr="00E32659">
        <w:rPr>
          <w:rFonts w:ascii="Times New Roman" w:hAnsi="Times New Roman" w:cs="Times New Roman"/>
          <w:color w:val="000000"/>
          <w:sz w:val="28"/>
          <w:szCs w:val="28"/>
          <w:lang w:eastAsia="ru-RU"/>
        </w:rPr>
        <w:t xml:space="preserve"> уровне</w:t>
      </w:r>
      <w:r w:rsidR="00A32DC9" w:rsidRPr="00E32659">
        <w:rPr>
          <w:rFonts w:ascii="Times New Roman" w:hAnsi="Times New Roman" w:cs="Times New Roman"/>
          <w:color w:val="000000"/>
          <w:sz w:val="28"/>
          <w:szCs w:val="28"/>
          <w:lang w:eastAsia="ru-RU"/>
        </w:rPr>
        <w:t>. Это</w:t>
      </w:r>
      <w:r w:rsidRPr="00E32659">
        <w:rPr>
          <w:rFonts w:ascii="Times New Roman" w:hAnsi="Times New Roman" w:cs="Times New Roman"/>
          <w:color w:val="000000"/>
          <w:sz w:val="28"/>
          <w:szCs w:val="28"/>
          <w:lang w:eastAsia="ru-RU"/>
        </w:rPr>
        <w:t xml:space="preserve"> изучение и обобщение опыта работы этих музеев, выявление и разработка решений теоретических и практических проблем</w:t>
      </w:r>
      <w:r w:rsidR="00AC6F0F" w:rsidRPr="00E32659">
        <w:rPr>
          <w:rFonts w:ascii="Times New Roman" w:hAnsi="Times New Roman" w:cs="Times New Roman"/>
          <w:color w:val="000000"/>
          <w:sz w:val="28"/>
          <w:szCs w:val="28"/>
          <w:lang w:eastAsia="ru-RU"/>
        </w:rPr>
        <w:t>,</w:t>
      </w:r>
      <w:r w:rsidRPr="00E32659">
        <w:rPr>
          <w:rFonts w:ascii="Times New Roman" w:hAnsi="Times New Roman" w:cs="Times New Roman"/>
          <w:color w:val="000000"/>
          <w:sz w:val="28"/>
          <w:szCs w:val="28"/>
          <w:lang w:eastAsia="ru-RU"/>
        </w:rPr>
        <w:t xml:space="preserve"> совершенствования</w:t>
      </w:r>
      <w:r w:rsidRPr="002624CE">
        <w:rPr>
          <w:rFonts w:ascii="Times New Roman" w:hAnsi="Times New Roman" w:cs="Times New Roman"/>
          <w:color w:val="000000"/>
          <w:sz w:val="28"/>
          <w:szCs w:val="28"/>
          <w:lang w:eastAsia="ru-RU"/>
        </w:rPr>
        <w:t xml:space="preserve"> всех сфер музейной деятельности, оказание практической методической помощи, повышение квалификации, организация и проведение научно-практических семинаров и конференций по актуальным проблемам музейного дела.</w:t>
      </w:r>
    </w:p>
    <w:p w:rsidR="00A32DC9" w:rsidRDefault="0079132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lastRenderedPageBreak/>
        <w:t xml:space="preserve">Сайт ИОКМ должен иметь специальный раздел, посвящённый музеям Иркутской области. </w:t>
      </w:r>
      <w:r w:rsidR="00887CA8" w:rsidRPr="002624CE">
        <w:rPr>
          <w:rFonts w:ascii="Times New Roman" w:hAnsi="Times New Roman" w:cs="Times New Roman"/>
          <w:sz w:val="28"/>
          <w:szCs w:val="28"/>
        </w:rPr>
        <w:t xml:space="preserve">Краеведческий музей может </w:t>
      </w:r>
      <w:r w:rsidRPr="002624CE">
        <w:rPr>
          <w:rFonts w:ascii="Times New Roman" w:hAnsi="Times New Roman" w:cs="Times New Roman"/>
          <w:sz w:val="28"/>
          <w:szCs w:val="28"/>
        </w:rPr>
        <w:t xml:space="preserve">оперативно предоставлять информацию по всем аспектам музейной работы сотрудникам музеев области. </w:t>
      </w:r>
      <w:r w:rsidR="002B7F6F" w:rsidRPr="002624CE">
        <w:rPr>
          <w:rFonts w:ascii="Times New Roman" w:hAnsi="Times New Roman" w:cs="Times New Roman"/>
          <w:sz w:val="28"/>
          <w:szCs w:val="28"/>
        </w:rPr>
        <w:t>Все это будет способствовать с</w:t>
      </w:r>
      <w:r w:rsidRPr="002624CE">
        <w:rPr>
          <w:rFonts w:ascii="Times New Roman" w:hAnsi="Times New Roman" w:cs="Times New Roman"/>
          <w:sz w:val="28"/>
          <w:szCs w:val="28"/>
        </w:rPr>
        <w:t>оздани</w:t>
      </w:r>
      <w:r w:rsidR="002B7F6F" w:rsidRPr="002624CE">
        <w:rPr>
          <w:rFonts w:ascii="Times New Roman" w:hAnsi="Times New Roman" w:cs="Times New Roman"/>
          <w:sz w:val="28"/>
          <w:szCs w:val="28"/>
        </w:rPr>
        <w:t>ю</w:t>
      </w:r>
      <w:r w:rsidRPr="002624CE">
        <w:rPr>
          <w:rFonts w:ascii="Times New Roman" w:hAnsi="Times New Roman" w:cs="Times New Roman"/>
          <w:sz w:val="28"/>
          <w:szCs w:val="28"/>
        </w:rPr>
        <w:t xml:space="preserve"> единого информационного пространства, осуществлени</w:t>
      </w:r>
      <w:r w:rsidR="002B7F6F" w:rsidRPr="002624CE">
        <w:rPr>
          <w:rFonts w:ascii="Times New Roman" w:hAnsi="Times New Roman" w:cs="Times New Roman"/>
          <w:sz w:val="28"/>
          <w:szCs w:val="28"/>
        </w:rPr>
        <w:t>ю</w:t>
      </w:r>
      <w:r w:rsidRPr="002624CE">
        <w:rPr>
          <w:rFonts w:ascii="Times New Roman" w:hAnsi="Times New Roman" w:cs="Times New Roman"/>
          <w:sz w:val="28"/>
          <w:szCs w:val="28"/>
        </w:rPr>
        <w:t xml:space="preserve"> координационных процессов в музейном деле региона,ознакомлени</w:t>
      </w:r>
      <w:r w:rsidR="002B7F6F" w:rsidRPr="002624CE">
        <w:rPr>
          <w:rFonts w:ascii="Times New Roman" w:hAnsi="Times New Roman" w:cs="Times New Roman"/>
          <w:sz w:val="28"/>
          <w:szCs w:val="28"/>
        </w:rPr>
        <w:t>ю</w:t>
      </w:r>
      <w:r w:rsidRPr="002624CE">
        <w:rPr>
          <w:rFonts w:ascii="Times New Roman" w:hAnsi="Times New Roman" w:cs="Times New Roman"/>
          <w:sz w:val="28"/>
          <w:szCs w:val="28"/>
        </w:rPr>
        <w:t xml:space="preserve">   сотрудников музеев региона с новостями музейного дела, с новыми музейными технологиями, публикациями и конференциями по вопросам музееведения, обмен</w:t>
      </w:r>
      <w:r w:rsidR="002B7F6F" w:rsidRPr="002624CE">
        <w:rPr>
          <w:rFonts w:ascii="Times New Roman" w:hAnsi="Times New Roman" w:cs="Times New Roman"/>
          <w:sz w:val="28"/>
          <w:szCs w:val="28"/>
        </w:rPr>
        <w:t>у</w:t>
      </w:r>
      <w:r w:rsidRPr="002624CE">
        <w:rPr>
          <w:rFonts w:ascii="Times New Roman" w:hAnsi="Times New Roman" w:cs="Times New Roman"/>
          <w:sz w:val="28"/>
          <w:szCs w:val="28"/>
        </w:rPr>
        <w:t xml:space="preserve"> опытом работы музей</w:t>
      </w:r>
      <w:r w:rsidR="002B7F6F" w:rsidRPr="002624CE">
        <w:rPr>
          <w:rFonts w:ascii="Times New Roman" w:hAnsi="Times New Roman" w:cs="Times New Roman"/>
          <w:sz w:val="28"/>
          <w:szCs w:val="28"/>
        </w:rPr>
        <w:t>ных сотрудников.</w:t>
      </w:r>
    </w:p>
    <w:p w:rsidR="002B7F6F" w:rsidRDefault="002B7F6F" w:rsidP="00165310">
      <w:pPr>
        <w:pStyle w:val="a4"/>
      </w:pPr>
    </w:p>
    <w:p w:rsidR="001A4EDD" w:rsidRDefault="00D45C06" w:rsidP="00165310">
      <w:pPr>
        <w:pStyle w:val="a4"/>
        <w:jc w:val="center"/>
        <w:rPr>
          <w:rFonts w:ascii="Times New Roman" w:hAnsi="Times New Roman" w:cs="Times New Roman"/>
          <w:b/>
          <w:sz w:val="28"/>
          <w:szCs w:val="28"/>
        </w:rPr>
      </w:pPr>
      <w:r w:rsidRPr="00165310">
        <w:rPr>
          <w:rFonts w:ascii="Times New Roman" w:hAnsi="Times New Roman" w:cs="Times New Roman"/>
          <w:b/>
          <w:sz w:val="28"/>
          <w:szCs w:val="28"/>
        </w:rPr>
        <w:t xml:space="preserve"> Организация работы по координации краеведческой </w:t>
      </w:r>
    </w:p>
    <w:p w:rsidR="00D45C06" w:rsidRPr="00165310" w:rsidRDefault="00D45C06" w:rsidP="00165310">
      <w:pPr>
        <w:pStyle w:val="a4"/>
        <w:jc w:val="center"/>
        <w:rPr>
          <w:rFonts w:ascii="Times New Roman" w:hAnsi="Times New Roman" w:cs="Times New Roman"/>
          <w:b/>
          <w:sz w:val="28"/>
          <w:szCs w:val="28"/>
        </w:rPr>
      </w:pPr>
      <w:r w:rsidRPr="00165310">
        <w:rPr>
          <w:rFonts w:ascii="Times New Roman" w:hAnsi="Times New Roman" w:cs="Times New Roman"/>
          <w:b/>
          <w:sz w:val="28"/>
          <w:szCs w:val="28"/>
        </w:rPr>
        <w:t>деятельности в регионе</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В современных условиях наблюдается всплеск интереса к локальной истории (область, район, город, предприятие ил</w:t>
      </w:r>
      <w:r w:rsidR="001A4EDD">
        <w:rPr>
          <w:rFonts w:ascii="Times New Roman" w:hAnsi="Times New Roman" w:cs="Times New Roman"/>
          <w:sz w:val="28"/>
          <w:szCs w:val="28"/>
        </w:rPr>
        <w:t>и учреждение) и к персоналиям. «</w:t>
      </w:r>
      <w:r w:rsidRPr="002624CE">
        <w:rPr>
          <w:rFonts w:ascii="Times New Roman" w:hAnsi="Times New Roman" w:cs="Times New Roman"/>
          <w:sz w:val="28"/>
          <w:szCs w:val="28"/>
        </w:rPr>
        <w:t>Свою</w:t>
      </w:r>
      <w:r w:rsidR="001A4EDD">
        <w:rPr>
          <w:rFonts w:ascii="Times New Roman" w:hAnsi="Times New Roman" w:cs="Times New Roman"/>
          <w:sz w:val="28"/>
          <w:szCs w:val="28"/>
        </w:rPr>
        <w:t>»</w:t>
      </w:r>
      <w:r w:rsidRPr="002624CE">
        <w:rPr>
          <w:rFonts w:ascii="Times New Roman" w:hAnsi="Times New Roman" w:cs="Times New Roman"/>
          <w:sz w:val="28"/>
          <w:szCs w:val="28"/>
        </w:rPr>
        <w:t xml:space="preserve"> историю, особенно накануне юбилеев, захотели получить буквально все</w:t>
      </w:r>
      <w:r w:rsidR="00A32DC9" w:rsidRPr="00E32659">
        <w:rPr>
          <w:rFonts w:ascii="Times New Roman" w:hAnsi="Times New Roman" w:cs="Times New Roman"/>
          <w:sz w:val="28"/>
          <w:szCs w:val="28"/>
        </w:rPr>
        <w:t>:</w:t>
      </w:r>
      <w:r w:rsidRPr="002624CE">
        <w:rPr>
          <w:rFonts w:ascii="Times New Roman" w:hAnsi="Times New Roman" w:cs="Times New Roman"/>
          <w:sz w:val="28"/>
          <w:szCs w:val="28"/>
        </w:rPr>
        <w:t xml:space="preserve"> производственники, транспортники, строители, юристы, сантехники и пр. В значительный степени эта волна была вызвана не только пробуждением интереса к местной истории, наличием квалифицированных кадров специалистов, но и ликвидацией цензуры, жесткой системы планирования и лимитирования издательской деятельности, возможностью использования финансовых средств по собственному усмотрению. Обратной стороной рассматриваемого процесса является появление скороспелых произведений с большим количеством ошибок, искажений, лакун и тенденциозных выводов при оценке отдельных событий и личностей.</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В краеведении за последние полтора десятка лет появился и закрепился целый ряд направлений, нормальное функционирование которых невозможно без участия энтузиастов и любителей</w:t>
      </w:r>
      <w:r w:rsidR="00BD378A">
        <w:rPr>
          <w:rFonts w:ascii="Times New Roman" w:hAnsi="Times New Roman" w:cs="Times New Roman"/>
          <w:sz w:val="28"/>
          <w:szCs w:val="28"/>
        </w:rPr>
        <w:t xml:space="preserve"> местной истории. Прежде всего</w:t>
      </w:r>
      <w:r w:rsidRPr="002624CE">
        <w:rPr>
          <w:rFonts w:ascii="Times New Roman" w:hAnsi="Times New Roman" w:cs="Times New Roman"/>
          <w:sz w:val="28"/>
          <w:szCs w:val="28"/>
        </w:rPr>
        <w:t xml:space="preserve"> это подготовка обобщающих энциклопедических, биографических и справочных изданий универсального и исторического характера, посвященных отдельным территориально-административным образованиям, городам и людям.</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Краеведы занимают заметное место в многотрудной работе по изучению микроисторических процессов, в также в изучении родословий и локального историко-культурного наследия. И действительно, история Иркутской области немыслима без истории ее населенных пунктов, предприятий и организаций, объектов культуры, выдающихся земляков. Историки не всегда могут дойти до каждого из них. И здесь неоценимую помощь могут оказать краеведы. К тому же, кроме государственных архивов, с материалами которых обычно имеют дело историки, существует огромный массив личных материалов и документов, без которых трудно представить себе повседневную жизнь наших предков, да и современников. Без краеведов эту живую историю не написать.</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Особого внимания </w:t>
      </w:r>
      <w:r w:rsidR="00A32DC9" w:rsidRPr="002624CE">
        <w:rPr>
          <w:rFonts w:ascii="Times New Roman" w:hAnsi="Times New Roman" w:cs="Times New Roman"/>
          <w:sz w:val="28"/>
          <w:szCs w:val="28"/>
        </w:rPr>
        <w:t>требуют</w:t>
      </w:r>
      <w:r w:rsidR="00A32DC9">
        <w:rPr>
          <w:rFonts w:ascii="Times New Roman" w:hAnsi="Times New Roman" w:cs="Times New Roman"/>
          <w:sz w:val="28"/>
          <w:szCs w:val="28"/>
        </w:rPr>
        <w:t>,</w:t>
      </w:r>
      <w:r w:rsidRPr="002624CE">
        <w:rPr>
          <w:rFonts w:ascii="Times New Roman" w:hAnsi="Times New Roman" w:cs="Times New Roman"/>
          <w:sz w:val="28"/>
          <w:szCs w:val="28"/>
        </w:rPr>
        <w:t xml:space="preserve"> по нашему </w:t>
      </w:r>
      <w:r w:rsidR="00A32DC9" w:rsidRPr="002624CE">
        <w:rPr>
          <w:rFonts w:ascii="Times New Roman" w:hAnsi="Times New Roman" w:cs="Times New Roman"/>
          <w:sz w:val="28"/>
          <w:szCs w:val="28"/>
        </w:rPr>
        <w:t>мнению</w:t>
      </w:r>
      <w:r w:rsidR="00A32DC9">
        <w:rPr>
          <w:rFonts w:ascii="Times New Roman" w:hAnsi="Times New Roman" w:cs="Times New Roman"/>
          <w:sz w:val="28"/>
          <w:szCs w:val="28"/>
        </w:rPr>
        <w:t>,</w:t>
      </w:r>
      <w:r w:rsidRPr="002624CE">
        <w:rPr>
          <w:rFonts w:ascii="Times New Roman" w:hAnsi="Times New Roman" w:cs="Times New Roman"/>
          <w:sz w:val="28"/>
          <w:szCs w:val="28"/>
        </w:rPr>
        <w:t xml:space="preserve"> персоналии. Это объясняется</w:t>
      </w:r>
      <w:r w:rsidR="001F79AE">
        <w:rPr>
          <w:rFonts w:ascii="Times New Roman" w:hAnsi="Times New Roman" w:cs="Times New Roman"/>
          <w:sz w:val="28"/>
          <w:szCs w:val="28"/>
        </w:rPr>
        <w:t>,</w:t>
      </w:r>
      <w:r w:rsidRPr="002624CE">
        <w:rPr>
          <w:rFonts w:ascii="Times New Roman" w:hAnsi="Times New Roman" w:cs="Times New Roman"/>
          <w:sz w:val="28"/>
          <w:szCs w:val="28"/>
        </w:rPr>
        <w:t xml:space="preserve"> прежде всего</w:t>
      </w:r>
      <w:r w:rsidR="001F79AE">
        <w:rPr>
          <w:rFonts w:ascii="Times New Roman" w:hAnsi="Times New Roman" w:cs="Times New Roman"/>
          <w:sz w:val="28"/>
          <w:szCs w:val="28"/>
        </w:rPr>
        <w:t>,</w:t>
      </w:r>
      <w:r w:rsidRPr="002624CE">
        <w:rPr>
          <w:rFonts w:ascii="Times New Roman" w:hAnsi="Times New Roman" w:cs="Times New Roman"/>
          <w:sz w:val="28"/>
          <w:szCs w:val="28"/>
        </w:rPr>
        <w:t xml:space="preserve"> кризисом жанра научной биографии применительно к истории России и Сибири ХХ в., обусловленного порочной </w:t>
      </w:r>
      <w:r w:rsidRPr="002624CE">
        <w:rPr>
          <w:rFonts w:ascii="Times New Roman" w:hAnsi="Times New Roman" w:cs="Times New Roman"/>
          <w:sz w:val="28"/>
          <w:szCs w:val="28"/>
        </w:rPr>
        <w:lastRenderedPageBreak/>
        <w:t xml:space="preserve">практикой полюсного (черно-белого) изображения выдающихся россиян </w:t>
      </w:r>
      <w:r w:rsidR="009343B7">
        <w:rPr>
          <w:rFonts w:ascii="Times New Roman" w:hAnsi="Times New Roman" w:cs="Times New Roman"/>
          <w:color w:val="000000"/>
          <w:sz w:val="28"/>
          <w:szCs w:val="28"/>
        </w:rPr>
        <w:t>—</w:t>
      </w:r>
      <w:r w:rsidRPr="002624CE">
        <w:rPr>
          <w:rFonts w:ascii="Times New Roman" w:hAnsi="Times New Roman" w:cs="Times New Roman"/>
          <w:sz w:val="28"/>
          <w:szCs w:val="28"/>
        </w:rPr>
        <w:t>или как святых, или как мерзавцев. Отечественная историография не признает, к сожалению, многокрасочной палитры при анализе биографий наших героев. Причем категоричные оценочные суждения</w:t>
      </w:r>
      <w:r w:rsidR="00BD378A">
        <w:rPr>
          <w:rFonts w:ascii="Times New Roman" w:hAnsi="Times New Roman" w:cs="Times New Roman"/>
          <w:sz w:val="28"/>
          <w:szCs w:val="28"/>
        </w:rPr>
        <w:t>,</w:t>
      </w:r>
      <w:r w:rsidRPr="002624CE">
        <w:rPr>
          <w:rFonts w:ascii="Times New Roman" w:hAnsi="Times New Roman" w:cs="Times New Roman"/>
          <w:sz w:val="28"/>
          <w:szCs w:val="28"/>
        </w:rPr>
        <w:t xml:space="preserve"> как правило</w:t>
      </w:r>
      <w:r w:rsidR="00BD378A">
        <w:rPr>
          <w:rFonts w:ascii="Times New Roman" w:hAnsi="Times New Roman" w:cs="Times New Roman"/>
          <w:sz w:val="28"/>
          <w:szCs w:val="28"/>
        </w:rPr>
        <w:t>,</w:t>
      </w:r>
      <w:r w:rsidRPr="002624CE">
        <w:rPr>
          <w:rFonts w:ascii="Times New Roman" w:hAnsi="Times New Roman" w:cs="Times New Roman"/>
          <w:sz w:val="28"/>
          <w:szCs w:val="28"/>
        </w:rPr>
        <w:t xml:space="preserve"> базируются на произвольном использовании источников, личных характеристик авторов и политической конъюнктуры.</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В Иркутском регионе, обладающим богатым и разнообразным историко-культурным наследием, краеведческое образование приобретает особую значимость. Наш регион – это центр сибирской субкультуры, предоставляющий огромные возможности для расширения культурного кругозора, эстетического и нравственного воспитания жителей, осознания ими ценностей материальной культуры. В то же время сохранение и развитие культурного потенциала области в огромной степени зависит от позиции ее  граждан. Именно поэтому одной из целей современной школы является использование преимуществ и особенностейсво</w:t>
      </w:r>
      <w:r w:rsidR="00165310">
        <w:rPr>
          <w:rFonts w:ascii="Times New Roman" w:hAnsi="Times New Roman" w:cs="Times New Roman"/>
          <w:sz w:val="28"/>
          <w:szCs w:val="28"/>
        </w:rPr>
        <w:t>е</w:t>
      </w:r>
      <w:r w:rsidRPr="002624CE">
        <w:rPr>
          <w:rFonts w:ascii="Times New Roman" w:hAnsi="Times New Roman" w:cs="Times New Roman"/>
          <w:sz w:val="28"/>
          <w:szCs w:val="28"/>
        </w:rPr>
        <w:t xml:space="preserve">йтерритории для достижения учащимися уровня образованности, обеспечивающего развитие свободной развитой личности. Краеведение становится неотъемлемой частью регионального компонента </w:t>
      </w:r>
      <w:r w:rsidR="005C6C95">
        <w:rPr>
          <w:rFonts w:ascii="Times New Roman" w:hAnsi="Times New Roman" w:cs="Times New Roman"/>
          <w:color w:val="000000"/>
          <w:sz w:val="28"/>
          <w:szCs w:val="28"/>
        </w:rPr>
        <w:t>—</w:t>
      </w:r>
      <w:r w:rsidRPr="002624CE">
        <w:rPr>
          <w:rFonts w:ascii="Times New Roman" w:hAnsi="Times New Roman" w:cs="Times New Roman"/>
          <w:sz w:val="28"/>
          <w:szCs w:val="28"/>
        </w:rPr>
        <w:t xml:space="preserve"> обязательного в образовательной системе. В Иркутской области проводится большая работа по его внедрению. Разработаны и апробируются авторские и адаптированные программы, отличающиеся концептуальным профилем, стратегией и тактикой изучения краеведческого материала.</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Академик Д.С. Лихачев называл краеведение «самым массовым видом науки, прекрасной школой воспитания гражданственности», которая «учит людей не только любить свои родные места, но учит и знанию о них, приучает интересоваться историей, искусством, литературой, повышать свой культурный уровень. Любовь к родному краю, знание его истории – основа, на которой только и может осуществляться рост духовной культуры всего общества». Именно этот поиск своих корней, предков, изучение местной истории и культурного наследия объединяет людей самых разных специальностей и возраста.</w:t>
      </w:r>
    </w:p>
    <w:p w:rsidR="00B3188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Современный этап развития исторического краеведения позволяет проявиться наиболее важным чертам деятельности в этой области – познавательному интересу, активности, финансовым возможностям, прекрасному знанию местных особенностей, которые необходимо всячески поощрять и поддерживать. В Иркутском регионе, богатом историческим наследием, краеведческое образование приобретает особую значимость. Наша область и, прежде всего Иркутск, – это центр сибирской субкультуры, предоставляющий огромные возможности для расширения культурного кругозора, эстетического и нравственного воспитания населения, осознания ими ценностей региональной материальной и духовной культуры. </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В то же время сохранение и развитие культурного потенциала города и области в огромной степени зависит от позиции его граждан. Именно поэтому одной из целей образовательной политики края является </w:t>
      </w:r>
      <w:r w:rsidRPr="002624CE">
        <w:rPr>
          <w:rFonts w:ascii="Times New Roman" w:hAnsi="Times New Roman" w:cs="Times New Roman"/>
          <w:sz w:val="28"/>
          <w:szCs w:val="28"/>
        </w:rPr>
        <w:lastRenderedPageBreak/>
        <w:t>использование преимуществ региона для достижения учащимися уровня образованности, обеспечивающего развитие свободной развитой личности.</w:t>
      </w:r>
    </w:p>
    <w:p w:rsidR="00573A06" w:rsidRDefault="00D45C06" w:rsidP="002624CE">
      <w:pPr>
        <w:pStyle w:val="a4"/>
        <w:ind w:firstLine="708"/>
        <w:jc w:val="both"/>
        <w:rPr>
          <w:rFonts w:ascii="Times New Roman" w:hAnsi="Times New Roman" w:cs="Times New Roman"/>
          <w:sz w:val="28"/>
          <w:szCs w:val="28"/>
        </w:rPr>
      </w:pPr>
      <w:r w:rsidRPr="00E32659">
        <w:rPr>
          <w:rFonts w:ascii="Times New Roman" w:hAnsi="Times New Roman" w:cs="Times New Roman"/>
          <w:sz w:val="28"/>
          <w:szCs w:val="28"/>
        </w:rPr>
        <w:t>Краеведческие музеи</w:t>
      </w:r>
      <w:r w:rsidR="00165310" w:rsidRPr="00E32659">
        <w:rPr>
          <w:rFonts w:ascii="Times New Roman" w:hAnsi="Times New Roman" w:cs="Times New Roman"/>
          <w:sz w:val="28"/>
          <w:szCs w:val="28"/>
        </w:rPr>
        <w:t>,</w:t>
      </w:r>
      <w:r w:rsidRPr="00E32659">
        <w:rPr>
          <w:rFonts w:ascii="Times New Roman" w:hAnsi="Times New Roman" w:cs="Times New Roman"/>
          <w:sz w:val="28"/>
          <w:szCs w:val="28"/>
        </w:rPr>
        <w:t xml:space="preserve"> как правило</w:t>
      </w:r>
      <w:r w:rsidR="00165310" w:rsidRPr="00E32659">
        <w:rPr>
          <w:rFonts w:ascii="Times New Roman" w:hAnsi="Times New Roman" w:cs="Times New Roman"/>
          <w:sz w:val="28"/>
          <w:szCs w:val="28"/>
        </w:rPr>
        <w:t>,</w:t>
      </w:r>
      <w:r w:rsidRPr="00E32659">
        <w:rPr>
          <w:rFonts w:ascii="Times New Roman" w:hAnsi="Times New Roman" w:cs="Times New Roman"/>
          <w:sz w:val="28"/>
          <w:szCs w:val="28"/>
        </w:rPr>
        <w:t xml:space="preserve"> находятся в центре изучения</w:t>
      </w:r>
      <w:r w:rsidR="00E32659" w:rsidRPr="00E32659">
        <w:rPr>
          <w:rFonts w:ascii="Times New Roman" w:hAnsi="Times New Roman" w:cs="Times New Roman"/>
          <w:sz w:val="28"/>
          <w:szCs w:val="28"/>
        </w:rPr>
        <w:t xml:space="preserve"> истории и природы края</w:t>
      </w:r>
      <w:r w:rsidRPr="00E32659">
        <w:rPr>
          <w:rFonts w:ascii="Times New Roman" w:hAnsi="Times New Roman" w:cs="Times New Roman"/>
          <w:sz w:val="28"/>
          <w:szCs w:val="28"/>
        </w:rPr>
        <w:t>, оказывают научную и методическую помощь. Одной из ведущих задач музея на ближайшие годы должна стать организация и координация краеведческого движения в регионе. При музее должен быть организован Центр развития краеведения,</w:t>
      </w:r>
      <w:r w:rsidRPr="002624CE">
        <w:rPr>
          <w:rFonts w:ascii="Times New Roman" w:hAnsi="Times New Roman" w:cs="Times New Roman"/>
          <w:sz w:val="28"/>
          <w:szCs w:val="28"/>
        </w:rPr>
        <w:t xml:space="preserve"> вокруг которого смогут объединяться не только районные, поселковые, ведомственные и школьные музеи, но и различные общественные объединения и просто люди, интересующиеся своей родословной, историей населенных пунктов, предприятий, отдельных страниц истории региона, выдающихся земляков. До сих пор музеи играли лишь подсобную роль в школьном краеведческом образовании. На базе музея происходила отработка некоторых тем или просто знакомство с музейной экспозицией. </w:t>
      </w:r>
    </w:p>
    <w:p w:rsidR="00D45C06" w:rsidRPr="002624CE" w:rsidRDefault="00D45C0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Необходимо принципиально изменить ситуацию и поставить музей в центр краеведческой работы (методическая помощь школьным музеям, совместная работа с учителями-краеведами, проведение экспедиций, семинаров, конкурсов, конференций, квестов и т.п.</w:t>
      </w:r>
      <w:r w:rsidR="005C6C95">
        <w:rPr>
          <w:rFonts w:ascii="Times New Roman" w:hAnsi="Times New Roman" w:cs="Times New Roman"/>
          <w:sz w:val="28"/>
          <w:szCs w:val="28"/>
        </w:rPr>
        <w:t>).</w:t>
      </w:r>
      <w:r w:rsidRPr="002624CE">
        <w:rPr>
          <w:rFonts w:ascii="Times New Roman" w:hAnsi="Times New Roman" w:cs="Times New Roman"/>
          <w:sz w:val="28"/>
          <w:szCs w:val="28"/>
        </w:rPr>
        <w:t xml:space="preserve"> Создание на базе ИОКМ краеведческого центра позволит активизировать краеведческую работу на местах, придать ей научный характер, содействовать координации действий и исследований всех краеведов региона.</w:t>
      </w:r>
      <w:r w:rsidR="001272D1">
        <w:rPr>
          <w:rFonts w:ascii="Times New Roman" w:hAnsi="Times New Roman" w:cs="Times New Roman"/>
          <w:sz w:val="28"/>
          <w:szCs w:val="28"/>
        </w:rPr>
        <w:t xml:space="preserve"> </w:t>
      </w:r>
      <w:r w:rsidRPr="002624CE">
        <w:rPr>
          <w:rFonts w:ascii="Times New Roman" w:hAnsi="Times New Roman" w:cs="Times New Roman"/>
          <w:sz w:val="28"/>
          <w:szCs w:val="28"/>
        </w:rPr>
        <w:t xml:space="preserve">Для координации этой деятельности необходимо проводить регулярные семинары, лектории, встречи с экспертами. Реальной площадкой организационного процесса может быть ежегодная научно-практическая конференция, на которой краеведы могли бы поделиться результатами своих поисков и получить рекомендации специалистов. Кроме того, необходим печатный орган, на страницах которого лучшие исследования могли бы стать доступными для всех заинтересованных лиц. Такой дискуссионной площадкой вполне мог бы стать сборник научных трудов музея.   </w:t>
      </w:r>
    </w:p>
    <w:p w:rsidR="002624CE" w:rsidRDefault="002624CE" w:rsidP="002624CE">
      <w:pPr>
        <w:pStyle w:val="a4"/>
        <w:jc w:val="center"/>
        <w:rPr>
          <w:rFonts w:ascii="Times New Roman" w:hAnsi="Times New Roman" w:cs="Times New Roman"/>
          <w:b/>
          <w:sz w:val="28"/>
          <w:szCs w:val="28"/>
        </w:rPr>
      </w:pPr>
    </w:p>
    <w:p w:rsidR="00D45C06" w:rsidRDefault="005C6C95" w:rsidP="002624CE">
      <w:pPr>
        <w:pStyle w:val="a4"/>
        <w:jc w:val="center"/>
        <w:rPr>
          <w:rFonts w:ascii="Times New Roman" w:hAnsi="Times New Roman" w:cs="Times New Roman"/>
          <w:b/>
          <w:sz w:val="28"/>
          <w:szCs w:val="28"/>
        </w:rPr>
      </w:pPr>
      <w:r>
        <w:rPr>
          <w:rFonts w:ascii="Times New Roman" w:hAnsi="Times New Roman" w:cs="Times New Roman"/>
          <w:b/>
          <w:sz w:val="28"/>
          <w:szCs w:val="28"/>
        </w:rPr>
        <w:t>О</w:t>
      </w:r>
      <w:r w:rsidR="00D45C06" w:rsidRPr="002624CE">
        <w:rPr>
          <w:rFonts w:ascii="Times New Roman" w:hAnsi="Times New Roman" w:cs="Times New Roman"/>
          <w:b/>
          <w:sz w:val="28"/>
          <w:szCs w:val="28"/>
        </w:rPr>
        <w:t>бразовательная деятельность и перспективы развития Детского музея</w:t>
      </w:r>
    </w:p>
    <w:p w:rsidR="00C02FC1" w:rsidRDefault="00C02FC1" w:rsidP="002624CE">
      <w:pPr>
        <w:pStyle w:val="a4"/>
        <w:jc w:val="center"/>
        <w:rPr>
          <w:rFonts w:ascii="Times New Roman" w:hAnsi="Times New Roman" w:cs="Times New Roman"/>
          <w:b/>
          <w:sz w:val="28"/>
          <w:szCs w:val="28"/>
        </w:rPr>
      </w:pPr>
    </w:p>
    <w:p w:rsidR="0039313D" w:rsidRPr="00FF1293" w:rsidRDefault="00827021" w:rsidP="00FF1293">
      <w:pPr>
        <w:pStyle w:val="a4"/>
        <w:ind w:left="708"/>
        <w:jc w:val="right"/>
        <w:rPr>
          <w:rFonts w:ascii="Times New Roman" w:hAnsi="Times New Roman" w:cs="Times New Roman"/>
          <w:i/>
          <w:sz w:val="28"/>
          <w:szCs w:val="28"/>
        </w:rPr>
      </w:pPr>
      <w:r w:rsidRPr="00FF1293">
        <w:rPr>
          <w:rFonts w:ascii="Times New Roman" w:hAnsi="Times New Roman" w:cs="Times New Roman"/>
          <w:i/>
          <w:sz w:val="28"/>
          <w:szCs w:val="28"/>
        </w:rPr>
        <w:t xml:space="preserve">Любовь к родному краю, родной культуре, </w:t>
      </w:r>
    </w:p>
    <w:p w:rsidR="0083146D" w:rsidRPr="00FF1293" w:rsidRDefault="00827021" w:rsidP="00FF1293">
      <w:pPr>
        <w:pStyle w:val="a4"/>
        <w:ind w:left="708"/>
        <w:jc w:val="right"/>
        <w:rPr>
          <w:rFonts w:ascii="Times New Roman" w:hAnsi="Times New Roman" w:cs="Times New Roman"/>
          <w:i/>
          <w:sz w:val="28"/>
          <w:szCs w:val="28"/>
        </w:rPr>
      </w:pPr>
      <w:r w:rsidRPr="00FF1293">
        <w:rPr>
          <w:rFonts w:ascii="Times New Roman" w:hAnsi="Times New Roman" w:cs="Times New Roman"/>
          <w:i/>
          <w:sz w:val="28"/>
          <w:szCs w:val="28"/>
        </w:rPr>
        <w:t>родной речи начинается с малого –</w:t>
      </w:r>
    </w:p>
    <w:p w:rsidR="0083146D" w:rsidRPr="00FF1293" w:rsidRDefault="00827021" w:rsidP="00FF1293">
      <w:pPr>
        <w:pStyle w:val="a4"/>
        <w:ind w:left="708" w:firstLine="708"/>
        <w:jc w:val="right"/>
        <w:rPr>
          <w:rFonts w:ascii="Times New Roman" w:hAnsi="Times New Roman" w:cs="Times New Roman"/>
          <w:i/>
          <w:sz w:val="28"/>
          <w:szCs w:val="28"/>
        </w:rPr>
      </w:pPr>
      <w:r w:rsidRPr="00FF1293">
        <w:rPr>
          <w:rFonts w:ascii="Times New Roman" w:hAnsi="Times New Roman" w:cs="Times New Roman"/>
          <w:i/>
          <w:sz w:val="28"/>
          <w:szCs w:val="28"/>
        </w:rPr>
        <w:t xml:space="preserve"> с любви к своей семье, к своему жилищу,</w:t>
      </w:r>
      <w:r w:rsidR="0083146D" w:rsidRPr="00FF1293">
        <w:rPr>
          <w:rFonts w:ascii="Times New Roman" w:hAnsi="Times New Roman" w:cs="Times New Roman"/>
          <w:i/>
          <w:sz w:val="28"/>
          <w:szCs w:val="28"/>
        </w:rPr>
        <w:tab/>
      </w:r>
    </w:p>
    <w:p w:rsidR="0083146D" w:rsidRPr="00FF1293" w:rsidRDefault="00827021" w:rsidP="00FF1293">
      <w:pPr>
        <w:pStyle w:val="a4"/>
        <w:ind w:left="708"/>
        <w:jc w:val="right"/>
        <w:rPr>
          <w:rFonts w:ascii="Times New Roman" w:hAnsi="Times New Roman" w:cs="Times New Roman"/>
          <w:i/>
          <w:sz w:val="28"/>
          <w:szCs w:val="28"/>
        </w:rPr>
      </w:pPr>
      <w:r w:rsidRPr="00FF1293">
        <w:rPr>
          <w:rFonts w:ascii="Times New Roman" w:hAnsi="Times New Roman" w:cs="Times New Roman"/>
          <w:i/>
          <w:sz w:val="28"/>
          <w:szCs w:val="28"/>
        </w:rPr>
        <w:t xml:space="preserve"> к своей школе. Постепенно</w:t>
      </w:r>
      <w:r w:rsidR="00C02FC1" w:rsidRPr="00FF1293">
        <w:rPr>
          <w:rFonts w:ascii="Times New Roman" w:hAnsi="Times New Roman" w:cs="Times New Roman"/>
          <w:i/>
          <w:sz w:val="28"/>
          <w:szCs w:val="28"/>
        </w:rPr>
        <w:t>,</w:t>
      </w:r>
      <w:r w:rsidRPr="00FF1293">
        <w:rPr>
          <w:rFonts w:ascii="Times New Roman" w:hAnsi="Times New Roman" w:cs="Times New Roman"/>
          <w:i/>
          <w:sz w:val="28"/>
          <w:szCs w:val="28"/>
        </w:rPr>
        <w:t xml:space="preserve"> расширяясь</w:t>
      </w:r>
      <w:r w:rsidR="00C02FC1" w:rsidRPr="00FF1293">
        <w:rPr>
          <w:rFonts w:ascii="Times New Roman" w:hAnsi="Times New Roman" w:cs="Times New Roman"/>
          <w:i/>
          <w:sz w:val="28"/>
          <w:szCs w:val="28"/>
        </w:rPr>
        <w:t>,</w:t>
      </w:r>
    </w:p>
    <w:p w:rsidR="0083146D" w:rsidRPr="00FF1293" w:rsidRDefault="00827021" w:rsidP="00FF1293">
      <w:pPr>
        <w:pStyle w:val="a4"/>
        <w:ind w:left="708"/>
        <w:jc w:val="right"/>
        <w:rPr>
          <w:rFonts w:ascii="Times New Roman" w:hAnsi="Times New Roman" w:cs="Times New Roman"/>
          <w:i/>
          <w:sz w:val="28"/>
          <w:szCs w:val="28"/>
        </w:rPr>
      </w:pPr>
      <w:r w:rsidRPr="00FF1293">
        <w:rPr>
          <w:rFonts w:ascii="Times New Roman" w:hAnsi="Times New Roman" w:cs="Times New Roman"/>
          <w:i/>
          <w:sz w:val="28"/>
          <w:szCs w:val="28"/>
        </w:rPr>
        <w:t>эта любовь</w:t>
      </w:r>
      <w:r w:rsidR="00C02FC1" w:rsidRPr="00FF1293">
        <w:rPr>
          <w:rFonts w:ascii="Times New Roman" w:hAnsi="Times New Roman" w:cs="Times New Roman"/>
          <w:i/>
          <w:sz w:val="28"/>
          <w:szCs w:val="28"/>
        </w:rPr>
        <w:t xml:space="preserve"> переходит в любовь к родной стране,</w:t>
      </w:r>
    </w:p>
    <w:p w:rsidR="0083146D" w:rsidRPr="00FF1293" w:rsidRDefault="00C02FC1" w:rsidP="00FF1293">
      <w:pPr>
        <w:pStyle w:val="a4"/>
        <w:ind w:left="708"/>
        <w:jc w:val="right"/>
        <w:rPr>
          <w:rFonts w:ascii="Times New Roman" w:hAnsi="Times New Roman" w:cs="Times New Roman"/>
          <w:i/>
          <w:sz w:val="28"/>
          <w:szCs w:val="28"/>
        </w:rPr>
      </w:pPr>
      <w:r w:rsidRPr="00FF1293">
        <w:rPr>
          <w:rFonts w:ascii="Times New Roman" w:hAnsi="Times New Roman" w:cs="Times New Roman"/>
          <w:i/>
          <w:sz w:val="28"/>
          <w:szCs w:val="28"/>
        </w:rPr>
        <w:t xml:space="preserve"> к её истории, прошлому</w:t>
      </w:r>
    </w:p>
    <w:p w:rsidR="0039313D" w:rsidRDefault="00C02FC1" w:rsidP="00FF1293">
      <w:pPr>
        <w:pStyle w:val="a4"/>
        <w:ind w:left="708"/>
        <w:jc w:val="right"/>
        <w:rPr>
          <w:rFonts w:ascii="Times New Roman" w:hAnsi="Times New Roman" w:cs="Times New Roman"/>
          <w:sz w:val="28"/>
          <w:szCs w:val="28"/>
        </w:rPr>
      </w:pPr>
      <w:r w:rsidRPr="00FF1293">
        <w:rPr>
          <w:rFonts w:ascii="Times New Roman" w:hAnsi="Times New Roman" w:cs="Times New Roman"/>
          <w:i/>
          <w:sz w:val="28"/>
          <w:szCs w:val="28"/>
        </w:rPr>
        <w:t xml:space="preserve"> и настоящему, ко всему человечеству</w:t>
      </w:r>
    </w:p>
    <w:p w:rsidR="00827021" w:rsidRPr="0039313D" w:rsidRDefault="0039313D" w:rsidP="0083146D">
      <w:pPr>
        <w:pStyle w:val="a4"/>
        <w:ind w:left="708"/>
        <w:jc w:val="right"/>
        <w:rPr>
          <w:rFonts w:ascii="Times New Roman" w:hAnsi="Times New Roman" w:cs="Times New Roman"/>
          <w:sz w:val="28"/>
          <w:szCs w:val="28"/>
        </w:rPr>
      </w:pPr>
      <w:r w:rsidRPr="0039313D">
        <w:rPr>
          <w:rFonts w:ascii="Times New Roman" w:hAnsi="Times New Roman" w:cs="Times New Roman"/>
          <w:i/>
          <w:sz w:val="28"/>
          <w:szCs w:val="28"/>
        </w:rPr>
        <w:t>Д.Лихачев</w:t>
      </w:r>
    </w:p>
    <w:p w:rsidR="005C6C95" w:rsidRPr="0039313D" w:rsidRDefault="005C6C95" w:rsidP="002624CE">
      <w:pPr>
        <w:pStyle w:val="a4"/>
        <w:jc w:val="center"/>
        <w:rPr>
          <w:rFonts w:ascii="Times New Roman" w:hAnsi="Times New Roman" w:cs="Times New Roman"/>
          <w:b/>
          <w:sz w:val="28"/>
          <w:szCs w:val="28"/>
        </w:rPr>
      </w:pPr>
    </w:p>
    <w:p w:rsidR="001364C6" w:rsidRPr="002624CE" w:rsidRDefault="001364C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Детский музейный центр создан в 2014 </w:t>
      </w:r>
      <w:r w:rsidR="000A19E2" w:rsidRPr="002624CE">
        <w:rPr>
          <w:rFonts w:ascii="Times New Roman" w:hAnsi="Times New Roman" w:cs="Times New Roman"/>
          <w:sz w:val="28"/>
          <w:szCs w:val="28"/>
        </w:rPr>
        <w:t>году на</w:t>
      </w:r>
      <w:r w:rsidRPr="002624CE">
        <w:rPr>
          <w:rFonts w:ascii="Times New Roman" w:hAnsi="Times New Roman" w:cs="Times New Roman"/>
          <w:sz w:val="28"/>
          <w:szCs w:val="28"/>
        </w:rPr>
        <w:t xml:space="preserve"> базе ГАУК Иркутского областного краеведческого музея в качестве структурного подразделения, направленного на культурно-образовательную </w:t>
      </w:r>
      <w:r w:rsidR="000A19E2" w:rsidRPr="002624CE">
        <w:rPr>
          <w:rFonts w:ascii="Times New Roman" w:hAnsi="Times New Roman" w:cs="Times New Roman"/>
          <w:sz w:val="28"/>
          <w:szCs w:val="28"/>
        </w:rPr>
        <w:t>работу, которая</w:t>
      </w:r>
      <w:r w:rsidRPr="002624CE">
        <w:rPr>
          <w:rFonts w:ascii="Times New Roman" w:hAnsi="Times New Roman" w:cs="Times New Roman"/>
          <w:sz w:val="28"/>
          <w:szCs w:val="28"/>
        </w:rPr>
        <w:t xml:space="preserve"> строится на контакт</w:t>
      </w:r>
      <w:r w:rsidR="005C6C95">
        <w:rPr>
          <w:rFonts w:ascii="Times New Roman" w:hAnsi="Times New Roman" w:cs="Times New Roman"/>
          <w:sz w:val="28"/>
          <w:szCs w:val="28"/>
        </w:rPr>
        <w:t>е музейного педагога с ребенком</w:t>
      </w:r>
      <w:r w:rsidRPr="002624CE">
        <w:rPr>
          <w:rFonts w:ascii="Times New Roman" w:hAnsi="Times New Roman" w:cs="Times New Roman"/>
          <w:sz w:val="28"/>
          <w:szCs w:val="28"/>
        </w:rPr>
        <w:t xml:space="preserve"> и на совместной работе детей и </w:t>
      </w:r>
      <w:r w:rsidRPr="002624CE">
        <w:rPr>
          <w:rFonts w:ascii="Times New Roman" w:hAnsi="Times New Roman" w:cs="Times New Roman"/>
          <w:sz w:val="28"/>
          <w:szCs w:val="28"/>
        </w:rPr>
        <w:lastRenderedPageBreak/>
        <w:t>взрослых членов семьи. Выставки Детского музейного центра рассчитаны на детскую аудиторию  3-12 лет, а также на семейное посещение.</w:t>
      </w:r>
    </w:p>
    <w:p w:rsidR="00C268D7" w:rsidRPr="002624CE" w:rsidRDefault="001364C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За период работы Детского музейного центра были организованы выставки на базе фондов ГАУК ИОКМ, частных коллекций и выставок детского творчества. Проведены акции по сбору документов, фотографий и предметов, представляющих  историческую ценность  по детской тематике.  Разработаны и реализованы музейные мероприятия и конкурсы детского творчества. Музейные занятия  имеют образовательные, воспитательные и развивающие цели.</w:t>
      </w:r>
    </w:p>
    <w:p w:rsidR="008C65D3" w:rsidRDefault="004D4179"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В</w:t>
      </w:r>
      <w:r w:rsidR="001364C6" w:rsidRPr="002624CE">
        <w:rPr>
          <w:rFonts w:ascii="Times New Roman" w:hAnsi="Times New Roman" w:cs="Times New Roman"/>
          <w:sz w:val="28"/>
          <w:szCs w:val="28"/>
        </w:rPr>
        <w:t xml:space="preserve"> связи с </w:t>
      </w:r>
      <w:r w:rsidR="00B86521">
        <w:rPr>
          <w:rFonts w:ascii="Times New Roman" w:hAnsi="Times New Roman" w:cs="Times New Roman"/>
          <w:sz w:val="28"/>
          <w:szCs w:val="28"/>
        </w:rPr>
        <w:t xml:space="preserve">небольшой </w:t>
      </w:r>
      <w:r w:rsidR="001364C6" w:rsidRPr="002624CE">
        <w:rPr>
          <w:rFonts w:ascii="Times New Roman" w:hAnsi="Times New Roman" w:cs="Times New Roman"/>
          <w:sz w:val="28"/>
          <w:szCs w:val="28"/>
        </w:rPr>
        <w:t xml:space="preserve">площадью первого этажа здания </w:t>
      </w:r>
      <w:r w:rsidR="00C268D7" w:rsidRPr="002624CE">
        <w:rPr>
          <w:rFonts w:ascii="Times New Roman" w:hAnsi="Times New Roman" w:cs="Times New Roman"/>
          <w:sz w:val="28"/>
          <w:szCs w:val="28"/>
        </w:rPr>
        <w:t xml:space="preserve">необходимо </w:t>
      </w:r>
      <w:r w:rsidR="001364C6" w:rsidRPr="002624CE">
        <w:rPr>
          <w:rFonts w:ascii="Times New Roman" w:hAnsi="Times New Roman" w:cs="Times New Roman"/>
          <w:sz w:val="28"/>
          <w:szCs w:val="28"/>
        </w:rPr>
        <w:t>решить вопрос о переводе подклета здания в экспозиционное пространство. В дальнейшем уже будет возможным создание постоянно</w:t>
      </w:r>
      <w:r w:rsidRPr="002624CE">
        <w:rPr>
          <w:rFonts w:ascii="Times New Roman" w:hAnsi="Times New Roman" w:cs="Times New Roman"/>
          <w:sz w:val="28"/>
          <w:szCs w:val="28"/>
        </w:rPr>
        <w:t xml:space="preserve"> д</w:t>
      </w:r>
      <w:r w:rsidR="001364C6" w:rsidRPr="002624CE">
        <w:rPr>
          <w:rFonts w:ascii="Times New Roman" w:hAnsi="Times New Roman" w:cs="Times New Roman"/>
          <w:sz w:val="28"/>
          <w:szCs w:val="28"/>
        </w:rPr>
        <w:t>ействующей интерактивной выставки. На наш взгляд,  возмож</w:t>
      </w:r>
      <w:r w:rsidRPr="002624CE">
        <w:rPr>
          <w:rFonts w:ascii="Times New Roman" w:hAnsi="Times New Roman" w:cs="Times New Roman"/>
          <w:sz w:val="28"/>
          <w:szCs w:val="28"/>
        </w:rPr>
        <w:t>е</w:t>
      </w:r>
      <w:r w:rsidR="001364C6" w:rsidRPr="002624CE">
        <w:rPr>
          <w:rFonts w:ascii="Times New Roman" w:hAnsi="Times New Roman" w:cs="Times New Roman"/>
          <w:sz w:val="28"/>
          <w:szCs w:val="28"/>
        </w:rPr>
        <w:t>н</w:t>
      </w:r>
      <w:r w:rsidRPr="002624CE">
        <w:rPr>
          <w:rFonts w:ascii="Times New Roman" w:hAnsi="Times New Roman" w:cs="Times New Roman"/>
          <w:sz w:val="28"/>
          <w:szCs w:val="28"/>
        </w:rPr>
        <w:t xml:space="preserve"> следующий вариантэкспозиции под</w:t>
      </w:r>
      <w:r w:rsidR="001364C6" w:rsidRPr="002624CE">
        <w:rPr>
          <w:rFonts w:ascii="Times New Roman" w:hAnsi="Times New Roman" w:cs="Times New Roman"/>
          <w:sz w:val="28"/>
          <w:szCs w:val="28"/>
        </w:rPr>
        <w:t xml:space="preserve"> рабоч</w:t>
      </w:r>
      <w:r w:rsidRPr="002624CE">
        <w:rPr>
          <w:rFonts w:ascii="Times New Roman" w:hAnsi="Times New Roman" w:cs="Times New Roman"/>
          <w:sz w:val="28"/>
          <w:szCs w:val="28"/>
        </w:rPr>
        <w:t>им</w:t>
      </w:r>
      <w:r w:rsidR="001364C6" w:rsidRPr="002624CE">
        <w:rPr>
          <w:rFonts w:ascii="Times New Roman" w:hAnsi="Times New Roman" w:cs="Times New Roman"/>
          <w:sz w:val="28"/>
          <w:szCs w:val="28"/>
        </w:rPr>
        <w:t xml:space="preserve">  название</w:t>
      </w:r>
      <w:r w:rsidRPr="002624CE">
        <w:rPr>
          <w:rFonts w:ascii="Times New Roman" w:hAnsi="Times New Roman" w:cs="Times New Roman"/>
          <w:sz w:val="28"/>
          <w:szCs w:val="28"/>
        </w:rPr>
        <w:t>м</w:t>
      </w:r>
      <w:r w:rsidR="001364C6" w:rsidRPr="002624CE">
        <w:rPr>
          <w:rFonts w:ascii="Times New Roman" w:hAnsi="Times New Roman" w:cs="Times New Roman"/>
          <w:sz w:val="28"/>
          <w:szCs w:val="28"/>
        </w:rPr>
        <w:t xml:space="preserve"> «Занимательная археология». Первый раздел «Наука археология» представлена в центральной части и левом крыле помещения. </w:t>
      </w:r>
      <w:r w:rsidR="00C02FC1" w:rsidRPr="002624CE">
        <w:rPr>
          <w:rFonts w:ascii="Times New Roman" w:hAnsi="Times New Roman" w:cs="Times New Roman"/>
          <w:sz w:val="28"/>
          <w:szCs w:val="28"/>
        </w:rPr>
        <w:t>Здесь раскрывается</w:t>
      </w:r>
      <w:r w:rsidR="001364C6" w:rsidRPr="002624CE">
        <w:rPr>
          <w:rFonts w:ascii="Times New Roman" w:hAnsi="Times New Roman" w:cs="Times New Roman"/>
          <w:sz w:val="28"/>
          <w:szCs w:val="28"/>
        </w:rPr>
        <w:t xml:space="preserve"> термин «археология</w:t>
      </w:r>
      <w:r w:rsidR="00C02FC1" w:rsidRPr="002624CE">
        <w:rPr>
          <w:rFonts w:ascii="Times New Roman" w:hAnsi="Times New Roman" w:cs="Times New Roman"/>
          <w:sz w:val="28"/>
          <w:szCs w:val="28"/>
        </w:rPr>
        <w:t>», история возникновения</w:t>
      </w:r>
      <w:r w:rsidR="001364C6" w:rsidRPr="002624CE">
        <w:rPr>
          <w:rFonts w:ascii="Times New Roman" w:hAnsi="Times New Roman" w:cs="Times New Roman"/>
          <w:sz w:val="28"/>
          <w:szCs w:val="28"/>
        </w:rPr>
        <w:t xml:space="preserve"> и развития</w:t>
      </w:r>
      <w:r w:rsidR="00C02FC1">
        <w:rPr>
          <w:rFonts w:ascii="Times New Roman" w:hAnsi="Times New Roman" w:cs="Times New Roman"/>
          <w:sz w:val="28"/>
          <w:szCs w:val="28"/>
        </w:rPr>
        <w:t xml:space="preserve"> науки</w:t>
      </w:r>
      <w:r w:rsidR="00C02FC1" w:rsidRPr="002624CE">
        <w:rPr>
          <w:rFonts w:ascii="Times New Roman" w:hAnsi="Times New Roman" w:cs="Times New Roman"/>
          <w:sz w:val="28"/>
          <w:szCs w:val="28"/>
        </w:rPr>
        <w:t>, особенности</w:t>
      </w:r>
      <w:r w:rsidR="001364C6" w:rsidRPr="002624CE">
        <w:rPr>
          <w:rFonts w:ascii="Times New Roman" w:hAnsi="Times New Roman" w:cs="Times New Roman"/>
          <w:sz w:val="28"/>
          <w:szCs w:val="28"/>
        </w:rPr>
        <w:t xml:space="preserve"> профессии археолога (личные качества, знания и умения).</w:t>
      </w:r>
    </w:p>
    <w:p w:rsidR="00827021" w:rsidRDefault="001364C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 Во время экскурсии дети узнают о понятии «культурный слой»</w:t>
      </w:r>
      <w:r w:rsidR="008C65D3">
        <w:rPr>
          <w:rFonts w:ascii="Times New Roman" w:hAnsi="Times New Roman" w:cs="Times New Roman"/>
          <w:color w:val="000000"/>
          <w:sz w:val="28"/>
          <w:szCs w:val="28"/>
        </w:rPr>
        <w:t>—</w:t>
      </w:r>
      <w:r w:rsidR="008C65D3" w:rsidRPr="002624CE">
        <w:rPr>
          <w:rFonts w:ascii="Times New Roman" w:hAnsi="Times New Roman" w:cs="Times New Roman"/>
          <w:sz w:val="28"/>
          <w:szCs w:val="28"/>
        </w:rPr>
        <w:t>из чего состоит, как формируется</w:t>
      </w:r>
      <w:r w:rsidR="008C65D3">
        <w:rPr>
          <w:rFonts w:ascii="Times New Roman" w:hAnsi="Times New Roman" w:cs="Times New Roman"/>
          <w:sz w:val="28"/>
          <w:szCs w:val="28"/>
        </w:rPr>
        <w:t>.</w:t>
      </w:r>
      <w:r w:rsidRPr="002624CE">
        <w:rPr>
          <w:rFonts w:ascii="Times New Roman" w:hAnsi="Times New Roman" w:cs="Times New Roman"/>
          <w:sz w:val="28"/>
          <w:szCs w:val="28"/>
        </w:rPr>
        <w:t xml:space="preserve"> Здесь же они могут создавать объемные модели «культурного слоя», с </w:t>
      </w:r>
      <w:r w:rsidR="00C02FC1" w:rsidRPr="002624CE">
        <w:rPr>
          <w:rFonts w:ascii="Times New Roman" w:hAnsi="Times New Roman" w:cs="Times New Roman"/>
          <w:sz w:val="28"/>
          <w:szCs w:val="28"/>
        </w:rPr>
        <w:t>помощью стеклянного</w:t>
      </w:r>
      <w:r w:rsidRPr="002624CE">
        <w:rPr>
          <w:rFonts w:ascii="Times New Roman" w:hAnsi="Times New Roman" w:cs="Times New Roman"/>
          <w:sz w:val="28"/>
          <w:szCs w:val="28"/>
        </w:rPr>
        <w:t xml:space="preserve"> сосуда, песка, почвы, опилок, семян и т.п. </w:t>
      </w:r>
      <w:r w:rsidR="00EE5DCB" w:rsidRPr="008C65D3">
        <w:rPr>
          <w:rFonts w:ascii="Times New Roman" w:hAnsi="Times New Roman" w:cs="Times New Roman"/>
          <w:sz w:val="28"/>
          <w:szCs w:val="28"/>
        </w:rPr>
        <w:t>Именно в годы детства формируется в человеке не только характер, но и склонности, любознательность, творческое отношение к природе.</w:t>
      </w:r>
    </w:p>
    <w:p w:rsidR="008C65D3" w:rsidRPr="002866A0" w:rsidRDefault="001364C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В разделе «Археологические разведки и раскопка» </w:t>
      </w:r>
      <w:r w:rsidR="008C65D3" w:rsidRPr="002866A0">
        <w:rPr>
          <w:rFonts w:ascii="Times New Roman" w:hAnsi="Times New Roman" w:cs="Times New Roman"/>
          <w:sz w:val="28"/>
          <w:szCs w:val="28"/>
        </w:rPr>
        <w:t>юные экскурсанты</w:t>
      </w:r>
      <w:r w:rsidRPr="002866A0">
        <w:rPr>
          <w:rFonts w:ascii="Times New Roman" w:hAnsi="Times New Roman" w:cs="Times New Roman"/>
          <w:sz w:val="28"/>
          <w:szCs w:val="28"/>
        </w:rPr>
        <w:t xml:space="preserve"> познакомятся </w:t>
      </w:r>
      <w:r w:rsidR="00BE66B0" w:rsidRPr="002866A0">
        <w:rPr>
          <w:rFonts w:ascii="Times New Roman" w:hAnsi="Times New Roman" w:cs="Times New Roman"/>
          <w:sz w:val="28"/>
          <w:szCs w:val="28"/>
        </w:rPr>
        <w:t>с подготовительным</w:t>
      </w:r>
      <w:r w:rsidRPr="002866A0">
        <w:rPr>
          <w:rFonts w:ascii="Times New Roman" w:hAnsi="Times New Roman" w:cs="Times New Roman"/>
          <w:sz w:val="28"/>
          <w:szCs w:val="28"/>
        </w:rPr>
        <w:t xml:space="preserve"> этапом и основных методах </w:t>
      </w:r>
      <w:r w:rsidR="00BE66B0" w:rsidRPr="002866A0">
        <w:rPr>
          <w:rFonts w:ascii="Times New Roman" w:hAnsi="Times New Roman" w:cs="Times New Roman"/>
          <w:sz w:val="28"/>
          <w:szCs w:val="28"/>
        </w:rPr>
        <w:t>поиска (</w:t>
      </w:r>
      <w:r w:rsidRPr="002866A0">
        <w:rPr>
          <w:rFonts w:ascii="Times New Roman" w:hAnsi="Times New Roman" w:cs="Times New Roman"/>
          <w:sz w:val="28"/>
          <w:szCs w:val="28"/>
        </w:rPr>
        <w:t>личный осмотр, авиаразведка, химический анализ, шурфовка); узнают о том</w:t>
      </w:r>
      <w:r w:rsidR="00C268D7" w:rsidRPr="002866A0">
        <w:rPr>
          <w:rFonts w:ascii="Times New Roman" w:hAnsi="Times New Roman" w:cs="Times New Roman"/>
          <w:sz w:val="28"/>
          <w:szCs w:val="28"/>
        </w:rPr>
        <w:t>,</w:t>
      </w:r>
      <w:r w:rsidRPr="002866A0">
        <w:rPr>
          <w:rFonts w:ascii="Times New Roman" w:hAnsi="Times New Roman" w:cs="Times New Roman"/>
          <w:sz w:val="28"/>
          <w:szCs w:val="28"/>
        </w:rPr>
        <w:t xml:space="preserve"> как организуются экспедиции и как проводятся раскопки (по слоям, по квадратам); какие </w:t>
      </w:r>
      <w:r w:rsidR="00BE66B0" w:rsidRPr="002866A0">
        <w:rPr>
          <w:rFonts w:ascii="Times New Roman" w:hAnsi="Times New Roman" w:cs="Times New Roman"/>
          <w:sz w:val="28"/>
          <w:szCs w:val="28"/>
        </w:rPr>
        <w:t>инструменты используются</w:t>
      </w:r>
      <w:r w:rsidRPr="002866A0">
        <w:rPr>
          <w:rFonts w:ascii="Times New Roman" w:hAnsi="Times New Roman" w:cs="Times New Roman"/>
          <w:sz w:val="28"/>
          <w:szCs w:val="28"/>
        </w:rPr>
        <w:t xml:space="preserve">; как   ведется   </w:t>
      </w:r>
      <w:r w:rsidR="00BE66B0" w:rsidRPr="002866A0">
        <w:rPr>
          <w:rFonts w:ascii="Times New Roman" w:hAnsi="Times New Roman" w:cs="Times New Roman"/>
          <w:sz w:val="28"/>
          <w:szCs w:val="28"/>
        </w:rPr>
        <w:t>документация раскопок (письменная, графическая, фотографическая</w:t>
      </w:r>
      <w:r w:rsidRPr="002866A0">
        <w:rPr>
          <w:rFonts w:ascii="Times New Roman" w:hAnsi="Times New Roman" w:cs="Times New Roman"/>
          <w:sz w:val="28"/>
          <w:szCs w:val="28"/>
        </w:rPr>
        <w:t>).</w:t>
      </w:r>
    </w:p>
    <w:p w:rsidR="001364C6" w:rsidRDefault="001364C6" w:rsidP="002624CE">
      <w:pPr>
        <w:pStyle w:val="a4"/>
        <w:ind w:firstLine="708"/>
        <w:jc w:val="both"/>
        <w:rPr>
          <w:rFonts w:ascii="Times New Roman" w:hAnsi="Times New Roman" w:cs="Times New Roman"/>
          <w:sz w:val="28"/>
          <w:szCs w:val="28"/>
        </w:rPr>
      </w:pPr>
      <w:r w:rsidRPr="002866A0">
        <w:rPr>
          <w:rFonts w:ascii="Times New Roman" w:hAnsi="Times New Roman" w:cs="Times New Roman"/>
          <w:sz w:val="28"/>
          <w:szCs w:val="28"/>
        </w:rPr>
        <w:t xml:space="preserve"> В экспозиции раскрываются понятия об обработке</w:t>
      </w:r>
      <w:r w:rsidRPr="002624CE">
        <w:rPr>
          <w:rFonts w:ascii="Times New Roman" w:hAnsi="Times New Roman" w:cs="Times New Roman"/>
          <w:sz w:val="28"/>
          <w:szCs w:val="28"/>
        </w:rPr>
        <w:t xml:space="preserve"> и реставрации археологических </w:t>
      </w:r>
      <w:r w:rsidR="00FF1293" w:rsidRPr="002624CE">
        <w:rPr>
          <w:rFonts w:ascii="Times New Roman" w:hAnsi="Times New Roman" w:cs="Times New Roman"/>
          <w:sz w:val="28"/>
          <w:szCs w:val="28"/>
        </w:rPr>
        <w:t>находок: классификация</w:t>
      </w:r>
      <w:r w:rsidRPr="002624CE">
        <w:rPr>
          <w:rFonts w:ascii="Times New Roman" w:hAnsi="Times New Roman" w:cs="Times New Roman"/>
          <w:sz w:val="28"/>
          <w:szCs w:val="28"/>
        </w:rPr>
        <w:t xml:space="preserve">, основы реставрации. В работе экспозиции должен использоваться видеоматериал с археологических раскопок. Также посетителям будет предложено самим раскопать древние артефакты, дети смогут собрать керамический горшок  из осколков.  </w:t>
      </w:r>
      <w:r w:rsidRPr="00B86521">
        <w:rPr>
          <w:rFonts w:ascii="Times New Roman" w:hAnsi="Times New Roman" w:cs="Times New Roman"/>
          <w:i/>
          <w:sz w:val="28"/>
          <w:szCs w:val="28"/>
        </w:rPr>
        <w:t>Техническое обеспечение</w:t>
      </w:r>
      <w:r w:rsidR="005C6C95">
        <w:rPr>
          <w:rFonts w:ascii="Times New Roman" w:hAnsi="Times New Roman" w:cs="Times New Roman"/>
          <w:color w:val="000000"/>
          <w:sz w:val="28"/>
          <w:szCs w:val="28"/>
        </w:rPr>
        <w:t>—</w:t>
      </w:r>
      <w:r w:rsidRPr="002624CE">
        <w:rPr>
          <w:rFonts w:ascii="Times New Roman" w:hAnsi="Times New Roman" w:cs="Times New Roman"/>
          <w:sz w:val="28"/>
          <w:szCs w:val="28"/>
        </w:rPr>
        <w:t xml:space="preserve"> конте</w:t>
      </w:r>
      <w:r w:rsidR="00B86521">
        <w:rPr>
          <w:rFonts w:ascii="Times New Roman" w:hAnsi="Times New Roman" w:cs="Times New Roman"/>
          <w:sz w:val="28"/>
          <w:szCs w:val="28"/>
        </w:rPr>
        <w:t>йнеры с песком, кисточки, копи</w:t>
      </w:r>
      <w:r w:rsidR="00A836F0">
        <w:rPr>
          <w:rFonts w:ascii="Times New Roman" w:hAnsi="Times New Roman" w:cs="Times New Roman"/>
          <w:sz w:val="28"/>
          <w:szCs w:val="28"/>
        </w:rPr>
        <w:t xml:space="preserve">и </w:t>
      </w:r>
      <w:r w:rsidRPr="002624CE">
        <w:rPr>
          <w:rFonts w:ascii="Times New Roman" w:hAnsi="Times New Roman" w:cs="Times New Roman"/>
          <w:sz w:val="28"/>
          <w:szCs w:val="28"/>
        </w:rPr>
        <w:t xml:space="preserve">древних предметов </w:t>
      </w:r>
      <w:r w:rsidR="005C6C95">
        <w:rPr>
          <w:rFonts w:ascii="Times New Roman" w:hAnsi="Times New Roman" w:cs="Times New Roman"/>
          <w:color w:val="000000"/>
          <w:sz w:val="28"/>
          <w:szCs w:val="28"/>
        </w:rPr>
        <w:t>—</w:t>
      </w:r>
      <w:r w:rsidRPr="002624CE">
        <w:rPr>
          <w:rFonts w:ascii="Times New Roman" w:hAnsi="Times New Roman" w:cs="Times New Roman"/>
          <w:sz w:val="28"/>
          <w:szCs w:val="28"/>
        </w:rPr>
        <w:t xml:space="preserve"> орудия быта, монеты, осколки посуды и т. д.</w:t>
      </w:r>
    </w:p>
    <w:p w:rsidR="00A836F0" w:rsidRPr="00702A5B" w:rsidRDefault="00A836F0" w:rsidP="002624CE">
      <w:pPr>
        <w:pStyle w:val="a4"/>
        <w:ind w:firstLine="708"/>
        <w:jc w:val="both"/>
        <w:rPr>
          <w:rFonts w:ascii="Times New Roman" w:hAnsi="Times New Roman" w:cs="Times New Roman"/>
          <w:sz w:val="28"/>
          <w:szCs w:val="28"/>
        </w:rPr>
      </w:pPr>
      <w:r w:rsidRPr="002866A0">
        <w:rPr>
          <w:rFonts w:ascii="Times New Roman" w:hAnsi="Times New Roman" w:cs="Times New Roman"/>
          <w:sz w:val="28"/>
          <w:szCs w:val="28"/>
        </w:rPr>
        <w:t xml:space="preserve">В работе с детьми можно организовать </w:t>
      </w:r>
      <w:proofErr w:type="gramStart"/>
      <w:r w:rsidRPr="002866A0">
        <w:rPr>
          <w:rFonts w:ascii="Times New Roman" w:hAnsi="Times New Roman" w:cs="Times New Roman"/>
          <w:sz w:val="28"/>
          <w:szCs w:val="28"/>
        </w:rPr>
        <w:t>познавательные</w:t>
      </w:r>
      <w:proofErr w:type="gramEnd"/>
      <w:r w:rsidRPr="002866A0">
        <w:rPr>
          <w:rFonts w:ascii="Times New Roman" w:hAnsi="Times New Roman" w:cs="Times New Roman"/>
          <w:sz w:val="28"/>
          <w:szCs w:val="28"/>
        </w:rPr>
        <w:t xml:space="preserve"> игры-квесты, </w:t>
      </w:r>
      <w:r w:rsidR="00E74F9A" w:rsidRPr="002866A0">
        <w:rPr>
          <w:rFonts w:ascii="Times New Roman" w:hAnsi="Times New Roman" w:cs="Times New Roman"/>
          <w:sz w:val="28"/>
          <w:szCs w:val="28"/>
        </w:rPr>
        <w:t>г</w:t>
      </w:r>
      <w:r w:rsidRPr="002866A0">
        <w:rPr>
          <w:rFonts w:ascii="Times New Roman" w:hAnsi="Times New Roman" w:cs="Times New Roman"/>
          <w:sz w:val="28"/>
          <w:szCs w:val="28"/>
        </w:rPr>
        <w:t>де главный принцип «думать и искать»</w:t>
      </w:r>
      <w:r w:rsidR="00E74F9A" w:rsidRPr="002866A0">
        <w:rPr>
          <w:rFonts w:ascii="Times New Roman" w:hAnsi="Times New Roman" w:cs="Times New Roman"/>
          <w:sz w:val="28"/>
          <w:szCs w:val="28"/>
        </w:rPr>
        <w:t>,</w:t>
      </w:r>
      <w:r w:rsidRPr="002866A0">
        <w:rPr>
          <w:rFonts w:ascii="Times New Roman" w:hAnsi="Times New Roman" w:cs="Times New Roman"/>
          <w:sz w:val="28"/>
          <w:szCs w:val="28"/>
        </w:rPr>
        <w:t xml:space="preserve"> с использованием карточек, камушков, листиков</w:t>
      </w:r>
      <w:r w:rsidR="00E74F9A" w:rsidRPr="002866A0">
        <w:rPr>
          <w:rFonts w:ascii="Times New Roman" w:hAnsi="Times New Roman" w:cs="Times New Roman"/>
          <w:sz w:val="28"/>
          <w:szCs w:val="28"/>
        </w:rPr>
        <w:t xml:space="preserve"> с подсказками</w:t>
      </w:r>
      <w:r w:rsidRPr="002866A0">
        <w:rPr>
          <w:rFonts w:ascii="Times New Roman" w:hAnsi="Times New Roman" w:cs="Times New Roman"/>
          <w:sz w:val="28"/>
          <w:szCs w:val="28"/>
        </w:rPr>
        <w:t xml:space="preserve">. </w:t>
      </w:r>
      <w:r w:rsidR="000F23F5" w:rsidRPr="002866A0">
        <w:rPr>
          <w:rFonts w:ascii="Times New Roman" w:hAnsi="Times New Roman" w:cs="Times New Roman"/>
          <w:sz w:val="28"/>
          <w:szCs w:val="28"/>
        </w:rPr>
        <w:t>Юные краеведы</w:t>
      </w:r>
      <w:r w:rsidRPr="002866A0">
        <w:rPr>
          <w:rFonts w:ascii="Times New Roman" w:hAnsi="Times New Roman" w:cs="Times New Roman"/>
          <w:sz w:val="28"/>
          <w:szCs w:val="28"/>
        </w:rPr>
        <w:t xml:space="preserve"> с удовольствием найдут нужные экспонаты</w:t>
      </w:r>
      <w:r w:rsidR="00827021" w:rsidRPr="002866A0">
        <w:rPr>
          <w:rFonts w:ascii="Times New Roman" w:hAnsi="Times New Roman" w:cs="Times New Roman"/>
          <w:sz w:val="28"/>
          <w:szCs w:val="28"/>
        </w:rPr>
        <w:t>.</w:t>
      </w:r>
      <w:r w:rsidR="002866A0">
        <w:rPr>
          <w:rFonts w:ascii="Times New Roman" w:hAnsi="Times New Roman" w:cs="Times New Roman"/>
          <w:sz w:val="28"/>
          <w:szCs w:val="28"/>
        </w:rPr>
        <w:t xml:space="preserve"> </w:t>
      </w:r>
      <w:r w:rsidR="00702A5B">
        <w:rPr>
          <w:rFonts w:ascii="Times New Roman" w:hAnsi="Times New Roman" w:cs="Times New Roman"/>
          <w:sz w:val="28"/>
          <w:szCs w:val="28"/>
        </w:rPr>
        <w:t>Загадки Сибири тоже могут стать увлекательным занятием для детей.</w:t>
      </w:r>
      <w:r w:rsidR="002866A0">
        <w:rPr>
          <w:rFonts w:ascii="Times New Roman" w:hAnsi="Times New Roman" w:cs="Times New Roman"/>
          <w:sz w:val="28"/>
          <w:szCs w:val="28"/>
        </w:rPr>
        <w:t xml:space="preserve"> </w:t>
      </w:r>
      <w:r w:rsidR="00816B66">
        <w:rPr>
          <w:rFonts w:ascii="Times New Roman" w:eastAsia="Calibri" w:hAnsi="Times New Roman" w:cs="Times New Roman"/>
          <w:sz w:val="28"/>
          <w:szCs w:val="28"/>
        </w:rPr>
        <w:t>Изучение Сибири может стать увлекательным занятием, если подойти к нему не только научно, но и творчески. Только с появлением потребности увидеть связь времен и осознания ответственности за продолжение дел предков начинается формирование личности человека.</w:t>
      </w:r>
    </w:p>
    <w:p w:rsidR="00827021" w:rsidRDefault="001364C6" w:rsidP="002624CE">
      <w:pPr>
        <w:pStyle w:val="a4"/>
        <w:ind w:firstLine="708"/>
        <w:jc w:val="both"/>
        <w:rPr>
          <w:rFonts w:ascii="Times New Roman" w:hAnsi="Times New Roman" w:cs="Times New Roman"/>
          <w:sz w:val="28"/>
          <w:szCs w:val="28"/>
        </w:rPr>
      </w:pPr>
      <w:r w:rsidRPr="002866A0">
        <w:rPr>
          <w:rFonts w:ascii="Times New Roman" w:hAnsi="Times New Roman" w:cs="Times New Roman"/>
          <w:sz w:val="28"/>
          <w:szCs w:val="28"/>
        </w:rPr>
        <w:lastRenderedPageBreak/>
        <w:t xml:space="preserve">Второй </w:t>
      </w:r>
      <w:r w:rsidR="00B25E94" w:rsidRPr="002866A0">
        <w:rPr>
          <w:rFonts w:ascii="Times New Roman" w:hAnsi="Times New Roman" w:cs="Times New Roman"/>
          <w:sz w:val="28"/>
          <w:szCs w:val="28"/>
        </w:rPr>
        <w:t>раздел в</w:t>
      </w:r>
      <w:r w:rsidRPr="002866A0">
        <w:rPr>
          <w:rFonts w:ascii="Times New Roman" w:hAnsi="Times New Roman" w:cs="Times New Roman"/>
          <w:sz w:val="28"/>
          <w:szCs w:val="28"/>
        </w:rPr>
        <w:t xml:space="preserve"> зале правого крыла помещения </w:t>
      </w:r>
      <w:r w:rsidR="005C6C95" w:rsidRPr="002866A0">
        <w:rPr>
          <w:rFonts w:ascii="Times New Roman" w:hAnsi="Times New Roman" w:cs="Times New Roman"/>
          <w:color w:val="000000"/>
          <w:sz w:val="28"/>
          <w:szCs w:val="28"/>
        </w:rPr>
        <w:t>—</w:t>
      </w:r>
      <w:r w:rsidRPr="002866A0">
        <w:rPr>
          <w:rFonts w:ascii="Times New Roman" w:hAnsi="Times New Roman" w:cs="Times New Roman"/>
          <w:sz w:val="28"/>
          <w:szCs w:val="28"/>
        </w:rPr>
        <w:t xml:space="preserve"> первые посе</w:t>
      </w:r>
      <w:r w:rsidR="00E74F9A" w:rsidRPr="002866A0">
        <w:rPr>
          <w:rFonts w:ascii="Times New Roman" w:hAnsi="Times New Roman" w:cs="Times New Roman"/>
          <w:sz w:val="28"/>
          <w:szCs w:val="28"/>
        </w:rPr>
        <w:t>ления на территории Прибайкалья. Н</w:t>
      </w:r>
      <w:r w:rsidRPr="002866A0">
        <w:rPr>
          <w:rFonts w:ascii="Times New Roman" w:hAnsi="Times New Roman" w:cs="Times New Roman"/>
          <w:sz w:val="28"/>
          <w:szCs w:val="28"/>
        </w:rPr>
        <w:t xml:space="preserve">а примере Мальты, байкальской и глазковской археологических культур </w:t>
      </w:r>
      <w:r w:rsidR="00E74F9A" w:rsidRPr="002866A0">
        <w:rPr>
          <w:rFonts w:ascii="Times New Roman" w:hAnsi="Times New Roman" w:cs="Times New Roman"/>
          <w:sz w:val="28"/>
          <w:szCs w:val="28"/>
        </w:rPr>
        <w:t xml:space="preserve">можно </w:t>
      </w:r>
      <w:r w:rsidRPr="002866A0">
        <w:rPr>
          <w:rFonts w:ascii="Times New Roman" w:hAnsi="Times New Roman" w:cs="Times New Roman"/>
          <w:sz w:val="28"/>
          <w:szCs w:val="28"/>
        </w:rPr>
        <w:t>будет п</w:t>
      </w:r>
      <w:r w:rsidR="00E74F9A" w:rsidRPr="002866A0">
        <w:rPr>
          <w:rFonts w:ascii="Times New Roman" w:hAnsi="Times New Roman" w:cs="Times New Roman"/>
          <w:sz w:val="28"/>
          <w:szCs w:val="28"/>
        </w:rPr>
        <w:t>редставить</w:t>
      </w:r>
      <w:r w:rsidRPr="002866A0">
        <w:rPr>
          <w:rFonts w:ascii="Times New Roman" w:hAnsi="Times New Roman" w:cs="Times New Roman"/>
          <w:sz w:val="28"/>
          <w:szCs w:val="28"/>
        </w:rPr>
        <w:t xml:space="preserve"> развитие человечества, орудий, технологий</w:t>
      </w:r>
      <w:r w:rsidR="00E74F9A" w:rsidRPr="002866A0">
        <w:rPr>
          <w:rFonts w:ascii="Times New Roman" w:hAnsi="Times New Roman" w:cs="Times New Roman"/>
          <w:sz w:val="28"/>
          <w:szCs w:val="28"/>
        </w:rPr>
        <w:t>, быт и культур</w:t>
      </w:r>
      <w:r w:rsidR="000F23F5" w:rsidRPr="002866A0">
        <w:rPr>
          <w:rFonts w:ascii="Times New Roman" w:hAnsi="Times New Roman" w:cs="Times New Roman"/>
          <w:sz w:val="28"/>
          <w:szCs w:val="28"/>
        </w:rPr>
        <w:t>у</w:t>
      </w:r>
      <w:r w:rsidR="00E74F9A" w:rsidRPr="002866A0">
        <w:rPr>
          <w:rFonts w:ascii="Times New Roman" w:hAnsi="Times New Roman" w:cs="Times New Roman"/>
          <w:sz w:val="28"/>
          <w:szCs w:val="28"/>
        </w:rPr>
        <w:t xml:space="preserve"> древних жителей </w:t>
      </w:r>
      <w:r w:rsidRPr="002866A0">
        <w:rPr>
          <w:rFonts w:ascii="Times New Roman" w:hAnsi="Times New Roman" w:cs="Times New Roman"/>
          <w:sz w:val="28"/>
          <w:szCs w:val="28"/>
        </w:rPr>
        <w:t>Прибайкалья.</w:t>
      </w:r>
      <w:r w:rsidRPr="002624CE">
        <w:rPr>
          <w:rFonts w:ascii="Times New Roman" w:hAnsi="Times New Roman" w:cs="Times New Roman"/>
          <w:sz w:val="28"/>
          <w:szCs w:val="28"/>
        </w:rPr>
        <w:t xml:space="preserve">  Мальта</w:t>
      </w:r>
      <w:r w:rsidR="005C6C95">
        <w:rPr>
          <w:rFonts w:ascii="Times New Roman" w:hAnsi="Times New Roman" w:cs="Times New Roman"/>
          <w:color w:val="000000"/>
          <w:sz w:val="28"/>
          <w:szCs w:val="28"/>
        </w:rPr>
        <w:t>—</w:t>
      </w:r>
      <w:r w:rsidRPr="002624CE">
        <w:rPr>
          <w:rFonts w:ascii="Times New Roman" w:hAnsi="Times New Roman" w:cs="Times New Roman"/>
          <w:sz w:val="28"/>
          <w:szCs w:val="28"/>
        </w:rPr>
        <w:t xml:space="preserve"> стоянка верхнего палеолита на р. Белая у с. Мальта в Усольском районе Иркутской области, датируется </w:t>
      </w:r>
      <w:r w:rsidRPr="002624CE">
        <w:rPr>
          <w:rFonts w:ascii="Times New Roman" w:hAnsi="Times New Roman" w:cs="Times New Roman"/>
          <w:sz w:val="28"/>
          <w:szCs w:val="28"/>
          <w:lang w:val="en-US"/>
        </w:rPr>
        <w:t>XIII</w:t>
      </w:r>
      <w:r w:rsidRPr="002624CE">
        <w:rPr>
          <w:rFonts w:ascii="Times New Roman" w:hAnsi="Times New Roman" w:cs="Times New Roman"/>
          <w:sz w:val="28"/>
          <w:szCs w:val="28"/>
        </w:rPr>
        <w:t xml:space="preserve"> тыс. до н. э. На территории стоянки найдены остатки жилищ, каменные орудия (ножи, проколки, резцы, скребки), изделия из кости (наконечники острог, дротиков, кинжалы, ножи, шилья, иглы, различные украшения</w:t>
      </w:r>
      <w:r w:rsidR="00FF1360">
        <w:rPr>
          <w:rFonts w:ascii="Times New Roman" w:hAnsi="Times New Roman" w:cs="Times New Roman"/>
          <w:sz w:val="28"/>
          <w:szCs w:val="28"/>
        </w:rPr>
        <w:t xml:space="preserve"> (</w:t>
      </w:r>
      <w:r w:rsidRPr="002624CE">
        <w:rPr>
          <w:rFonts w:ascii="Times New Roman" w:hAnsi="Times New Roman" w:cs="Times New Roman"/>
          <w:sz w:val="28"/>
          <w:szCs w:val="28"/>
        </w:rPr>
        <w:t xml:space="preserve">пряжки, подвески, диадемы, браслеты и другие), а также множество предметов искусства (скульптурные фигурки женщин, уток, гусей, лебедей, носорога, гравированные изображения мамонта и змей). </w:t>
      </w:r>
    </w:p>
    <w:p w:rsidR="001364C6" w:rsidRPr="002624CE" w:rsidRDefault="001364C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В экспозиции будет представлен </w:t>
      </w:r>
      <w:r w:rsidRPr="002866A0">
        <w:rPr>
          <w:rFonts w:ascii="Times New Roman" w:hAnsi="Times New Roman" w:cs="Times New Roman"/>
          <w:sz w:val="28"/>
          <w:szCs w:val="28"/>
        </w:rPr>
        <w:t xml:space="preserve">интерактивный комплекс стоянки, в витринах-ящиках </w:t>
      </w:r>
      <w:r w:rsidR="00BE66B0" w:rsidRPr="002866A0">
        <w:rPr>
          <w:rFonts w:ascii="Times New Roman" w:hAnsi="Times New Roman" w:cs="Times New Roman"/>
          <w:sz w:val="28"/>
          <w:szCs w:val="28"/>
        </w:rPr>
        <w:t>расположены артефакты</w:t>
      </w:r>
      <w:r w:rsidRPr="002866A0">
        <w:rPr>
          <w:rFonts w:ascii="Times New Roman" w:hAnsi="Times New Roman" w:cs="Times New Roman"/>
          <w:sz w:val="28"/>
          <w:szCs w:val="28"/>
        </w:rPr>
        <w:t>, найденные на территории стоянки. Необходимо создание интерактивной зоны жилища древнего человека с небольшим количеством подлинных предметов. По экспозиции будут проводиться обзорные экскурсии, тематические уроки</w:t>
      </w:r>
      <w:r w:rsidR="00B25E94" w:rsidRPr="002866A0">
        <w:rPr>
          <w:rFonts w:ascii="Times New Roman" w:hAnsi="Times New Roman" w:cs="Times New Roman"/>
          <w:sz w:val="28"/>
          <w:szCs w:val="28"/>
        </w:rPr>
        <w:t>, такие как</w:t>
      </w:r>
      <w:r w:rsidR="00FF1360" w:rsidRPr="002866A0">
        <w:rPr>
          <w:rFonts w:ascii="Times New Roman" w:hAnsi="Times New Roman" w:cs="Times New Roman"/>
          <w:sz w:val="28"/>
          <w:szCs w:val="28"/>
        </w:rPr>
        <w:t>:</w:t>
      </w:r>
      <w:r w:rsidRPr="002866A0">
        <w:rPr>
          <w:rFonts w:ascii="Times New Roman" w:hAnsi="Times New Roman" w:cs="Times New Roman"/>
          <w:sz w:val="28"/>
          <w:szCs w:val="28"/>
        </w:rPr>
        <w:t xml:space="preserve"> «История, вооруженная лопатой»</w:t>
      </w:r>
      <w:r w:rsidR="00C967E1" w:rsidRPr="002866A0">
        <w:rPr>
          <w:rFonts w:ascii="Times New Roman" w:hAnsi="Times New Roman" w:cs="Times New Roman"/>
          <w:sz w:val="28"/>
          <w:szCs w:val="28"/>
        </w:rPr>
        <w:t>, «Путешествие в прошлое»</w:t>
      </w:r>
      <w:r w:rsidRPr="002624CE">
        <w:rPr>
          <w:rFonts w:ascii="Times New Roman" w:hAnsi="Times New Roman" w:cs="Times New Roman"/>
          <w:sz w:val="28"/>
          <w:szCs w:val="28"/>
        </w:rPr>
        <w:t xml:space="preserve"> (рабочее название</w:t>
      </w:r>
      <w:r w:rsidRPr="002866A0">
        <w:rPr>
          <w:rFonts w:ascii="Times New Roman" w:hAnsi="Times New Roman" w:cs="Times New Roman"/>
          <w:sz w:val="28"/>
          <w:szCs w:val="28"/>
        </w:rPr>
        <w:t xml:space="preserve">). Посещая экспозицию, дети в интерактивной </w:t>
      </w:r>
      <w:r w:rsidR="00BE66B0" w:rsidRPr="002866A0">
        <w:rPr>
          <w:rFonts w:ascii="Times New Roman" w:hAnsi="Times New Roman" w:cs="Times New Roman"/>
          <w:sz w:val="28"/>
          <w:szCs w:val="28"/>
        </w:rPr>
        <w:t>форме узнают</w:t>
      </w:r>
      <w:r w:rsidRPr="002866A0">
        <w:rPr>
          <w:rFonts w:ascii="Times New Roman" w:hAnsi="Times New Roman" w:cs="Times New Roman"/>
          <w:sz w:val="28"/>
          <w:szCs w:val="28"/>
        </w:rPr>
        <w:t>, когда человек начал осваивать территорию нашего края, что такое каменный и бронзовый века, как жили и чем занимались люди в то далекое время.</w:t>
      </w:r>
      <w:r w:rsidR="00BE66B0" w:rsidRPr="002866A0">
        <w:rPr>
          <w:rFonts w:ascii="Times New Roman" w:hAnsi="Times New Roman" w:cs="Times New Roman"/>
          <w:sz w:val="28"/>
          <w:szCs w:val="28"/>
        </w:rPr>
        <w:t xml:space="preserve"> Цель экскурсии </w:t>
      </w:r>
      <w:r w:rsidR="00C967E1" w:rsidRPr="002866A0">
        <w:rPr>
          <w:rFonts w:ascii="Times New Roman" w:hAnsi="Times New Roman" w:cs="Times New Roman"/>
          <w:sz w:val="28"/>
          <w:szCs w:val="28"/>
        </w:rPr>
        <w:t>—</w:t>
      </w:r>
      <w:r w:rsidR="00BE66B0" w:rsidRPr="002866A0">
        <w:rPr>
          <w:rFonts w:ascii="Times New Roman" w:hAnsi="Times New Roman" w:cs="Times New Roman"/>
          <w:sz w:val="28"/>
          <w:szCs w:val="28"/>
        </w:rPr>
        <w:t xml:space="preserve"> научить </w:t>
      </w:r>
      <w:r w:rsidR="005B3FF8" w:rsidRPr="002866A0">
        <w:rPr>
          <w:rFonts w:ascii="Times New Roman" w:hAnsi="Times New Roman" w:cs="Times New Roman"/>
          <w:sz w:val="28"/>
          <w:szCs w:val="28"/>
        </w:rPr>
        <w:t>юных экскурсантов</w:t>
      </w:r>
      <w:r w:rsidR="00BE66B0" w:rsidRPr="002866A0">
        <w:rPr>
          <w:rFonts w:ascii="Times New Roman" w:hAnsi="Times New Roman" w:cs="Times New Roman"/>
          <w:sz w:val="28"/>
          <w:szCs w:val="28"/>
        </w:rPr>
        <w:t xml:space="preserve"> применять полученные знания в школе, расширить </w:t>
      </w:r>
      <w:r w:rsidR="001B3498" w:rsidRPr="002866A0">
        <w:rPr>
          <w:rFonts w:ascii="Times New Roman" w:hAnsi="Times New Roman" w:cs="Times New Roman"/>
          <w:sz w:val="28"/>
          <w:szCs w:val="28"/>
        </w:rPr>
        <w:t xml:space="preserve">круг </w:t>
      </w:r>
      <w:r w:rsidR="00B976C5" w:rsidRPr="002866A0">
        <w:rPr>
          <w:rFonts w:ascii="Times New Roman" w:hAnsi="Times New Roman" w:cs="Times New Roman"/>
          <w:sz w:val="28"/>
          <w:szCs w:val="28"/>
        </w:rPr>
        <w:t>понятий</w:t>
      </w:r>
      <w:r w:rsidR="005B3FF8" w:rsidRPr="002866A0">
        <w:rPr>
          <w:rFonts w:ascii="Times New Roman" w:hAnsi="Times New Roman" w:cs="Times New Roman"/>
          <w:sz w:val="28"/>
          <w:szCs w:val="28"/>
        </w:rPr>
        <w:t>: «К</w:t>
      </w:r>
      <w:r w:rsidR="00B976C5" w:rsidRPr="002866A0">
        <w:rPr>
          <w:rFonts w:ascii="Times New Roman" w:hAnsi="Times New Roman" w:cs="Times New Roman"/>
          <w:sz w:val="28"/>
          <w:szCs w:val="28"/>
        </w:rPr>
        <w:t>то мы и откуда, куда путь держим».</w:t>
      </w:r>
    </w:p>
    <w:p w:rsidR="001364C6" w:rsidRPr="002624CE" w:rsidRDefault="001364C6" w:rsidP="002624CE">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t xml:space="preserve">При создании экспозиции необходима подготовка сценарного плана с участием в рабочей группе научных сотрудников ГАУК ИОКМ и сотрудников Иркутского государственного университета. Кроме этого, для достижения цели необходимо разработать современный дизайн и художественное  оформление экспозиции. Тщательная проработка  по соответствующим разделам, с учетом интересов целевой аудитории,  сделает экспозицию  постояннодействующей  и посещаемой в течение 5 лет.  </w:t>
      </w:r>
    </w:p>
    <w:p w:rsidR="005B3FF8" w:rsidRPr="002866A0" w:rsidRDefault="001364C6" w:rsidP="002624CE">
      <w:pPr>
        <w:pStyle w:val="a4"/>
        <w:ind w:firstLine="708"/>
        <w:jc w:val="both"/>
        <w:rPr>
          <w:rFonts w:ascii="Times New Roman" w:hAnsi="Times New Roman" w:cs="Times New Roman"/>
          <w:sz w:val="28"/>
          <w:szCs w:val="28"/>
        </w:rPr>
      </w:pPr>
      <w:r w:rsidRPr="002866A0">
        <w:rPr>
          <w:rFonts w:ascii="Times New Roman" w:hAnsi="Times New Roman" w:cs="Times New Roman"/>
          <w:sz w:val="28"/>
          <w:szCs w:val="28"/>
        </w:rPr>
        <w:t xml:space="preserve">Также в </w:t>
      </w:r>
      <w:r w:rsidR="00B976C5" w:rsidRPr="002866A0">
        <w:rPr>
          <w:rFonts w:ascii="Times New Roman" w:hAnsi="Times New Roman" w:cs="Times New Roman"/>
          <w:sz w:val="28"/>
          <w:szCs w:val="28"/>
        </w:rPr>
        <w:t>реализации дальнейшей</w:t>
      </w:r>
      <w:r w:rsidRPr="002866A0">
        <w:rPr>
          <w:rFonts w:ascii="Times New Roman" w:hAnsi="Times New Roman" w:cs="Times New Roman"/>
          <w:sz w:val="28"/>
          <w:szCs w:val="28"/>
        </w:rPr>
        <w:t xml:space="preserve"> работы необходимо</w:t>
      </w:r>
      <w:r w:rsidR="002866A0" w:rsidRPr="002866A0">
        <w:rPr>
          <w:rFonts w:ascii="Times New Roman" w:hAnsi="Times New Roman" w:cs="Times New Roman"/>
          <w:sz w:val="28"/>
          <w:szCs w:val="28"/>
        </w:rPr>
        <w:t xml:space="preserve"> </w:t>
      </w:r>
      <w:r w:rsidR="00001DD5" w:rsidRPr="002866A0">
        <w:rPr>
          <w:rFonts w:ascii="Times New Roman" w:hAnsi="Times New Roman" w:cs="Times New Roman"/>
          <w:sz w:val="28"/>
          <w:szCs w:val="28"/>
        </w:rPr>
        <w:t>учесть</w:t>
      </w:r>
      <w:r w:rsidR="002866A0" w:rsidRPr="002866A0">
        <w:rPr>
          <w:rFonts w:ascii="Times New Roman" w:hAnsi="Times New Roman" w:cs="Times New Roman"/>
          <w:sz w:val="28"/>
          <w:szCs w:val="28"/>
        </w:rPr>
        <w:t xml:space="preserve"> </w:t>
      </w:r>
      <w:r w:rsidRPr="002866A0">
        <w:rPr>
          <w:rFonts w:ascii="Times New Roman" w:hAnsi="Times New Roman" w:cs="Times New Roman"/>
          <w:sz w:val="28"/>
          <w:szCs w:val="28"/>
        </w:rPr>
        <w:t>следующие цели развития ДМЦ:</w:t>
      </w:r>
      <w:r w:rsidR="002866A0" w:rsidRPr="002866A0">
        <w:rPr>
          <w:rFonts w:ascii="Times New Roman" w:hAnsi="Times New Roman" w:cs="Times New Roman"/>
          <w:sz w:val="28"/>
          <w:szCs w:val="28"/>
        </w:rPr>
        <w:t xml:space="preserve"> </w:t>
      </w:r>
      <w:r w:rsidRPr="002866A0">
        <w:rPr>
          <w:rFonts w:ascii="Times New Roman" w:hAnsi="Times New Roman" w:cs="Times New Roman"/>
          <w:sz w:val="28"/>
          <w:szCs w:val="28"/>
        </w:rPr>
        <w:t>повышение уровня традиционных направлений работы и внедрение инновационных методов работы (интерактивные музейные проекты для детской аудитории с использованием мультимедийного оборудов</w:t>
      </w:r>
      <w:r w:rsidR="00BF459A" w:rsidRPr="002866A0">
        <w:rPr>
          <w:rFonts w:ascii="Times New Roman" w:hAnsi="Times New Roman" w:cs="Times New Roman"/>
          <w:sz w:val="28"/>
          <w:szCs w:val="28"/>
        </w:rPr>
        <w:t>ания, сенсорных панелей и т.д.).</w:t>
      </w:r>
    </w:p>
    <w:p w:rsidR="001364C6" w:rsidRPr="002624CE" w:rsidRDefault="00847923" w:rsidP="002624CE">
      <w:pPr>
        <w:pStyle w:val="a4"/>
        <w:ind w:firstLine="708"/>
        <w:jc w:val="both"/>
        <w:rPr>
          <w:rFonts w:ascii="Times New Roman" w:hAnsi="Times New Roman" w:cs="Times New Roman"/>
          <w:sz w:val="28"/>
          <w:szCs w:val="28"/>
        </w:rPr>
      </w:pPr>
      <w:r w:rsidRPr="002866A0">
        <w:rPr>
          <w:rFonts w:ascii="Times New Roman" w:hAnsi="Times New Roman" w:cs="Times New Roman"/>
          <w:sz w:val="28"/>
          <w:szCs w:val="28"/>
        </w:rPr>
        <w:t xml:space="preserve">Первый </w:t>
      </w:r>
      <w:r w:rsidR="00E32659">
        <w:rPr>
          <w:rFonts w:ascii="Times New Roman" w:hAnsi="Times New Roman" w:cs="Times New Roman"/>
          <w:sz w:val="28"/>
          <w:szCs w:val="28"/>
        </w:rPr>
        <w:t xml:space="preserve">и второй </w:t>
      </w:r>
      <w:r w:rsidRPr="002866A0">
        <w:rPr>
          <w:rFonts w:ascii="Times New Roman" w:hAnsi="Times New Roman" w:cs="Times New Roman"/>
          <w:sz w:val="28"/>
          <w:szCs w:val="28"/>
        </w:rPr>
        <w:t>зал</w:t>
      </w:r>
      <w:r w:rsidR="00E32659">
        <w:rPr>
          <w:rFonts w:ascii="Times New Roman" w:hAnsi="Times New Roman" w:cs="Times New Roman"/>
          <w:sz w:val="28"/>
          <w:szCs w:val="28"/>
        </w:rPr>
        <w:t>ы</w:t>
      </w:r>
      <w:r w:rsidR="001364C6" w:rsidRPr="002866A0">
        <w:rPr>
          <w:rFonts w:ascii="Times New Roman" w:hAnsi="Times New Roman" w:cs="Times New Roman"/>
          <w:sz w:val="28"/>
          <w:szCs w:val="28"/>
        </w:rPr>
        <w:t xml:space="preserve"> на первом этаже </w:t>
      </w:r>
      <w:r w:rsidRPr="002866A0">
        <w:rPr>
          <w:rFonts w:ascii="Times New Roman" w:hAnsi="Times New Roman" w:cs="Times New Roman"/>
          <w:sz w:val="28"/>
          <w:szCs w:val="28"/>
        </w:rPr>
        <w:t>нужно</w:t>
      </w:r>
      <w:r w:rsidR="002866A0" w:rsidRPr="002866A0">
        <w:rPr>
          <w:rFonts w:ascii="Times New Roman" w:hAnsi="Times New Roman" w:cs="Times New Roman"/>
          <w:sz w:val="28"/>
          <w:szCs w:val="28"/>
        </w:rPr>
        <w:t xml:space="preserve"> </w:t>
      </w:r>
      <w:r w:rsidR="001364C6" w:rsidRPr="002866A0">
        <w:rPr>
          <w:rFonts w:ascii="Times New Roman" w:hAnsi="Times New Roman" w:cs="Times New Roman"/>
          <w:sz w:val="28"/>
          <w:szCs w:val="28"/>
        </w:rPr>
        <w:t xml:space="preserve">использовать как основной для </w:t>
      </w:r>
      <w:r w:rsidRPr="002866A0">
        <w:rPr>
          <w:rFonts w:ascii="Times New Roman" w:hAnsi="Times New Roman" w:cs="Times New Roman"/>
          <w:sz w:val="28"/>
          <w:szCs w:val="28"/>
        </w:rPr>
        <w:t>организации</w:t>
      </w:r>
      <w:r w:rsidR="001364C6" w:rsidRPr="002866A0">
        <w:rPr>
          <w:rFonts w:ascii="Times New Roman" w:hAnsi="Times New Roman" w:cs="Times New Roman"/>
          <w:sz w:val="28"/>
          <w:szCs w:val="28"/>
        </w:rPr>
        <w:t xml:space="preserve"> всех музейных мероприятий и праздников, проводимых в отделе. </w:t>
      </w:r>
      <w:r w:rsidR="001B3498" w:rsidRPr="002866A0">
        <w:rPr>
          <w:rFonts w:ascii="Times New Roman" w:hAnsi="Times New Roman" w:cs="Times New Roman"/>
          <w:sz w:val="28"/>
          <w:szCs w:val="28"/>
        </w:rPr>
        <w:t xml:space="preserve">В </w:t>
      </w:r>
      <w:r w:rsidR="001364C6" w:rsidRPr="002866A0">
        <w:rPr>
          <w:rFonts w:ascii="Times New Roman" w:hAnsi="Times New Roman" w:cs="Times New Roman"/>
          <w:sz w:val="28"/>
          <w:szCs w:val="28"/>
        </w:rPr>
        <w:t>этом</w:t>
      </w:r>
      <w:r w:rsidR="001B3498" w:rsidRPr="002866A0">
        <w:rPr>
          <w:rFonts w:ascii="Times New Roman" w:hAnsi="Times New Roman" w:cs="Times New Roman"/>
          <w:sz w:val="28"/>
          <w:szCs w:val="28"/>
        </w:rPr>
        <w:t xml:space="preserve"> же</w:t>
      </w:r>
      <w:r w:rsidR="001364C6" w:rsidRPr="002866A0">
        <w:rPr>
          <w:rFonts w:ascii="Times New Roman" w:hAnsi="Times New Roman" w:cs="Times New Roman"/>
          <w:sz w:val="28"/>
          <w:szCs w:val="28"/>
        </w:rPr>
        <w:t xml:space="preserve"> помещении планируется организация временных выставок отдела, посвященных </w:t>
      </w:r>
      <w:r w:rsidRPr="002866A0">
        <w:rPr>
          <w:rFonts w:ascii="Times New Roman" w:hAnsi="Times New Roman" w:cs="Times New Roman"/>
          <w:sz w:val="28"/>
          <w:szCs w:val="28"/>
        </w:rPr>
        <w:t>памятным датам,</w:t>
      </w:r>
      <w:r w:rsidR="002866A0">
        <w:rPr>
          <w:rFonts w:ascii="Times New Roman" w:hAnsi="Times New Roman" w:cs="Times New Roman"/>
          <w:sz w:val="28"/>
          <w:szCs w:val="28"/>
        </w:rPr>
        <w:t xml:space="preserve"> </w:t>
      </w:r>
      <w:r w:rsidR="001364C6" w:rsidRPr="002866A0">
        <w:rPr>
          <w:rFonts w:ascii="Times New Roman" w:hAnsi="Times New Roman" w:cs="Times New Roman"/>
          <w:sz w:val="28"/>
          <w:szCs w:val="28"/>
        </w:rPr>
        <w:t>и</w:t>
      </w:r>
      <w:r w:rsidR="002866A0">
        <w:rPr>
          <w:rFonts w:ascii="Times New Roman" w:hAnsi="Times New Roman" w:cs="Times New Roman"/>
          <w:sz w:val="28"/>
          <w:szCs w:val="28"/>
        </w:rPr>
        <w:t xml:space="preserve"> </w:t>
      </w:r>
      <w:r w:rsidR="00D12818" w:rsidRPr="002866A0">
        <w:rPr>
          <w:rFonts w:ascii="Times New Roman" w:hAnsi="Times New Roman" w:cs="Times New Roman"/>
          <w:sz w:val="28"/>
          <w:szCs w:val="28"/>
        </w:rPr>
        <w:t>календарным</w:t>
      </w:r>
      <w:r w:rsidR="00D12818">
        <w:rPr>
          <w:rFonts w:ascii="Times New Roman" w:hAnsi="Times New Roman" w:cs="Times New Roman"/>
          <w:sz w:val="28"/>
          <w:szCs w:val="28"/>
        </w:rPr>
        <w:t xml:space="preserve"> праздникам</w:t>
      </w:r>
      <w:r w:rsidR="001364C6" w:rsidRPr="002624CE">
        <w:rPr>
          <w:rFonts w:ascii="Times New Roman" w:hAnsi="Times New Roman" w:cs="Times New Roman"/>
          <w:sz w:val="28"/>
          <w:szCs w:val="28"/>
        </w:rPr>
        <w:t xml:space="preserve"> и мероприятия</w:t>
      </w:r>
      <w:r w:rsidR="001B3498">
        <w:rPr>
          <w:rFonts w:ascii="Times New Roman" w:hAnsi="Times New Roman" w:cs="Times New Roman"/>
          <w:sz w:val="28"/>
          <w:szCs w:val="28"/>
        </w:rPr>
        <w:t>м</w:t>
      </w:r>
      <w:r w:rsidR="001364C6" w:rsidRPr="002624CE">
        <w:rPr>
          <w:rFonts w:ascii="Times New Roman" w:hAnsi="Times New Roman" w:cs="Times New Roman"/>
          <w:sz w:val="28"/>
          <w:szCs w:val="28"/>
        </w:rPr>
        <w:t xml:space="preserve">. </w:t>
      </w:r>
      <w:r w:rsidR="00D12818">
        <w:rPr>
          <w:rFonts w:ascii="Times New Roman" w:hAnsi="Times New Roman" w:cs="Times New Roman"/>
          <w:sz w:val="28"/>
          <w:szCs w:val="28"/>
        </w:rPr>
        <w:t>Д</w:t>
      </w:r>
      <w:r w:rsidR="00D12818" w:rsidRPr="002624CE">
        <w:rPr>
          <w:rFonts w:ascii="Times New Roman" w:hAnsi="Times New Roman" w:cs="Times New Roman"/>
          <w:sz w:val="28"/>
          <w:szCs w:val="28"/>
        </w:rPr>
        <w:t>ля</w:t>
      </w:r>
      <w:r w:rsidR="001364C6" w:rsidRPr="002624CE">
        <w:rPr>
          <w:rFonts w:ascii="Times New Roman" w:hAnsi="Times New Roman" w:cs="Times New Roman"/>
          <w:sz w:val="28"/>
          <w:szCs w:val="28"/>
        </w:rPr>
        <w:t xml:space="preserve"> выставок </w:t>
      </w:r>
      <w:r w:rsidR="00D12818">
        <w:rPr>
          <w:rFonts w:ascii="Times New Roman" w:hAnsi="Times New Roman" w:cs="Times New Roman"/>
          <w:sz w:val="28"/>
          <w:szCs w:val="28"/>
        </w:rPr>
        <w:t>н</w:t>
      </w:r>
      <w:r w:rsidR="00D12818" w:rsidRPr="002624CE">
        <w:rPr>
          <w:rFonts w:ascii="Times New Roman" w:hAnsi="Times New Roman" w:cs="Times New Roman"/>
          <w:sz w:val="28"/>
          <w:szCs w:val="28"/>
        </w:rPr>
        <w:t xml:space="preserve">еобходимо использовать </w:t>
      </w:r>
      <w:r w:rsidR="001364C6" w:rsidRPr="002624CE">
        <w:rPr>
          <w:rFonts w:ascii="Times New Roman" w:hAnsi="Times New Roman" w:cs="Times New Roman"/>
          <w:sz w:val="28"/>
          <w:szCs w:val="28"/>
        </w:rPr>
        <w:t>мобильн</w:t>
      </w:r>
      <w:r w:rsidR="00D12818">
        <w:rPr>
          <w:rFonts w:ascii="Times New Roman" w:hAnsi="Times New Roman" w:cs="Times New Roman"/>
          <w:sz w:val="28"/>
          <w:szCs w:val="28"/>
        </w:rPr>
        <w:t xml:space="preserve">ое экспозиционное оборудование: </w:t>
      </w:r>
      <w:r w:rsidR="001364C6" w:rsidRPr="002624CE">
        <w:rPr>
          <w:rFonts w:ascii="Times New Roman" w:hAnsi="Times New Roman" w:cs="Times New Roman"/>
          <w:sz w:val="28"/>
          <w:szCs w:val="28"/>
        </w:rPr>
        <w:t xml:space="preserve">витрины на колесиках, пластиковые панели на </w:t>
      </w:r>
      <w:r w:rsidR="00D12818" w:rsidRPr="002624CE">
        <w:rPr>
          <w:rFonts w:ascii="Times New Roman" w:hAnsi="Times New Roman" w:cs="Times New Roman"/>
          <w:sz w:val="28"/>
          <w:szCs w:val="28"/>
        </w:rPr>
        <w:t>рельсах</w:t>
      </w:r>
      <w:r w:rsidR="00D12818">
        <w:rPr>
          <w:rFonts w:ascii="Times New Roman" w:hAnsi="Times New Roman" w:cs="Times New Roman"/>
          <w:sz w:val="28"/>
          <w:szCs w:val="28"/>
        </w:rPr>
        <w:t>,</w:t>
      </w:r>
      <w:r w:rsidR="00D12818">
        <w:rPr>
          <w:rFonts w:ascii="Times New Roman" w:hAnsi="Times New Roman" w:cs="Times New Roman"/>
          <w:color w:val="000000"/>
          <w:sz w:val="28"/>
          <w:szCs w:val="28"/>
        </w:rPr>
        <w:t>—</w:t>
      </w:r>
      <w:r w:rsidR="00D12818" w:rsidRPr="002624CE">
        <w:rPr>
          <w:rFonts w:ascii="Times New Roman" w:hAnsi="Times New Roman" w:cs="Times New Roman"/>
          <w:sz w:val="28"/>
          <w:szCs w:val="28"/>
        </w:rPr>
        <w:t>со</w:t>
      </w:r>
      <w:r w:rsidR="001364C6" w:rsidRPr="002624CE">
        <w:rPr>
          <w:rFonts w:ascii="Times New Roman" w:hAnsi="Times New Roman" w:cs="Times New Roman"/>
          <w:sz w:val="28"/>
          <w:szCs w:val="28"/>
        </w:rPr>
        <w:t xml:space="preserve"> сменяемыми материалами об истории, культуре и природных особенностях края, что позволит проводить музейные </w:t>
      </w:r>
      <w:r w:rsidR="001D53C5" w:rsidRPr="002624CE">
        <w:rPr>
          <w:rFonts w:ascii="Times New Roman" w:hAnsi="Times New Roman" w:cs="Times New Roman"/>
          <w:sz w:val="28"/>
          <w:szCs w:val="28"/>
        </w:rPr>
        <w:t>мероприятия на</w:t>
      </w:r>
      <w:r w:rsidR="001364C6" w:rsidRPr="002624CE">
        <w:rPr>
          <w:rFonts w:ascii="Times New Roman" w:hAnsi="Times New Roman" w:cs="Times New Roman"/>
          <w:sz w:val="28"/>
          <w:szCs w:val="28"/>
        </w:rPr>
        <w:t xml:space="preserve"> различные темы краеведения. </w:t>
      </w:r>
      <w:r w:rsidR="00D12818">
        <w:rPr>
          <w:rFonts w:ascii="Times New Roman" w:hAnsi="Times New Roman" w:cs="Times New Roman"/>
          <w:sz w:val="28"/>
          <w:szCs w:val="28"/>
        </w:rPr>
        <w:t>П</w:t>
      </w:r>
      <w:r w:rsidR="00D12818" w:rsidRPr="002624CE">
        <w:rPr>
          <w:rFonts w:ascii="Times New Roman" w:hAnsi="Times New Roman" w:cs="Times New Roman"/>
          <w:sz w:val="28"/>
          <w:szCs w:val="28"/>
        </w:rPr>
        <w:t xml:space="preserve">ри необходимости </w:t>
      </w:r>
      <w:r w:rsidR="00D12818">
        <w:rPr>
          <w:rFonts w:ascii="Times New Roman" w:hAnsi="Times New Roman" w:cs="Times New Roman"/>
          <w:sz w:val="28"/>
          <w:szCs w:val="28"/>
        </w:rPr>
        <w:t xml:space="preserve">они </w:t>
      </w:r>
      <w:r w:rsidR="00D12818" w:rsidRPr="002624CE">
        <w:rPr>
          <w:rFonts w:ascii="Times New Roman" w:hAnsi="Times New Roman" w:cs="Times New Roman"/>
          <w:sz w:val="28"/>
          <w:szCs w:val="28"/>
        </w:rPr>
        <w:t>легко убираются в зону с кассой.</w:t>
      </w:r>
    </w:p>
    <w:p w:rsidR="001364C6" w:rsidRPr="002624CE" w:rsidRDefault="001364C6" w:rsidP="00BF459A">
      <w:pPr>
        <w:pStyle w:val="a4"/>
        <w:ind w:firstLine="708"/>
        <w:jc w:val="both"/>
        <w:rPr>
          <w:rFonts w:ascii="Times New Roman" w:hAnsi="Times New Roman" w:cs="Times New Roman"/>
          <w:sz w:val="28"/>
          <w:szCs w:val="28"/>
        </w:rPr>
      </w:pPr>
      <w:r w:rsidRPr="002624CE">
        <w:rPr>
          <w:rFonts w:ascii="Times New Roman" w:hAnsi="Times New Roman" w:cs="Times New Roman"/>
          <w:sz w:val="28"/>
          <w:szCs w:val="28"/>
        </w:rPr>
        <w:lastRenderedPageBreak/>
        <w:t>В третьем зале планируется организация мини-ла</w:t>
      </w:r>
      <w:r w:rsidR="00B25E94">
        <w:rPr>
          <w:rFonts w:ascii="Times New Roman" w:hAnsi="Times New Roman" w:cs="Times New Roman"/>
          <w:sz w:val="28"/>
          <w:szCs w:val="28"/>
        </w:rPr>
        <w:t>боратории</w:t>
      </w:r>
      <w:proofErr w:type="gramStart"/>
      <w:r w:rsidR="00FF1360">
        <w:rPr>
          <w:rFonts w:ascii="Times New Roman" w:hAnsi="Times New Roman" w:cs="Times New Roman"/>
          <w:sz w:val="28"/>
          <w:szCs w:val="28"/>
        </w:rPr>
        <w:t>,</w:t>
      </w:r>
      <w:r w:rsidR="00C8061D">
        <w:rPr>
          <w:rFonts w:ascii="Times New Roman" w:hAnsi="Times New Roman" w:cs="Times New Roman"/>
          <w:sz w:val="28"/>
          <w:szCs w:val="28"/>
        </w:rPr>
        <w:t>и</w:t>
      </w:r>
      <w:proofErr w:type="gramEnd"/>
      <w:r w:rsidR="00C8061D">
        <w:rPr>
          <w:rFonts w:ascii="Times New Roman" w:hAnsi="Times New Roman" w:cs="Times New Roman"/>
          <w:sz w:val="28"/>
          <w:szCs w:val="28"/>
        </w:rPr>
        <w:t>ли «</w:t>
      </w:r>
      <w:r w:rsidR="00B25E94">
        <w:rPr>
          <w:rFonts w:ascii="Times New Roman" w:hAnsi="Times New Roman" w:cs="Times New Roman"/>
          <w:sz w:val="28"/>
          <w:szCs w:val="28"/>
        </w:rPr>
        <w:t>комнаты опытов»</w:t>
      </w:r>
      <w:r w:rsidR="00FF1360">
        <w:rPr>
          <w:rFonts w:ascii="Times New Roman" w:hAnsi="Times New Roman" w:cs="Times New Roman"/>
          <w:sz w:val="28"/>
          <w:szCs w:val="28"/>
        </w:rPr>
        <w:t>,</w:t>
      </w:r>
      <w:r w:rsidRPr="002624CE">
        <w:rPr>
          <w:rFonts w:ascii="Times New Roman" w:hAnsi="Times New Roman" w:cs="Times New Roman"/>
          <w:sz w:val="28"/>
          <w:szCs w:val="28"/>
        </w:rPr>
        <w:t xml:space="preserve"> для индивидуального и семейного посещения.  Здесь необходимо  создать особую познавательную среду, для которой ключевыми являются слова «Я САМ».  Главный </w:t>
      </w:r>
      <w:r w:rsidR="00B25E94" w:rsidRPr="002624CE">
        <w:rPr>
          <w:rFonts w:ascii="Times New Roman" w:hAnsi="Times New Roman" w:cs="Times New Roman"/>
          <w:sz w:val="28"/>
          <w:szCs w:val="28"/>
        </w:rPr>
        <w:t xml:space="preserve">принцип </w:t>
      </w:r>
      <w:r w:rsidR="00B25E94" w:rsidRPr="002866A0">
        <w:rPr>
          <w:rFonts w:ascii="Times New Roman" w:hAnsi="Times New Roman" w:cs="Times New Roman"/>
          <w:sz w:val="28"/>
          <w:szCs w:val="28"/>
        </w:rPr>
        <w:t>работы</w:t>
      </w:r>
      <w:r w:rsidR="002866A0" w:rsidRPr="002866A0">
        <w:rPr>
          <w:rFonts w:ascii="Times New Roman" w:hAnsi="Times New Roman" w:cs="Times New Roman"/>
          <w:sz w:val="28"/>
          <w:szCs w:val="28"/>
        </w:rPr>
        <w:t xml:space="preserve"> </w:t>
      </w:r>
      <w:r w:rsidRPr="002866A0">
        <w:rPr>
          <w:rFonts w:ascii="Times New Roman" w:hAnsi="Times New Roman" w:cs="Times New Roman"/>
          <w:sz w:val="28"/>
          <w:szCs w:val="28"/>
        </w:rPr>
        <w:t xml:space="preserve">с </w:t>
      </w:r>
      <w:r w:rsidR="00096C07" w:rsidRPr="002866A0">
        <w:rPr>
          <w:rFonts w:ascii="Times New Roman" w:hAnsi="Times New Roman" w:cs="Times New Roman"/>
          <w:sz w:val="28"/>
          <w:szCs w:val="28"/>
        </w:rPr>
        <w:t>юными</w:t>
      </w:r>
      <w:r w:rsidR="002866A0" w:rsidRPr="002866A0">
        <w:rPr>
          <w:rFonts w:ascii="Times New Roman" w:hAnsi="Times New Roman" w:cs="Times New Roman"/>
          <w:sz w:val="28"/>
          <w:szCs w:val="28"/>
        </w:rPr>
        <w:t xml:space="preserve"> </w:t>
      </w:r>
      <w:r w:rsidRPr="002866A0">
        <w:rPr>
          <w:rFonts w:ascii="Times New Roman" w:hAnsi="Times New Roman" w:cs="Times New Roman"/>
          <w:sz w:val="28"/>
          <w:szCs w:val="28"/>
        </w:rPr>
        <w:t>посетителями — «</w:t>
      </w:r>
      <w:proofErr w:type="spellStart"/>
      <w:proofErr w:type="gramStart"/>
      <w:r w:rsidRPr="002866A0">
        <w:rPr>
          <w:rFonts w:ascii="Times New Roman" w:hAnsi="Times New Roman" w:cs="Times New Roman"/>
          <w:sz w:val="28"/>
          <w:szCs w:val="28"/>
        </w:rPr>
        <w:t>играя-познавай</w:t>
      </w:r>
      <w:proofErr w:type="spellEnd"/>
      <w:proofErr w:type="gramEnd"/>
      <w:r w:rsidRPr="002866A0">
        <w:rPr>
          <w:rFonts w:ascii="Times New Roman" w:hAnsi="Times New Roman" w:cs="Times New Roman"/>
          <w:sz w:val="28"/>
          <w:szCs w:val="28"/>
        </w:rPr>
        <w:t xml:space="preserve">», так как основной вид </w:t>
      </w:r>
      <w:r w:rsidR="00B25E94" w:rsidRPr="002866A0">
        <w:rPr>
          <w:rFonts w:ascii="Times New Roman" w:hAnsi="Times New Roman" w:cs="Times New Roman"/>
          <w:sz w:val="28"/>
          <w:szCs w:val="28"/>
        </w:rPr>
        <w:t>деятельности целевой</w:t>
      </w:r>
      <w:r w:rsidRPr="002866A0">
        <w:rPr>
          <w:rFonts w:ascii="Times New Roman" w:hAnsi="Times New Roman" w:cs="Times New Roman"/>
          <w:sz w:val="28"/>
          <w:szCs w:val="28"/>
        </w:rPr>
        <w:t xml:space="preserve"> аудитории Детского музейного центра </w:t>
      </w:r>
      <w:r w:rsidR="00B25E94" w:rsidRPr="002866A0">
        <w:rPr>
          <w:rFonts w:ascii="Times New Roman" w:hAnsi="Times New Roman" w:cs="Times New Roman"/>
          <w:color w:val="000000"/>
          <w:sz w:val="28"/>
          <w:szCs w:val="28"/>
        </w:rPr>
        <w:t>—</w:t>
      </w:r>
      <w:r w:rsidRPr="002866A0">
        <w:rPr>
          <w:rFonts w:ascii="Times New Roman" w:hAnsi="Times New Roman" w:cs="Times New Roman"/>
          <w:sz w:val="28"/>
          <w:szCs w:val="28"/>
        </w:rPr>
        <w:t xml:space="preserve"> это игра. </w:t>
      </w:r>
      <w:r w:rsidR="00096C07" w:rsidRPr="002866A0">
        <w:rPr>
          <w:rFonts w:ascii="Times New Roman" w:hAnsi="Times New Roman" w:cs="Times New Roman"/>
          <w:sz w:val="28"/>
          <w:szCs w:val="28"/>
        </w:rPr>
        <w:t>Игра мотивирует детей к исследованию и изучению предмета.Основным оборудованием</w:t>
      </w:r>
      <w:r w:rsidRPr="002866A0">
        <w:rPr>
          <w:rFonts w:ascii="Times New Roman" w:hAnsi="Times New Roman" w:cs="Times New Roman"/>
          <w:sz w:val="28"/>
          <w:szCs w:val="28"/>
        </w:rPr>
        <w:t xml:space="preserve"> комнаты являются предметы для </w:t>
      </w:r>
      <w:r w:rsidR="00096C07" w:rsidRPr="002866A0">
        <w:rPr>
          <w:rFonts w:ascii="Times New Roman" w:hAnsi="Times New Roman" w:cs="Times New Roman"/>
          <w:sz w:val="28"/>
          <w:szCs w:val="28"/>
        </w:rPr>
        <w:t>проведения опытов</w:t>
      </w:r>
      <w:r w:rsidRPr="002866A0">
        <w:rPr>
          <w:rFonts w:ascii="Times New Roman" w:hAnsi="Times New Roman" w:cs="Times New Roman"/>
          <w:sz w:val="28"/>
          <w:szCs w:val="28"/>
        </w:rPr>
        <w:t xml:space="preserve"> и самостоятельной </w:t>
      </w:r>
      <w:r w:rsidR="00096C07" w:rsidRPr="002866A0">
        <w:rPr>
          <w:rFonts w:ascii="Times New Roman" w:hAnsi="Times New Roman" w:cs="Times New Roman"/>
          <w:sz w:val="28"/>
          <w:szCs w:val="28"/>
        </w:rPr>
        <w:t>работы</w:t>
      </w:r>
      <w:r w:rsidR="00DE2C97" w:rsidRPr="002866A0">
        <w:rPr>
          <w:rFonts w:ascii="Times New Roman" w:hAnsi="Times New Roman" w:cs="Times New Roman"/>
          <w:sz w:val="28"/>
          <w:szCs w:val="28"/>
        </w:rPr>
        <w:t>,</w:t>
      </w:r>
      <w:r w:rsidRPr="002866A0">
        <w:rPr>
          <w:rFonts w:ascii="Times New Roman" w:hAnsi="Times New Roman" w:cs="Times New Roman"/>
          <w:sz w:val="28"/>
          <w:szCs w:val="28"/>
        </w:rPr>
        <w:t xml:space="preserve"> в зависимости от возраста детей (наборы для конструкторской </w:t>
      </w:r>
      <w:r w:rsidR="00BB4D6F" w:rsidRPr="002866A0">
        <w:rPr>
          <w:rFonts w:ascii="Times New Roman" w:hAnsi="Times New Roman" w:cs="Times New Roman"/>
          <w:sz w:val="28"/>
          <w:szCs w:val="28"/>
        </w:rPr>
        <w:t>деятельности, микроскоп</w:t>
      </w:r>
      <w:r w:rsidRPr="002866A0">
        <w:rPr>
          <w:rFonts w:ascii="Times New Roman" w:hAnsi="Times New Roman" w:cs="Times New Roman"/>
          <w:sz w:val="28"/>
          <w:szCs w:val="28"/>
        </w:rPr>
        <w:t xml:space="preserve">, колбы, реактивы, столы, стулья для взрослых и </w:t>
      </w:r>
      <w:r w:rsidR="002303DA" w:rsidRPr="002866A0">
        <w:rPr>
          <w:rFonts w:ascii="Times New Roman" w:hAnsi="Times New Roman" w:cs="Times New Roman"/>
          <w:sz w:val="28"/>
          <w:szCs w:val="28"/>
        </w:rPr>
        <w:t>детей, ящики</w:t>
      </w:r>
      <w:r w:rsidRPr="002866A0">
        <w:rPr>
          <w:rFonts w:ascii="Times New Roman" w:hAnsi="Times New Roman" w:cs="Times New Roman"/>
          <w:sz w:val="28"/>
          <w:szCs w:val="28"/>
        </w:rPr>
        <w:t xml:space="preserve"> с </w:t>
      </w:r>
      <w:r w:rsidR="002303DA" w:rsidRPr="002866A0">
        <w:rPr>
          <w:rFonts w:ascii="Times New Roman" w:hAnsi="Times New Roman" w:cs="Times New Roman"/>
          <w:sz w:val="28"/>
          <w:szCs w:val="28"/>
        </w:rPr>
        <w:t>инвентарем и</w:t>
      </w:r>
      <w:r w:rsidRPr="002866A0">
        <w:rPr>
          <w:rFonts w:ascii="Times New Roman" w:hAnsi="Times New Roman" w:cs="Times New Roman"/>
          <w:sz w:val="28"/>
          <w:szCs w:val="28"/>
        </w:rPr>
        <w:t xml:space="preserve"> т.д.).</w:t>
      </w:r>
    </w:p>
    <w:p w:rsidR="00BF459A" w:rsidRDefault="00BF459A" w:rsidP="00BF459A">
      <w:pPr>
        <w:pStyle w:val="a4"/>
        <w:jc w:val="center"/>
        <w:rPr>
          <w:rFonts w:ascii="Times New Roman" w:hAnsi="Times New Roman" w:cs="Times New Roman"/>
          <w:b/>
          <w:sz w:val="28"/>
          <w:szCs w:val="28"/>
        </w:rPr>
      </w:pPr>
      <w:bookmarkStart w:id="1" w:name="h_gjdgxs"/>
      <w:bookmarkEnd w:id="1"/>
    </w:p>
    <w:p w:rsidR="00E00229" w:rsidRPr="00BF459A" w:rsidRDefault="00D14770" w:rsidP="00BF459A">
      <w:pPr>
        <w:pStyle w:val="a4"/>
        <w:jc w:val="center"/>
        <w:rPr>
          <w:rFonts w:ascii="Times New Roman" w:hAnsi="Times New Roman" w:cs="Times New Roman"/>
          <w:b/>
          <w:sz w:val="28"/>
          <w:szCs w:val="28"/>
        </w:rPr>
      </w:pPr>
      <w:r w:rsidRPr="00BF459A">
        <w:rPr>
          <w:rFonts w:ascii="Times New Roman" w:hAnsi="Times New Roman" w:cs="Times New Roman"/>
          <w:b/>
          <w:sz w:val="28"/>
          <w:szCs w:val="28"/>
        </w:rPr>
        <w:t>5. М</w:t>
      </w:r>
      <w:r w:rsidR="00E00229" w:rsidRPr="00BF459A">
        <w:rPr>
          <w:rFonts w:ascii="Times New Roman" w:hAnsi="Times New Roman" w:cs="Times New Roman"/>
          <w:b/>
          <w:sz w:val="28"/>
          <w:szCs w:val="28"/>
        </w:rPr>
        <w:t>есто музея в системе регионального туризма</w:t>
      </w:r>
    </w:p>
    <w:p w:rsidR="00800C5D" w:rsidRPr="00BF459A" w:rsidRDefault="00800C5D" w:rsidP="00BF459A">
      <w:pPr>
        <w:pStyle w:val="a4"/>
        <w:ind w:firstLine="708"/>
        <w:jc w:val="both"/>
        <w:rPr>
          <w:rFonts w:ascii="Times New Roman" w:hAnsi="Times New Roman" w:cs="Times New Roman"/>
          <w:sz w:val="28"/>
          <w:szCs w:val="28"/>
        </w:rPr>
      </w:pPr>
      <w:r w:rsidRPr="00BF459A">
        <w:rPr>
          <w:rFonts w:ascii="Times New Roman" w:hAnsi="Times New Roman" w:cs="Times New Roman"/>
          <w:sz w:val="28"/>
          <w:szCs w:val="28"/>
        </w:rPr>
        <w:t>В последние годы в Иркутской области активно растет туристический поток. Согласно официальным данным</w:t>
      </w:r>
      <w:r w:rsidR="00282C14">
        <w:rPr>
          <w:rFonts w:ascii="Times New Roman" w:hAnsi="Times New Roman" w:cs="Times New Roman"/>
          <w:sz w:val="28"/>
          <w:szCs w:val="28"/>
        </w:rPr>
        <w:t>,</w:t>
      </w:r>
      <w:r w:rsidR="001272D1">
        <w:rPr>
          <w:rFonts w:ascii="Times New Roman" w:hAnsi="Times New Roman" w:cs="Times New Roman"/>
          <w:sz w:val="28"/>
          <w:szCs w:val="28"/>
        </w:rPr>
        <w:t xml:space="preserve"> </w:t>
      </w:r>
      <w:r w:rsidR="0011416A" w:rsidRPr="00BF459A">
        <w:rPr>
          <w:rFonts w:ascii="Times New Roman" w:hAnsi="Times New Roman" w:cs="Times New Roman"/>
          <w:sz w:val="28"/>
          <w:szCs w:val="28"/>
        </w:rPr>
        <w:t>в регионе представлены такие разновидности туризма</w:t>
      </w:r>
      <w:r w:rsidR="00B25E94">
        <w:rPr>
          <w:rFonts w:ascii="Times New Roman" w:hAnsi="Times New Roman" w:cs="Times New Roman"/>
          <w:sz w:val="28"/>
          <w:szCs w:val="28"/>
        </w:rPr>
        <w:t>,</w:t>
      </w:r>
      <w:r w:rsidR="0011416A" w:rsidRPr="00BF459A">
        <w:rPr>
          <w:rFonts w:ascii="Times New Roman" w:hAnsi="Times New Roman" w:cs="Times New Roman"/>
          <w:sz w:val="28"/>
          <w:szCs w:val="28"/>
        </w:rPr>
        <w:t xml:space="preserve"> как </w:t>
      </w:r>
      <w:hyperlink r:id="rId6" w:tooltip="Познавательный туризм (страница отсутствует)" w:history="1">
        <w:proofErr w:type="gramStart"/>
        <w:r w:rsidR="0011416A" w:rsidRPr="00BF459A">
          <w:rPr>
            <w:rStyle w:val="a6"/>
            <w:rFonts w:ascii="Times New Roman" w:hAnsi="Times New Roman" w:cs="Times New Roman"/>
            <w:color w:val="auto"/>
            <w:sz w:val="28"/>
            <w:szCs w:val="28"/>
            <w:u w:val="none"/>
          </w:rPr>
          <w:t>познавательный</w:t>
        </w:r>
        <w:proofErr w:type="gramEnd"/>
      </w:hyperlink>
      <w:r w:rsidR="0011416A" w:rsidRPr="00BF459A">
        <w:rPr>
          <w:rFonts w:ascii="Times New Roman" w:hAnsi="Times New Roman" w:cs="Times New Roman"/>
          <w:sz w:val="28"/>
          <w:szCs w:val="28"/>
        </w:rPr>
        <w:t xml:space="preserve">, </w:t>
      </w:r>
      <w:hyperlink r:id="rId7" w:tooltip="Оздоровительный туризм" w:history="1">
        <w:r w:rsidR="0011416A" w:rsidRPr="00BF459A">
          <w:rPr>
            <w:rStyle w:val="a6"/>
            <w:rFonts w:ascii="Times New Roman" w:hAnsi="Times New Roman" w:cs="Times New Roman"/>
            <w:color w:val="auto"/>
            <w:sz w:val="28"/>
            <w:szCs w:val="28"/>
            <w:u w:val="none"/>
          </w:rPr>
          <w:t>оздоровительный</w:t>
        </w:r>
        <w:r w:rsidR="006E0E46" w:rsidRPr="00BF459A">
          <w:rPr>
            <w:rStyle w:val="a6"/>
            <w:rFonts w:ascii="Times New Roman" w:hAnsi="Times New Roman" w:cs="Times New Roman"/>
            <w:color w:val="auto"/>
            <w:sz w:val="28"/>
            <w:szCs w:val="28"/>
            <w:u w:val="none"/>
          </w:rPr>
          <w:t>,</w:t>
        </w:r>
      </w:hyperlink>
      <w:hyperlink r:id="rId8" w:tooltip="Деловой туризм" w:history="1">
        <w:r w:rsidR="0011416A" w:rsidRPr="00BF459A">
          <w:rPr>
            <w:rStyle w:val="a6"/>
            <w:rFonts w:ascii="Times New Roman" w:hAnsi="Times New Roman" w:cs="Times New Roman"/>
            <w:color w:val="auto"/>
            <w:sz w:val="28"/>
            <w:szCs w:val="28"/>
            <w:u w:val="none"/>
          </w:rPr>
          <w:t xml:space="preserve">деловой </w:t>
        </w:r>
      </w:hyperlink>
      <w:r w:rsidR="0011416A" w:rsidRPr="00BF459A">
        <w:rPr>
          <w:rFonts w:ascii="Times New Roman" w:hAnsi="Times New Roman" w:cs="Times New Roman"/>
          <w:sz w:val="28"/>
          <w:szCs w:val="28"/>
        </w:rPr>
        <w:t>и акт</w:t>
      </w:r>
      <w:r w:rsidR="00096C07">
        <w:rPr>
          <w:rFonts w:ascii="Times New Roman" w:hAnsi="Times New Roman" w:cs="Times New Roman"/>
          <w:sz w:val="28"/>
          <w:szCs w:val="28"/>
        </w:rPr>
        <w:t>ивный</w:t>
      </w:r>
      <w:r w:rsidR="0011416A" w:rsidRPr="00BF459A">
        <w:rPr>
          <w:rFonts w:ascii="Times New Roman" w:hAnsi="Times New Roman" w:cs="Times New Roman"/>
          <w:sz w:val="28"/>
          <w:szCs w:val="28"/>
        </w:rPr>
        <w:t>. Основные территории,</w:t>
      </w:r>
      <w:r w:rsidR="002303DA">
        <w:rPr>
          <w:rFonts w:ascii="Times New Roman" w:hAnsi="Times New Roman" w:cs="Times New Roman"/>
          <w:sz w:val="28"/>
          <w:szCs w:val="28"/>
        </w:rPr>
        <w:t xml:space="preserve"> </w:t>
      </w:r>
      <w:r w:rsidR="0011416A" w:rsidRPr="002866A0">
        <w:rPr>
          <w:rFonts w:ascii="Times New Roman" w:hAnsi="Times New Roman" w:cs="Times New Roman"/>
          <w:sz w:val="28"/>
          <w:szCs w:val="28"/>
        </w:rPr>
        <w:t>на которых</w:t>
      </w:r>
      <w:r w:rsidR="00C2698F" w:rsidRPr="002866A0">
        <w:rPr>
          <w:rFonts w:ascii="Times New Roman" w:hAnsi="Times New Roman" w:cs="Times New Roman"/>
          <w:sz w:val="28"/>
          <w:szCs w:val="28"/>
        </w:rPr>
        <w:t xml:space="preserve"> активно</w:t>
      </w:r>
      <w:r w:rsidR="0011416A" w:rsidRPr="002866A0">
        <w:rPr>
          <w:rFonts w:ascii="Times New Roman" w:hAnsi="Times New Roman" w:cs="Times New Roman"/>
          <w:sz w:val="28"/>
          <w:szCs w:val="28"/>
        </w:rPr>
        <w:t xml:space="preserve"> идет развитие</w:t>
      </w:r>
      <w:r w:rsidR="0011416A" w:rsidRPr="00BF459A">
        <w:rPr>
          <w:rFonts w:ascii="Times New Roman" w:hAnsi="Times New Roman" w:cs="Times New Roman"/>
          <w:sz w:val="28"/>
          <w:szCs w:val="28"/>
        </w:rPr>
        <w:t xml:space="preserve"> туризм</w:t>
      </w:r>
      <w:r w:rsidR="002866A0">
        <w:rPr>
          <w:rFonts w:ascii="Times New Roman" w:hAnsi="Times New Roman" w:cs="Times New Roman"/>
          <w:sz w:val="28"/>
          <w:szCs w:val="28"/>
        </w:rPr>
        <w:t>а</w:t>
      </w:r>
      <w:r w:rsidR="0011416A" w:rsidRPr="00BF459A">
        <w:rPr>
          <w:rFonts w:ascii="Times New Roman" w:hAnsi="Times New Roman" w:cs="Times New Roman"/>
          <w:sz w:val="28"/>
          <w:szCs w:val="28"/>
        </w:rPr>
        <w:t>, прилегают к озеру Байкал (Иркутский,</w:t>
      </w:r>
      <w:r w:rsidR="00B25E94">
        <w:rPr>
          <w:rFonts w:ascii="Times New Roman" w:hAnsi="Times New Roman" w:cs="Times New Roman"/>
          <w:sz w:val="28"/>
          <w:szCs w:val="28"/>
        </w:rPr>
        <w:t xml:space="preserve"> Ольхонский, Слюдянский районы). В</w:t>
      </w:r>
      <w:r w:rsidR="0011416A" w:rsidRPr="00BF459A">
        <w:rPr>
          <w:rFonts w:ascii="Times New Roman" w:hAnsi="Times New Roman" w:cs="Times New Roman"/>
          <w:sz w:val="28"/>
          <w:szCs w:val="28"/>
        </w:rPr>
        <w:t>ысокой туристской привлекательностью обладает и г. Иркутск – въездные ворота в регион. Необходимо отметить, что туристские ресурсы в Иркутской области сосредоточены не только на территориях, прилегающих к озеру Байкал, но и в других районах области: Ангарский, Усольский, Братский, Усть-Илимский, Казачинско-Ленский, Усть-Кутский, Усть-Удинский, Бодайбинский и Нижнеудинский районы, Усть-Ордынский Бурятский округ. Согласно данным Агентства по туризму Иркутской области</w:t>
      </w:r>
      <w:r w:rsidR="00B25E94">
        <w:rPr>
          <w:rFonts w:ascii="Times New Roman" w:hAnsi="Times New Roman" w:cs="Times New Roman"/>
          <w:sz w:val="28"/>
          <w:szCs w:val="28"/>
        </w:rPr>
        <w:t>,</w:t>
      </w:r>
      <w:r w:rsidR="0011416A" w:rsidRPr="00BF459A">
        <w:rPr>
          <w:rFonts w:ascii="Times New Roman" w:hAnsi="Times New Roman" w:cs="Times New Roman"/>
          <w:sz w:val="28"/>
          <w:szCs w:val="28"/>
        </w:rPr>
        <w:t xml:space="preserve"> за последние три года общее количество </w:t>
      </w:r>
      <w:r w:rsidR="006E0E46" w:rsidRPr="00BF459A">
        <w:rPr>
          <w:rFonts w:ascii="Times New Roman" w:hAnsi="Times New Roman" w:cs="Times New Roman"/>
          <w:sz w:val="28"/>
          <w:szCs w:val="28"/>
        </w:rPr>
        <w:t xml:space="preserve">посещающих регион </w:t>
      </w:r>
      <w:r w:rsidR="0011416A" w:rsidRPr="00BF459A">
        <w:rPr>
          <w:rFonts w:ascii="Times New Roman" w:hAnsi="Times New Roman" w:cs="Times New Roman"/>
          <w:sz w:val="28"/>
          <w:szCs w:val="28"/>
        </w:rPr>
        <w:t xml:space="preserve">туристов составляет более 1 млн. человек в год, из них иностранных туристов более 100 тыс. человек ежегодно. С 2015 года произошел </w:t>
      </w:r>
      <w:r w:rsidR="006E0E46" w:rsidRPr="00BF459A">
        <w:rPr>
          <w:rFonts w:ascii="Times New Roman" w:hAnsi="Times New Roman" w:cs="Times New Roman"/>
          <w:sz w:val="28"/>
          <w:szCs w:val="28"/>
        </w:rPr>
        <w:t xml:space="preserve">существенный </w:t>
      </w:r>
      <w:r w:rsidR="0011416A" w:rsidRPr="00BF459A">
        <w:rPr>
          <w:rFonts w:ascii="Times New Roman" w:hAnsi="Times New Roman" w:cs="Times New Roman"/>
          <w:sz w:val="28"/>
          <w:szCs w:val="28"/>
        </w:rPr>
        <w:t xml:space="preserve">рост числа китайских туристов, прибывающих </w:t>
      </w:r>
      <w:r w:rsidR="00182676" w:rsidRPr="00BF459A">
        <w:rPr>
          <w:rFonts w:ascii="Times New Roman" w:hAnsi="Times New Roman" w:cs="Times New Roman"/>
          <w:sz w:val="28"/>
          <w:szCs w:val="28"/>
        </w:rPr>
        <w:t xml:space="preserve">на территории Иркутской области </w:t>
      </w:r>
      <w:r w:rsidR="0011416A" w:rsidRPr="00BF459A">
        <w:rPr>
          <w:rFonts w:ascii="Times New Roman" w:hAnsi="Times New Roman" w:cs="Times New Roman"/>
          <w:sz w:val="28"/>
          <w:szCs w:val="28"/>
        </w:rPr>
        <w:t>в рамках безвизового обмена.</w:t>
      </w:r>
    </w:p>
    <w:p w:rsidR="001B0ACD" w:rsidRPr="00BF459A" w:rsidRDefault="001B0ACD" w:rsidP="00BF459A">
      <w:pPr>
        <w:pStyle w:val="a4"/>
        <w:ind w:firstLine="708"/>
        <w:jc w:val="both"/>
        <w:rPr>
          <w:rFonts w:ascii="Times New Roman" w:hAnsi="Times New Roman" w:cs="Times New Roman"/>
          <w:sz w:val="28"/>
          <w:szCs w:val="28"/>
        </w:rPr>
      </w:pPr>
      <w:r w:rsidRPr="002866A0">
        <w:rPr>
          <w:rFonts w:ascii="Times New Roman" w:hAnsi="Times New Roman" w:cs="Times New Roman"/>
          <w:sz w:val="28"/>
          <w:szCs w:val="28"/>
        </w:rPr>
        <w:t xml:space="preserve">На территории Иркутской области начинает активно развиваться культурный туризм, </w:t>
      </w:r>
      <w:r w:rsidR="00C2698F" w:rsidRPr="002866A0">
        <w:rPr>
          <w:rFonts w:ascii="Times New Roman" w:hAnsi="Times New Roman" w:cs="Times New Roman"/>
          <w:sz w:val="28"/>
          <w:szCs w:val="28"/>
        </w:rPr>
        <w:t>смысл</w:t>
      </w:r>
      <w:r w:rsidRPr="002866A0">
        <w:rPr>
          <w:rFonts w:ascii="Times New Roman" w:hAnsi="Times New Roman" w:cs="Times New Roman"/>
          <w:sz w:val="28"/>
          <w:szCs w:val="28"/>
        </w:rPr>
        <w:t xml:space="preserve"> которого состоит в знакомстве с культурой и культурной средой</w:t>
      </w:r>
      <w:r w:rsidR="00C2698F" w:rsidRPr="002866A0">
        <w:rPr>
          <w:rFonts w:ascii="Times New Roman" w:hAnsi="Times New Roman" w:cs="Times New Roman"/>
          <w:sz w:val="28"/>
          <w:szCs w:val="28"/>
        </w:rPr>
        <w:t xml:space="preserve"> местного населения</w:t>
      </w:r>
      <w:r w:rsidR="00282C14" w:rsidRPr="002866A0">
        <w:rPr>
          <w:rFonts w:ascii="Times New Roman" w:hAnsi="Times New Roman" w:cs="Times New Roman"/>
          <w:sz w:val="28"/>
          <w:szCs w:val="28"/>
        </w:rPr>
        <w:t>,</w:t>
      </w:r>
      <w:r w:rsidRPr="002866A0">
        <w:rPr>
          <w:rFonts w:ascii="Times New Roman" w:hAnsi="Times New Roman" w:cs="Times New Roman"/>
          <w:sz w:val="28"/>
          <w:szCs w:val="28"/>
        </w:rPr>
        <w:t xml:space="preserve"> места</w:t>
      </w:r>
      <w:r w:rsidR="00282C14" w:rsidRPr="002866A0">
        <w:rPr>
          <w:rFonts w:ascii="Times New Roman" w:hAnsi="Times New Roman" w:cs="Times New Roman"/>
          <w:sz w:val="28"/>
          <w:szCs w:val="28"/>
        </w:rPr>
        <w:t>ми</w:t>
      </w:r>
      <w:r w:rsidRPr="002866A0">
        <w:rPr>
          <w:rFonts w:ascii="Times New Roman" w:hAnsi="Times New Roman" w:cs="Times New Roman"/>
          <w:sz w:val="28"/>
          <w:szCs w:val="28"/>
        </w:rPr>
        <w:t xml:space="preserve"> посещения, включая ландшафт, знакомство с традициями жителей и их образом жизни, художестве</w:t>
      </w:r>
      <w:r w:rsidR="00C2698F" w:rsidRPr="002866A0">
        <w:rPr>
          <w:rFonts w:ascii="Times New Roman" w:hAnsi="Times New Roman" w:cs="Times New Roman"/>
          <w:sz w:val="28"/>
          <w:szCs w:val="28"/>
        </w:rPr>
        <w:t>н</w:t>
      </w:r>
      <w:r w:rsidRPr="002866A0">
        <w:rPr>
          <w:rFonts w:ascii="Times New Roman" w:hAnsi="Times New Roman" w:cs="Times New Roman"/>
          <w:sz w:val="28"/>
          <w:szCs w:val="28"/>
        </w:rPr>
        <w:t xml:space="preserve">ной </w:t>
      </w:r>
      <w:r w:rsidR="00C2698F" w:rsidRPr="002866A0">
        <w:rPr>
          <w:rFonts w:ascii="Times New Roman" w:hAnsi="Times New Roman" w:cs="Times New Roman"/>
          <w:sz w:val="28"/>
          <w:szCs w:val="28"/>
        </w:rPr>
        <w:t>литературой</w:t>
      </w:r>
      <w:r w:rsidRPr="002866A0">
        <w:rPr>
          <w:rFonts w:ascii="Times New Roman" w:hAnsi="Times New Roman" w:cs="Times New Roman"/>
          <w:sz w:val="28"/>
          <w:szCs w:val="28"/>
        </w:rPr>
        <w:t xml:space="preserve"> и искусством, различными формами проведения досуга местных жителей. Культурный туризм включает </w:t>
      </w:r>
      <w:r w:rsidR="00C2698F" w:rsidRPr="002866A0">
        <w:rPr>
          <w:rFonts w:ascii="Times New Roman" w:hAnsi="Times New Roman" w:cs="Times New Roman"/>
          <w:sz w:val="28"/>
          <w:szCs w:val="28"/>
        </w:rPr>
        <w:t xml:space="preserve">в себя </w:t>
      </w:r>
      <w:r w:rsidR="00282C14" w:rsidRPr="002866A0">
        <w:rPr>
          <w:rFonts w:ascii="Times New Roman" w:hAnsi="Times New Roman" w:cs="Times New Roman"/>
          <w:sz w:val="28"/>
          <w:szCs w:val="28"/>
        </w:rPr>
        <w:t xml:space="preserve">и </w:t>
      </w:r>
      <w:r w:rsidRPr="002866A0">
        <w:rPr>
          <w:rFonts w:ascii="Times New Roman" w:hAnsi="Times New Roman" w:cs="Times New Roman"/>
          <w:sz w:val="28"/>
          <w:szCs w:val="28"/>
        </w:rPr>
        <w:t xml:space="preserve">посещение культурных мероприятий, музеев, объектов культурного наследия, контакты с местными жителями. </w:t>
      </w:r>
      <w:r w:rsidR="00680334" w:rsidRPr="002866A0">
        <w:rPr>
          <w:rFonts w:ascii="Times New Roman" w:hAnsi="Times New Roman" w:cs="Times New Roman"/>
          <w:sz w:val="28"/>
          <w:szCs w:val="28"/>
        </w:rPr>
        <w:t xml:space="preserve">Получает развитие </w:t>
      </w:r>
      <w:r w:rsidR="00BB4D6F" w:rsidRPr="002866A0">
        <w:rPr>
          <w:rFonts w:ascii="Times New Roman" w:hAnsi="Times New Roman" w:cs="Times New Roman"/>
          <w:sz w:val="28"/>
          <w:szCs w:val="28"/>
        </w:rPr>
        <w:t xml:space="preserve">и </w:t>
      </w:r>
      <w:r w:rsidR="00680334" w:rsidRPr="002866A0">
        <w:rPr>
          <w:rFonts w:ascii="Times New Roman" w:hAnsi="Times New Roman" w:cs="Times New Roman"/>
          <w:sz w:val="28"/>
          <w:szCs w:val="28"/>
        </w:rPr>
        <w:t>музейный туризм к</w:t>
      </w:r>
      <w:r w:rsidRPr="002866A0">
        <w:rPr>
          <w:rFonts w:ascii="Times New Roman" w:hAnsi="Times New Roman" w:cs="Times New Roman"/>
          <w:sz w:val="28"/>
          <w:szCs w:val="28"/>
        </w:rPr>
        <w:t>ак одна из форм культурного туризма в регионе</w:t>
      </w:r>
      <w:r w:rsidR="00680334" w:rsidRPr="002866A0">
        <w:rPr>
          <w:rFonts w:ascii="Times New Roman" w:hAnsi="Times New Roman" w:cs="Times New Roman"/>
          <w:sz w:val="28"/>
          <w:szCs w:val="28"/>
        </w:rPr>
        <w:t>. Это</w:t>
      </w:r>
      <w:r w:rsidRPr="002866A0">
        <w:rPr>
          <w:rFonts w:ascii="Times New Roman" w:hAnsi="Times New Roman" w:cs="Times New Roman"/>
          <w:sz w:val="28"/>
          <w:szCs w:val="28"/>
        </w:rPr>
        <w:t xml:space="preserve"> специфическая деятельность музеев в сфере культурного туризма по производству и реализации различных туристских продуктов музейного характера: создание экспозиций, организация внутренних и внешних экскурсий, наличие музейных магазинов.</w:t>
      </w:r>
    </w:p>
    <w:p w:rsidR="004700D3" w:rsidRDefault="0011416A" w:rsidP="00BF459A">
      <w:pPr>
        <w:pStyle w:val="a4"/>
        <w:ind w:firstLine="708"/>
        <w:jc w:val="both"/>
        <w:rPr>
          <w:rFonts w:ascii="Times New Roman" w:hAnsi="Times New Roman" w:cs="Times New Roman"/>
          <w:sz w:val="28"/>
          <w:szCs w:val="28"/>
        </w:rPr>
      </w:pPr>
      <w:r w:rsidRPr="00BF459A">
        <w:rPr>
          <w:rFonts w:ascii="Times New Roman" w:hAnsi="Times New Roman" w:cs="Times New Roman"/>
          <w:sz w:val="28"/>
          <w:szCs w:val="28"/>
        </w:rPr>
        <w:t xml:space="preserve">Иркутский областной краеведческий музей </w:t>
      </w:r>
      <w:r w:rsidR="001B0ACD" w:rsidRPr="00BF459A">
        <w:rPr>
          <w:rFonts w:ascii="Times New Roman" w:hAnsi="Times New Roman" w:cs="Times New Roman"/>
          <w:sz w:val="28"/>
          <w:szCs w:val="28"/>
        </w:rPr>
        <w:t xml:space="preserve">постоянно присутствует на рынке туристических услуг Иркутской области, но, к сожалению, не обладает </w:t>
      </w:r>
      <w:r w:rsidR="001B0ACD" w:rsidRPr="00BF459A">
        <w:rPr>
          <w:rFonts w:ascii="Times New Roman" w:hAnsi="Times New Roman" w:cs="Times New Roman"/>
          <w:sz w:val="28"/>
          <w:szCs w:val="28"/>
        </w:rPr>
        <w:lastRenderedPageBreak/>
        <w:t>в полной мере стати</w:t>
      </w:r>
      <w:r w:rsidR="004700D3">
        <w:rPr>
          <w:rFonts w:ascii="Times New Roman" w:hAnsi="Times New Roman" w:cs="Times New Roman"/>
          <w:sz w:val="28"/>
          <w:szCs w:val="28"/>
        </w:rPr>
        <w:t>сти</w:t>
      </w:r>
      <w:r w:rsidR="001B0ACD" w:rsidRPr="00BF459A">
        <w:rPr>
          <w:rFonts w:ascii="Times New Roman" w:hAnsi="Times New Roman" w:cs="Times New Roman"/>
          <w:sz w:val="28"/>
          <w:szCs w:val="28"/>
        </w:rPr>
        <w:t xml:space="preserve">ческими сведениями о количестве туристов, посещающих отделы музея. У музея </w:t>
      </w:r>
      <w:r w:rsidR="000E26B1">
        <w:rPr>
          <w:rFonts w:ascii="Times New Roman" w:hAnsi="Times New Roman" w:cs="Times New Roman"/>
          <w:sz w:val="28"/>
          <w:szCs w:val="28"/>
        </w:rPr>
        <w:t>существует единый входной билет</w:t>
      </w:r>
      <w:r w:rsidR="001B0ACD" w:rsidRPr="00BF459A">
        <w:rPr>
          <w:rFonts w:ascii="Times New Roman" w:hAnsi="Times New Roman" w:cs="Times New Roman"/>
          <w:sz w:val="28"/>
          <w:szCs w:val="28"/>
        </w:rPr>
        <w:t xml:space="preserve"> как для иркутян, так и </w:t>
      </w:r>
      <w:r w:rsidR="00282C14">
        <w:rPr>
          <w:rFonts w:ascii="Times New Roman" w:hAnsi="Times New Roman" w:cs="Times New Roman"/>
          <w:sz w:val="28"/>
          <w:szCs w:val="28"/>
        </w:rPr>
        <w:t xml:space="preserve">для </w:t>
      </w:r>
      <w:r w:rsidR="001B0ACD" w:rsidRPr="00BF459A">
        <w:rPr>
          <w:rFonts w:ascii="Times New Roman" w:hAnsi="Times New Roman" w:cs="Times New Roman"/>
          <w:sz w:val="28"/>
          <w:szCs w:val="28"/>
        </w:rPr>
        <w:t xml:space="preserve">граждан России и зарубежья. Музей одним из первых в Восточной Сибири еще </w:t>
      </w:r>
      <w:r w:rsidRPr="00BF459A">
        <w:rPr>
          <w:rFonts w:ascii="Times New Roman" w:hAnsi="Times New Roman" w:cs="Times New Roman"/>
          <w:sz w:val="28"/>
          <w:szCs w:val="28"/>
        </w:rPr>
        <w:t>с 200</w:t>
      </w:r>
      <w:r w:rsidR="001B0ACD" w:rsidRPr="00BF459A">
        <w:rPr>
          <w:rFonts w:ascii="Times New Roman" w:hAnsi="Times New Roman" w:cs="Times New Roman"/>
          <w:sz w:val="28"/>
          <w:szCs w:val="28"/>
        </w:rPr>
        <w:t>9</w:t>
      </w:r>
      <w:r w:rsidRPr="00BF459A">
        <w:rPr>
          <w:rFonts w:ascii="Times New Roman" w:hAnsi="Times New Roman" w:cs="Times New Roman"/>
          <w:sz w:val="28"/>
          <w:szCs w:val="28"/>
        </w:rPr>
        <w:t xml:space="preserve"> года отменил входные билеты с разной стоимостью для российских и иностранных туристов, уравняв эти категории посетителей. Всвязи</w:t>
      </w:r>
      <w:r w:rsidR="00FD5173">
        <w:rPr>
          <w:rFonts w:ascii="Times New Roman" w:hAnsi="Times New Roman" w:cs="Times New Roman"/>
          <w:sz w:val="28"/>
          <w:szCs w:val="28"/>
        </w:rPr>
        <w:t xml:space="preserve">с </w:t>
      </w:r>
      <w:r w:rsidR="00282C14">
        <w:rPr>
          <w:rFonts w:ascii="Times New Roman" w:hAnsi="Times New Roman" w:cs="Times New Roman"/>
          <w:sz w:val="28"/>
          <w:szCs w:val="28"/>
        </w:rPr>
        <w:t xml:space="preserve">этим </w:t>
      </w:r>
      <w:r w:rsidRPr="00BF459A">
        <w:rPr>
          <w:rFonts w:ascii="Times New Roman" w:hAnsi="Times New Roman" w:cs="Times New Roman"/>
          <w:sz w:val="28"/>
          <w:szCs w:val="28"/>
        </w:rPr>
        <w:t xml:space="preserve">ведущаяся ранее статистика индивидуальных и групповых посещений отделов музеяиностранными туристами </w:t>
      </w:r>
      <w:r w:rsidR="008E165B" w:rsidRPr="00BF459A">
        <w:rPr>
          <w:rFonts w:ascii="Times New Roman" w:hAnsi="Times New Roman" w:cs="Times New Roman"/>
          <w:sz w:val="28"/>
          <w:szCs w:val="28"/>
        </w:rPr>
        <w:t xml:space="preserve">по входным билетам </w:t>
      </w:r>
      <w:r w:rsidRPr="00BF459A">
        <w:rPr>
          <w:rFonts w:ascii="Times New Roman" w:hAnsi="Times New Roman" w:cs="Times New Roman"/>
          <w:sz w:val="28"/>
          <w:szCs w:val="28"/>
        </w:rPr>
        <w:t xml:space="preserve">отсутствует. Согласно заключенным договорам с турфирмами ежегодно наш музей посещает порядка </w:t>
      </w:r>
      <w:r w:rsidR="00D33744" w:rsidRPr="00BF459A">
        <w:rPr>
          <w:rFonts w:ascii="Times New Roman" w:hAnsi="Times New Roman" w:cs="Times New Roman"/>
          <w:sz w:val="28"/>
          <w:szCs w:val="28"/>
        </w:rPr>
        <w:t>3</w:t>
      </w:r>
      <w:r w:rsidRPr="00BF459A">
        <w:rPr>
          <w:rFonts w:ascii="Times New Roman" w:hAnsi="Times New Roman" w:cs="Times New Roman"/>
          <w:sz w:val="28"/>
          <w:szCs w:val="28"/>
        </w:rPr>
        <w:t>-</w:t>
      </w:r>
      <w:r w:rsidR="00D33744" w:rsidRPr="00BF459A">
        <w:rPr>
          <w:rFonts w:ascii="Times New Roman" w:hAnsi="Times New Roman" w:cs="Times New Roman"/>
          <w:sz w:val="28"/>
          <w:szCs w:val="28"/>
        </w:rPr>
        <w:t>5</w:t>
      </w:r>
      <w:r w:rsidR="00C716E9" w:rsidRPr="00BF459A">
        <w:rPr>
          <w:rFonts w:ascii="Times New Roman" w:hAnsi="Times New Roman" w:cs="Times New Roman"/>
          <w:sz w:val="28"/>
          <w:szCs w:val="28"/>
        </w:rPr>
        <w:t xml:space="preserve"> тыс.иностранцев</w:t>
      </w:r>
      <w:r w:rsidR="001B0ACD" w:rsidRPr="00BF459A">
        <w:rPr>
          <w:rFonts w:ascii="Times New Roman" w:hAnsi="Times New Roman" w:cs="Times New Roman"/>
          <w:sz w:val="28"/>
          <w:szCs w:val="28"/>
        </w:rPr>
        <w:t>, а количество российских туристов неизвестно. Из этого</w:t>
      </w:r>
      <w:r w:rsidR="00C716E9" w:rsidRPr="00BF459A">
        <w:rPr>
          <w:rFonts w:ascii="Times New Roman" w:hAnsi="Times New Roman" w:cs="Times New Roman"/>
          <w:sz w:val="28"/>
          <w:szCs w:val="28"/>
        </w:rPr>
        <w:t xml:space="preserve"> следует, что музею надо активнее включаться в работу туристического сектора Иркутской области,</w:t>
      </w:r>
      <w:r w:rsidR="00226877" w:rsidRPr="00BF459A">
        <w:rPr>
          <w:rFonts w:ascii="Times New Roman" w:hAnsi="Times New Roman" w:cs="Times New Roman"/>
          <w:sz w:val="28"/>
          <w:szCs w:val="28"/>
        </w:rPr>
        <w:t xml:space="preserve"> найти свое место на рынке туристических услуг, т.к. перспективы его роста выглядят достаточно актуально.</w:t>
      </w:r>
    </w:p>
    <w:p w:rsidR="00226877" w:rsidRPr="00BF459A" w:rsidRDefault="00226877" w:rsidP="00BF459A">
      <w:pPr>
        <w:pStyle w:val="a4"/>
        <w:ind w:firstLine="708"/>
        <w:jc w:val="both"/>
        <w:rPr>
          <w:rFonts w:ascii="Times New Roman" w:hAnsi="Times New Roman" w:cs="Times New Roman"/>
          <w:sz w:val="28"/>
          <w:szCs w:val="28"/>
        </w:rPr>
      </w:pPr>
      <w:r w:rsidRPr="00BF459A">
        <w:rPr>
          <w:rFonts w:ascii="Times New Roman" w:hAnsi="Times New Roman" w:cs="Times New Roman"/>
          <w:sz w:val="28"/>
          <w:szCs w:val="28"/>
        </w:rPr>
        <w:t xml:space="preserve"> Среди экспозиционных отделов, чью работу надо ориентировать на привлечение иностранных и российских туристов, </w:t>
      </w:r>
      <w:r w:rsidR="00C716E9" w:rsidRPr="00BF459A">
        <w:rPr>
          <w:rFonts w:ascii="Times New Roman" w:hAnsi="Times New Roman" w:cs="Times New Roman"/>
          <w:sz w:val="28"/>
          <w:szCs w:val="28"/>
        </w:rPr>
        <w:t xml:space="preserve">на первом месте </w:t>
      </w:r>
      <w:r w:rsidRPr="00BF459A">
        <w:rPr>
          <w:rFonts w:ascii="Times New Roman" w:hAnsi="Times New Roman" w:cs="Times New Roman"/>
          <w:sz w:val="28"/>
          <w:szCs w:val="28"/>
        </w:rPr>
        <w:t>следует отметить отдел истории и ледокол «Ангара».</w:t>
      </w:r>
    </w:p>
    <w:p w:rsidR="004670AF" w:rsidRPr="00BF459A" w:rsidRDefault="00252C0B" w:rsidP="00BF459A">
      <w:pPr>
        <w:pStyle w:val="a4"/>
        <w:ind w:firstLine="708"/>
        <w:jc w:val="both"/>
        <w:rPr>
          <w:rFonts w:ascii="Times New Roman" w:eastAsia="Calibri" w:hAnsi="Times New Roman" w:cs="Times New Roman"/>
          <w:sz w:val="28"/>
          <w:szCs w:val="28"/>
        </w:rPr>
      </w:pPr>
      <w:r w:rsidRPr="00BF459A">
        <w:rPr>
          <w:rFonts w:ascii="Times New Roman" w:hAnsi="Times New Roman" w:cs="Times New Roman"/>
          <w:sz w:val="28"/>
          <w:szCs w:val="28"/>
        </w:rPr>
        <w:t>Работу ледокола «Ангара» в ближайшей перспективе следует планировать</w:t>
      </w:r>
      <w:r w:rsidR="00665A9E" w:rsidRPr="00BF459A">
        <w:rPr>
          <w:rFonts w:ascii="Times New Roman" w:hAnsi="Times New Roman" w:cs="Times New Roman"/>
          <w:sz w:val="28"/>
          <w:szCs w:val="28"/>
        </w:rPr>
        <w:t>,</w:t>
      </w:r>
      <w:r w:rsidRPr="00BF459A">
        <w:rPr>
          <w:rFonts w:ascii="Times New Roman" w:hAnsi="Times New Roman" w:cs="Times New Roman"/>
          <w:sz w:val="28"/>
          <w:szCs w:val="28"/>
        </w:rPr>
        <w:t xml:space="preserve"> исходя из </w:t>
      </w:r>
      <w:r w:rsidRPr="00BF459A">
        <w:rPr>
          <w:rFonts w:ascii="Times New Roman" w:eastAsia="Calibri" w:hAnsi="Times New Roman" w:cs="Times New Roman"/>
          <w:sz w:val="28"/>
          <w:szCs w:val="28"/>
        </w:rPr>
        <w:t xml:space="preserve">определения </w:t>
      </w:r>
      <w:r w:rsidRPr="00BF459A">
        <w:rPr>
          <w:rFonts w:ascii="Times New Roman" w:hAnsi="Times New Roman" w:cs="Times New Roman"/>
          <w:sz w:val="28"/>
          <w:szCs w:val="28"/>
        </w:rPr>
        <w:t xml:space="preserve">его </w:t>
      </w:r>
      <w:r w:rsidRPr="00BF459A">
        <w:rPr>
          <w:rFonts w:ascii="Times New Roman" w:eastAsia="Calibri" w:hAnsi="Times New Roman" w:cs="Times New Roman"/>
          <w:sz w:val="28"/>
          <w:szCs w:val="28"/>
        </w:rPr>
        <w:t>потенциала как объекта туризма, культурно-образовательной деятельности и патриотического воспитания;</w:t>
      </w:r>
      <w:r w:rsidRPr="00BF459A">
        <w:rPr>
          <w:rFonts w:ascii="Times New Roman" w:hAnsi="Times New Roman" w:cs="Times New Roman"/>
          <w:sz w:val="28"/>
          <w:szCs w:val="28"/>
        </w:rPr>
        <w:t xml:space="preserve"> необходимости </w:t>
      </w:r>
      <w:r w:rsidRPr="00BF459A">
        <w:rPr>
          <w:rFonts w:ascii="Times New Roman" w:eastAsia="Calibri" w:hAnsi="Times New Roman" w:cs="Times New Roman"/>
          <w:sz w:val="28"/>
          <w:szCs w:val="28"/>
        </w:rPr>
        <w:t xml:space="preserve">воссоздания исторического облика и обеспечения </w:t>
      </w:r>
      <w:r w:rsidRPr="00BF459A">
        <w:rPr>
          <w:rFonts w:ascii="Times New Roman" w:hAnsi="Times New Roman" w:cs="Times New Roman"/>
          <w:sz w:val="28"/>
          <w:szCs w:val="28"/>
        </w:rPr>
        <w:t xml:space="preserve">его </w:t>
      </w:r>
      <w:r w:rsidR="000E26B1">
        <w:rPr>
          <w:rFonts w:ascii="Times New Roman" w:eastAsia="Calibri" w:hAnsi="Times New Roman" w:cs="Times New Roman"/>
          <w:sz w:val="28"/>
          <w:szCs w:val="28"/>
        </w:rPr>
        <w:t>сохранности</w:t>
      </w:r>
      <w:r w:rsidRPr="00BF459A">
        <w:rPr>
          <w:rFonts w:ascii="Times New Roman" w:eastAsia="Calibri" w:hAnsi="Times New Roman" w:cs="Times New Roman"/>
          <w:sz w:val="28"/>
          <w:szCs w:val="28"/>
        </w:rPr>
        <w:t xml:space="preserve"> как объекта культурного наследия;</w:t>
      </w:r>
      <w:r w:rsidR="001272D1">
        <w:rPr>
          <w:rFonts w:ascii="Times New Roman" w:eastAsia="Calibri" w:hAnsi="Times New Roman" w:cs="Times New Roman"/>
          <w:sz w:val="28"/>
          <w:szCs w:val="28"/>
        </w:rPr>
        <w:t xml:space="preserve"> </w:t>
      </w:r>
      <w:r w:rsidRPr="00BF459A">
        <w:rPr>
          <w:rFonts w:ascii="Times New Roman" w:eastAsia="Calibri" w:hAnsi="Times New Roman" w:cs="Times New Roman"/>
          <w:sz w:val="28"/>
          <w:szCs w:val="28"/>
        </w:rPr>
        <w:t>создания музейного комплекса, состоящего из выставок и открытых экспозиций, призванных отразить</w:t>
      </w:r>
      <w:r w:rsidR="000E26B1">
        <w:rPr>
          <w:rFonts w:ascii="Times New Roman" w:eastAsia="Calibri" w:hAnsi="Times New Roman" w:cs="Times New Roman"/>
          <w:sz w:val="28"/>
          <w:szCs w:val="28"/>
        </w:rPr>
        <w:t xml:space="preserve"> уникальность ледокола «Ангара»</w:t>
      </w:r>
      <w:r w:rsidRPr="00BF459A">
        <w:rPr>
          <w:rFonts w:ascii="Times New Roman" w:eastAsia="Calibri" w:hAnsi="Times New Roman" w:cs="Times New Roman"/>
          <w:sz w:val="28"/>
          <w:szCs w:val="28"/>
        </w:rPr>
        <w:t xml:space="preserve"> как памятника истории и техники</w:t>
      </w:r>
      <w:proofErr w:type="gramStart"/>
      <w:r w:rsidRPr="00BF459A">
        <w:rPr>
          <w:rFonts w:ascii="Times New Roman" w:eastAsia="Calibri" w:hAnsi="Times New Roman" w:cs="Times New Roman"/>
          <w:sz w:val="28"/>
          <w:szCs w:val="28"/>
        </w:rPr>
        <w:t>;о</w:t>
      </w:r>
      <w:proofErr w:type="gramEnd"/>
      <w:r w:rsidRPr="00BF459A">
        <w:rPr>
          <w:rFonts w:ascii="Times New Roman" w:eastAsia="Calibri" w:hAnsi="Times New Roman" w:cs="Times New Roman"/>
          <w:sz w:val="28"/>
          <w:szCs w:val="28"/>
        </w:rPr>
        <w:t>рганизации прилегающего городского пространства и туристической инфраструктуры вокруг ледокола (набережная и акватория Иркутско</w:t>
      </w:r>
      <w:r w:rsidRPr="00BF459A">
        <w:rPr>
          <w:rFonts w:ascii="Times New Roman" w:hAnsi="Times New Roman" w:cs="Times New Roman"/>
          <w:sz w:val="28"/>
          <w:szCs w:val="28"/>
        </w:rPr>
        <w:t>го водохранилища).</w:t>
      </w:r>
      <w:r w:rsidR="002866A0">
        <w:rPr>
          <w:rFonts w:ascii="Times New Roman" w:hAnsi="Times New Roman" w:cs="Times New Roman"/>
          <w:sz w:val="28"/>
          <w:szCs w:val="28"/>
        </w:rPr>
        <w:t xml:space="preserve"> </w:t>
      </w:r>
      <w:r w:rsidR="004670AF" w:rsidRPr="00BF459A">
        <w:rPr>
          <w:rFonts w:ascii="Times New Roman" w:eastAsia="Calibri" w:hAnsi="Times New Roman" w:cs="Times New Roman"/>
          <w:sz w:val="28"/>
          <w:szCs w:val="28"/>
        </w:rPr>
        <w:t>Основой для создания будущей экспозиции могут стать машинное и котельное отделение ледокола «Ангара», палубы, каюты, кают-компании, воссозданный фрагмент интерьера капитанской рубки.</w:t>
      </w:r>
    </w:p>
    <w:p w:rsidR="00253853" w:rsidRDefault="009D66D3" w:rsidP="00BF459A">
      <w:pPr>
        <w:pStyle w:val="a4"/>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Безусловно, на первом месте</w:t>
      </w:r>
      <w:r w:rsidR="004670AF" w:rsidRPr="00BF459A">
        <w:rPr>
          <w:rFonts w:ascii="Times New Roman" w:eastAsia="Calibri" w:hAnsi="Times New Roman" w:cs="Times New Roman"/>
          <w:sz w:val="28"/>
          <w:szCs w:val="28"/>
        </w:rPr>
        <w:t xml:space="preserve"> в деле музеефикации ледокола стоит воссоздание его исторического облика. В связи </w:t>
      </w:r>
      <w:r w:rsidR="00282C14">
        <w:rPr>
          <w:rFonts w:ascii="Times New Roman" w:eastAsia="Calibri" w:hAnsi="Times New Roman" w:cs="Times New Roman"/>
          <w:sz w:val="28"/>
          <w:szCs w:val="28"/>
        </w:rPr>
        <w:t xml:space="preserve">с </w:t>
      </w:r>
      <w:r w:rsidR="006D555F">
        <w:rPr>
          <w:rFonts w:ascii="Times New Roman" w:eastAsia="Calibri" w:hAnsi="Times New Roman" w:cs="Times New Roman"/>
          <w:sz w:val="28"/>
          <w:szCs w:val="28"/>
        </w:rPr>
        <w:t xml:space="preserve">этим </w:t>
      </w:r>
      <w:r w:rsidR="004670AF" w:rsidRPr="00BF459A">
        <w:rPr>
          <w:rFonts w:ascii="Times New Roman" w:eastAsia="Calibri" w:hAnsi="Times New Roman" w:cs="Times New Roman"/>
          <w:sz w:val="28"/>
          <w:szCs w:val="28"/>
        </w:rPr>
        <w:t xml:space="preserve">сам ледокол, каюты, палубы, машинное отделение, топка, рубка капитана, отсеки и </w:t>
      </w:r>
      <w:r w:rsidR="004670AF" w:rsidRPr="002866A0">
        <w:rPr>
          <w:rFonts w:ascii="Times New Roman" w:eastAsia="Calibri" w:hAnsi="Times New Roman" w:cs="Times New Roman"/>
          <w:sz w:val="28"/>
          <w:szCs w:val="28"/>
        </w:rPr>
        <w:t>др</w:t>
      </w:r>
      <w:r w:rsidR="007E6000" w:rsidRPr="002866A0">
        <w:rPr>
          <w:rFonts w:ascii="Times New Roman" w:eastAsia="Calibri" w:hAnsi="Times New Roman" w:cs="Times New Roman"/>
          <w:sz w:val="28"/>
          <w:szCs w:val="28"/>
        </w:rPr>
        <w:t>угие</w:t>
      </w:r>
      <w:r w:rsidR="004670AF" w:rsidRPr="00BF459A">
        <w:rPr>
          <w:rFonts w:ascii="Times New Roman" w:eastAsia="Calibri" w:hAnsi="Times New Roman" w:cs="Times New Roman"/>
          <w:sz w:val="28"/>
          <w:szCs w:val="28"/>
        </w:rPr>
        <w:t xml:space="preserve"> составные части должны быть приведены в максимально приближенное к фактическому и историческому состояни</w:t>
      </w:r>
      <w:r w:rsidR="008365B7">
        <w:rPr>
          <w:rFonts w:ascii="Times New Roman" w:eastAsia="Calibri" w:hAnsi="Times New Roman" w:cs="Times New Roman"/>
          <w:sz w:val="28"/>
          <w:szCs w:val="28"/>
        </w:rPr>
        <w:t>ю</w:t>
      </w:r>
      <w:r w:rsidR="004670AF" w:rsidRPr="00BF459A">
        <w:rPr>
          <w:rFonts w:ascii="Times New Roman" w:eastAsia="Calibri" w:hAnsi="Times New Roman" w:cs="Times New Roman"/>
          <w:sz w:val="28"/>
          <w:szCs w:val="28"/>
        </w:rPr>
        <w:t xml:space="preserve">. Эти части ледокола должны быть показаны посетителям в полном объеме и занимать до 30% от всей музейной части. Воссоздание исторических интерьеров всегда процесс долгий, </w:t>
      </w:r>
      <w:r w:rsidR="007F1C93">
        <w:rPr>
          <w:rFonts w:ascii="Times New Roman" w:eastAsia="Calibri" w:hAnsi="Times New Roman" w:cs="Times New Roman"/>
          <w:sz w:val="28"/>
          <w:szCs w:val="28"/>
        </w:rPr>
        <w:t>(</w:t>
      </w:r>
      <w:r w:rsidR="004670AF" w:rsidRPr="00BF459A">
        <w:rPr>
          <w:rFonts w:ascii="Times New Roman" w:eastAsia="Calibri" w:hAnsi="Times New Roman" w:cs="Times New Roman"/>
          <w:sz w:val="28"/>
          <w:szCs w:val="28"/>
        </w:rPr>
        <w:t>который</w:t>
      </w:r>
      <w:r w:rsidR="007F1C93">
        <w:rPr>
          <w:rFonts w:ascii="Times New Roman" w:eastAsia="Calibri" w:hAnsi="Times New Roman" w:cs="Times New Roman"/>
          <w:sz w:val="28"/>
          <w:szCs w:val="28"/>
        </w:rPr>
        <w:t>)</w:t>
      </w:r>
      <w:r w:rsidR="004670AF" w:rsidRPr="00BF459A">
        <w:rPr>
          <w:rFonts w:ascii="Times New Roman" w:eastAsia="Calibri" w:hAnsi="Times New Roman" w:cs="Times New Roman"/>
          <w:sz w:val="28"/>
          <w:szCs w:val="28"/>
        </w:rPr>
        <w:t xml:space="preserve"> может занять до </w:t>
      </w:r>
      <w:r w:rsidR="000E26B1">
        <w:rPr>
          <w:rFonts w:ascii="Times New Roman" w:eastAsia="Calibri" w:hAnsi="Times New Roman" w:cs="Times New Roman"/>
          <w:sz w:val="28"/>
          <w:szCs w:val="28"/>
        </w:rPr>
        <w:t>пяти</w:t>
      </w:r>
      <w:r w:rsidR="004670AF" w:rsidRPr="00BF459A">
        <w:rPr>
          <w:rFonts w:ascii="Times New Roman" w:eastAsia="Calibri" w:hAnsi="Times New Roman" w:cs="Times New Roman"/>
          <w:sz w:val="28"/>
          <w:szCs w:val="28"/>
        </w:rPr>
        <w:t xml:space="preserve">, а то и больше лет. </w:t>
      </w:r>
      <w:r w:rsidR="00836767">
        <w:rPr>
          <w:rFonts w:ascii="Times New Roman" w:eastAsia="Calibri" w:hAnsi="Times New Roman" w:cs="Times New Roman"/>
          <w:sz w:val="28"/>
          <w:szCs w:val="28"/>
        </w:rPr>
        <w:t xml:space="preserve">Начать </w:t>
      </w:r>
      <w:r>
        <w:rPr>
          <w:rFonts w:ascii="Times New Roman" w:eastAsia="Calibri" w:hAnsi="Times New Roman" w:cs="Times New Roman"/>
          <w:sz w:val="28"/>
          <w:szCs w:val="28"/>
        </w:rPr>
        <w:t>стоит с создания</w:t>
      </w:r>
      <w:r w:rsidR="004670AF" w:rsidRPr="00BF459A">
        <w:rPr>
          <w:rFonts w:ascii="Times New Roman" w:eastAsia="Calibri" w:hAnsi="Times New Roman" w:cs="Times New Roman"/>
          <w:sz w:val="28"/>
          <w:szCs w:val="28"/>
        </w:rPr>
        <w:t xml:space="preserve"> кают-компании 1</w:t>
      </w:r>
      <w:r w:rsidR="00253853">
        <w:rPr>
          <w:rFonts w:ascii="Times New Roman" w:eastAsia="Calibri" w:hAnsi="Times New Roman" w:cs="Times New Roman"/>
          <w:sz w:val="28"/>
          <w:szCs w:val="28"/>
        </w:rPr>
        <w:t>-го</w:t>
      </w:r>
      <w:r w:rsidR="004670AF" w:rsidRPr="00BF459A">
        <w:rPr>
          <w:rFonts w:ascii="Times New Roman" w:eastAsia="Calibri" w:hAnsi="Times New Roman" w:cs="Times New Roman"/>
          <w:sz w:val="28"/>
          <w:szCs w:val="28"/>
        </w:rPr>
        <w:t xml:space="preserve"> класса, кают пассажир</w:t>
      </w:r>
      <w:r w:rsidR="007F1C93">
        <w:rPr>
          <w:rFonts w:ascii="Times New Roman" w:eastAsia="Calibri" w:hAnsi="Times New Roman" w:cs="Times New Roman"/>
          <w:sz w:val="28"/>
          <w:szCs w:val="28"/>
        </w:rPr>
        <w:t>ов</w:t>
      </w:r>
      <w:r w:rsidR="004670AF" w:rsidRPr="00BF459A">
        <w:rPr>
          <w:rFonts w:ascii="Times New Roman" w:eastAsia="Calibri" w:hAnsi="Times New Roman" w:cs="Times New Roman"/>
          <w:sz w:val="28"/>
          <w:szCs w:val="28"/>
        </w:rPr>
        <w:t xml:space="preserve"> и рубки капитана.</w:t>
      </w:r>
    </w:p>
    <w:p w:rsidR="004670AF" w:rsidRPr="00BF459A" w:rsidRDefault="004670AF" w:rsidP="00BF459A">
      <w:pPr>
        <w:pStyle w:val="a4"/>
        <w:ind w:firstLine="708"/>
        <w:jc w:val="both"/>
        <w:rPr>
          <w:rFonts w:ascii="Times New Roman" w:eastAsia="Calibri" w:hAnsi="Times New Roman" w:cs="Times New Roman"/>
          <w:sz w:val="28"/>
          <w:szCs w:val="28"/>
        </w:rPr>
      </w:pPr>
      <w:r w:rsidRPr="00BF459A">
        <w:rPr>
          <w:rFonts w:ascii="Times New Roman" w:eastAsia="Calibri" w:hAnsi="Times New Roman" w:cs="Times New Roman"/>
          <w:sz w:val="28"/>
          <w:szCs w:val="28"/>
        </w:rPr>
        <w:t xml:space="preserve"> Кают-компания 1</w:t>
      </w:r>
      <w:r w:rsidR="00253853">
        <w:rPr>
          <w:rFonts w:ascii="Times New Roman" w:eastAsia="Calibri" w:hAnsi="Times New Roman" w:cs="Times New Roman"/>
          <w:sz w:val="28"/>
          <w:szCs w:val="28"/>
        </w:rPr>
        <w:t>-го</w:t>
      </w:r>
      <w:r w:rsidRPr="00BF459A">
        <w:rPr>
          <w:rFonts w:ascii="Times New Roman" w:eastAsia="Calibri" w:hAnsi="Times New Roman" w:cs="Times New Roman"/>
          <w:sz w:val="28"/>
          <w:szCs w:val="28"/>
        </w:rPr>
        <w:t xml:space="preserve"> класса впоследствии станет местом встреч, проведения музыкальных концертов и тематических вечеров, развития культурно-образовательной работы музея </w:t>
      </w:r>
      <w:proofErr w:type="gramStart"/>
      <w:r w:rsidRPr="00BF459A">
        <w:rPr>
          <w:rFonts w:ascii="Times New Roman" w:eastAsia="Calibri" w:hAnsi="Times New Roman" w:cs="Times New Roman"/>
          <w:sz w:val="28"/>
          <w:szCs w:val="28"/>
        </w:rPr>
        <w:t>со</w:t>
      </w:r>
      <w:proofErr w:type="gramEnd"/>
      <w:r w:rsidRPr="00BF459A">
        <w:rPr>
          <w:rFonts w:ascii="Times New Roman" w:eastAsia="Calibri" w:hAnsi="Times New Roman" w:cs="Times New Roman"/>
          <w:sz w:val="28"/>
          <w:szCs w:val="28"/>
        </w:rPr>
        <w:t xml:space="preserve"> взрослыми и детьми.</w:t>
      </w:r>
      <w:r w:rsidR="002866A0">
        <w:rPr>
          <w:rFonts w:ascii="Times New Roman" w:eastAsia="Calibri" w:hAnsi="Times New Roman" w:cs="Times New Roman"/>
          <w:sz w:val="28"/>
          <w:szCs w:val="28"/>
        </w:rPr>
        <w:t xml:space="preserve"> </w:t>
      </w:r>
      <w:r w:rsidR="004700D3">
        <w:rPr>
          <w:rFonts w:ascii="Times New Roman" w:hAnsi="Times New Roman" w:cs="Times New Roman"/>
          <w:sz w:val="28"/>
          <w:szCs w:val="28"/>
        </w:rPr>
        <w:t xml:space="preserve">В </w:t>
      </w:r>
      <w:r w:rsidR="004700D3" w:rsidRPr="002866A0">
        <w:rPr>
          <w:rFonts w:ascii="Times New Roman" w:hAnsi="Times New Roman" w:cs="Times New Roman"/>
          <w:sz w:val="28"/>
          <w:szCs w:val="28"/>
        </w:rPr>
        <w:t>настоящее</w:t>
      </w:r>
      <w:r w:rsidR="004700D3" w:rsidRPr="002866A0">
        <w:rPr>
          <w:rFonts w:ascii="Times New Roman" w:eastAsia="Calibri" w:hAnsi="Times New Roman" w:cs="Times New Roman"/>
          <w:sz w:val="28"/>
          <w:szCs w:val="28"/>
        </w:rPr>
        <w:t xml:space="preserve"> время</w:t>
      </w:r>
      <w:r w:rsidRPr="00BF459A">
        <w:rPr>
          <w:rFonts w:ascii="Times New Roman" w:eastAsia="Calibri" w:hAnsi="Times New Roman" w:cs="Times New Roman"/>
          <w:sz w:val="28"/>
          <w:szCs w:val="28"/>
        </w:rPr>
        <w:t xml:space="preserve"> возможно использование кают-компании 1</w:t>
      </w:r>
      <w:r w:rsidR="00253853">
        <w:rPr>
          <w:rFonts w:ascii="Times New Roman" w:eastAsia="Calibri" w:hAnsi="Times New Roman" w:cs="Times New Roman"/>
          <w:sz w:val="28"/>
          <w:szCs w:val="28"/>
        </w:rPr>
        <w:t>-го</w:t>
      </w:r>
      <w:r w:rsidRPr="00BF459A">
        <w:rPr>
          <w:rFonts w:ascii="Times New Roman" w:eastAsia="Calibri" w:hAnsi="Times New Roman" w:cs="Times New Roman"/>
          <w:sz w:val="28"/>
          <w:szCs w:val="28"/>
        </w:rPr>
        <w:t xml:space="preserve"> класса (70 </w:t>
      </w:r>
      <w:r w:rsidR="008365B7" w:rsidRPr="00BF459A">
        <w:rPr>
          <w:rFonts w:ascii="Times New Roman" w:eastAsia="Calibri" w:hAnsi="Times New Roman" w:cs="Times New Roman"/>
          <w:sz w:val="28"/>
          <w:szCs w:val="28"/>
        </w:rPr>
        <w:t>кв. м</w:t>
      </w:r>
      <w:r w:rsidRPr="00BF459A">
        <w:rPr>
          <w:rFonts w:ascii="Times New Roman" w:eastAsia="Calibri" w:hAnsi="Times New Roman" w:cs="Times New Roman"/>
          <w:sz w:val="28"/>
          <w:szCs w:val="28"/>
        </w:rPr>
        <w:t>) под музейную экспозицию, посвященную ледоколу «Ангара», его строительству и реставрации.</w:t>
      </w:r>
    </w:p>
    <w:p w:rsidR="0057501F" w:rsidRPr="00BF459A" w:rsidRDefault="00EF6968" w:rsidP="0057501F">
      <w:pPr>
        <w:pStyle w:val="a4"/>
        <w:ind w:firstLine="708"/>
        <w:jc w:val="both"/>
        <w:rPr>
          <w:rFonts w:ascii="Times New Roman" w:eastAsia="Calibri" w:hAnsi="Times New Roman" w:cs="Times New Roman"/>
          <w:sz w:val="28"/>
          <w:szCs w:val="28"/>
        </w:rPr>
      </w:pPr>
      <w:r w:rsidRPr="00BF459A">
        <w:rPr>
          <w:rFonts w:ascii="Times New Roman" w:eastAsia="Calibri" w:hAnsi="Times New Roman" w:cs="Times New Roman"/>
          <w:sz w:val="28"/>
          <w:szCs w:val="28"/>
        </w:rPr>
        <w:lastRenderedPageBreak/>
        <w:t>Для отдела истории</w:t>
      </w:r>
      <w:r w:rsidR="00BF459A">
        <w:rPr>
          <w:rFonts w:ascii="Times New Roman" w:eastAsia="Calibri" w:hAnsi="Times New Roman" w:cs="Times New Roman"/>
          <w:sz w:val="28"/>
          <w:szCs w:val="28"/>
        </w:rPr>
        <w:t>,</w:t>
      </w:r>
      <w:r w:rsidRPr="00BF459A">
        <w:rPr>
          <w:rFonts w:ascii="Times New Roman" w:eastAsia="Calibri" w:hAnsi="Times New Roman" w:cs="Times New Roman"/>
          <w:sz w:val="28"/>
          <w:szCs w:val="28"/>
        </w:rPr>
        <w:t xml:space="preserve"> кроме реэкспозиции</w:t>
      </w:r>
      <w:r w:rsidR="00BF459A">
        <w:rPr>
          <w:rFonts w:ascii="Times New Roman" w:eastAsia="Calibri" w:hAnsi="Times New Roman" w:cs="Times New Roman"/>
          <w:sz w:val="28"/>
          <w:szCs w:val="28"/>
        </w:rPr>
        <w:t>,</w:t>
      </w:r>
      <w:r w:rsidRPr="00BF459A">
        <w:rPr>
          <w:rFonts w:ascii="Times New Roman" w:eastAsia="Calibri" w:hAnsi="Times New Roman" w:cs="Times New Roman"/>
          <w:sz w:val="28"/>
          <w:szCs w:val="28"/>
        </w:rPr>
        <w:t xml:space="preserve"> представляется актуальн</w:t>
      </w:r>
      <w:r w:rsidR="006F6422" w:rsidRPr="00BF459A">
        <w:rPr>
          <w:rFonts w:ascii="Times New Roman" w:eastAsia="Calibri" w:hAnsi="Times New Roman" w:cs="Times New Roman"/>
          <w:sz w:val="28"/>
          <w:szCs w:val="28"/>
        </w:rPr>
        <w:t>ым</w:t>
      </w:r>
      <w:r w:rsidR="007F1C93">
        <w:rPr>
          <w:rFonts w:ascii="Times New Roman" w:eastAsia="Calibri" w:hAnsi="Times New Roman" w:cs="Times New Roman"/>
          <w:sz w:val="28"/>
          <w:szCs w:val="28"/>
        </w:rPr>
        <w:t xml:space="preserve">расширение спектра </w:t>
      </w:r>
      <w:r w:rsidR="007F1C93" w:rsidRPr="00BF459A">
        <w:rPr>
          <w:rFonts w:ascii="Times New Roman" w:eastAsia="Calibri" w:hAnsi="Times New Roman" w:cs="Times New Roman"/>
          <w:sz w:val="28"/>
          <w:szCs w:val="28"/>
        </w:rPr>
        <w:t>экскурсионных</w:t>
      </w:r>
      <w:r w:rsidR="007F1C93">
        <w:rPr>
          <w:rFonts w:ascii="Times New Roman" w:eastAsia="Calibri" w:hAnsi="Times New Roman" w:cs="Times New Roman"/>
          <w:sz w:val="28"/>
          <w:szCs w:val="28"/>
        </w:rPr>
        <w:t xml:space="preserve"> услуг, </w:t>
      </w:r>
      <w:r w:rsidR="006F6422" w:rsidRPr="00BF459A">
        <w:rPr>
          <w:rFonts w:ascii="Times New Roman" w:eastAsia="Calibri" w:hAnsi="Times New Roman" w:cs="Times New Roman"/>
          <w:sz w:val="28"/>
          <w:szCs w:val="28"/>
        </w:rPr>
        <w:t xml:space="preserve">а также </w:t>
      </w:r>
      <w:r w:rsidRPr="00BF459A">
        <w:rPr>
          <w:rFonts w:ascii="Times New Roman" w:eastAsia="Calibri" w:hAnsi="Times New Roman" w:cs="Times New Roman"/>
          <w:sz w:val="28"/>
          <w:szCs w:val="28"/>
        </w:rPr>
        <w:t xml:space="preserve">разработка специальных туристических программ, </w:t>
      </w:r>
      <w:r w:rsidRPr="00BF459A">
        <w:rPr>
          <w:rFonts w:ascii="Times New Roman" w:hAnsi="Times New Roman" w:cs="Times New Roman"/>
          <w:sz w:val="28"/>
          <w:szCs w:val="28"/>
        </w:rPr>
        <w:t>направленных на разные целевые категории туристов: индивидуальные и групповые посещения российски</w:t>
      </w:r>
      <w:r w:rsidR="0057501F">
        <w:rPr>
          <w:rFonts w:ascii="Times New Roman" w:hAnsi="Times New Roman" w:cs="Times New Roman"/>
          <w:sz w:val="28"/>
          <w:szCs w:val="28"/>
        </w:rPr>
        <w:t>х</w:t>
      </w:r>
      <w:r w:rsidRPr="00BF459A">
        <w:rPr>
          <w:rFonts w:ascii="Times New Roman" w:hAnsi="Times New Roman" w:cs="Times New Roman"/>
          <w:sz w:val="28"/>
          <w:szCs w:val="28"/>
        </w:rPr>
        <w:t xml:space="preserve"> граждан, иностранны</w:t>
      </w:r>
      <w:r w:rsidR="0057501F">
        <w:rPr>
          <w:rFonts w:ascii="Times New Roman" w:hAnsi="Times New Roman" w:cs="Times New Roman"/>
          <w:sz w:val="28"/>
          <w:szCs w:val="28"/>
        </w:rPr>
        <w:t>х</w:t>
      </w:r>
      <w:r w:rsidRPr="00BF459A">
        <w:rPr>
          <w:rFonts w:ascii="Times New Roman" w:hAnsi="Times New Roman" w:cs="Times New Roman"/>
          <w:sz w:val="28"/>
          <w:szCs w:val="28"/>
        </w:rPr>
        <w:t xml:space="preserve"> граждан</w:t>
      </w:r>
      <w:r w:rsidR="0057501F">
        <w:rPr>
          <w:rFonts w:ascii="Times New Roman" w:hAnsi="Times New Roman" w:cs="Times New Roman"/>
          <w:sz w:val="28"/>
          <w:szCs w:val="28"/>
        </w:rPr>
        <w:t>, в том числе из</w:t>
      </w:r>
      <w:r w:rsidRPr="00BF459A">
        <w:rPr>
          <w:rFonts w:ascii="Times New Roman" w:hAnsi="Times New Roman" w:cs="Times New Roman"/>
          <w:sz w:val="28"/>
          <w:szCs w:val="28"/>
        </w:rPr>
        <w:t xml:space="preserve"> стран ближнего зарубежья (Монголия, Китай), стра</w:t>
      </w:r>
      <w:r w:rsidR="0057501F">
        <w:rPr>
          <w:rFonts w:ascii="Times New Roman" w:hAnsi="Times New Roman" w:cs="Times New Roman"/>
          <w:sz w:val="28"/>
          <w:szCs w:val="28"/>
        </w:rPr>
        <w:t>н Европы и США, стран СНГ и др.Программы для них</w:t>
      </w:r>
      <w:r w:rsidR="0057501F" w:rsidRPr="00BF459A">
        <w:rPr>
          <w:rFonts w:ascii="Times New Roman" w:eastAsia="Calibri" w:hAnsi="Times New Roman" w:cs="Times New Roman"/>
          <w:sz w:val="28"/>
          <w:szCs w:val="28"/>
        </w:rPr>
        <w:t xml:space="preserve"> должны включать в себя</w:t>
      </w:r>
      <w:r w:rsidR="0057501F" w:rsidRPr="00BF459A">
        <w:rPr>
          <w:rFonts w:ascii="Times New Roman" w:hAnsi="Times New Roman" w:cs="Times New Roman"/>
          <w:sz w:val="28"/>
          <w:szCs w:val="28"/>
        </w:rPr>
        <w:t xml:space="preserve"> знакомство с историческим зданием и коллекциями музея, различные рекламные акции, концерты и т.п. </w:t>
      </w:r>
    </w:p>
    <w:p w:rsidR="00800C5D" w:rsidRDefault="004700D3" w:rsidP="0060179F">
      <w:pPr>
        <w:pStyle w:val="a4"/>
        <w:ind w:firstLine="708"/>
        <w:jc w:val="both"/>
        <w:rPr>
          <w:rFonts w:ascii="Times New Roman" w:eastAsia="Calibri" w:hAnsi="Times New Roman" w:cs="Times New Roman"/>
          <w:sz w:val="28"/>
          <w:szCs w:val="28"/>
        </w:rPr>
      </w:pPr>
      <w:r w:rsidRPr="002866A0">
        <w:rPr>
          <w:rFonts w:ascii="Times New Roman" w:eastAsia="Calibri" w:hAnsi="Times New Roman" w:cs="Times New Roman"/>
          <w:sz w:val="28"/>
          <w:szCs w:val="28"/>
        </w:rPr>
        <w:t>В целом</w:t>
      </w:r>
      <w:r w:rsidR="002866A0" w:rsidRPr="002866A0">
        <w:rPr>
          <w:rFonts w:ascii="Times New Roman" w:eastAsia="Calibri" w:hAnsi="Times New Roman" w:cs="Times New Roman"/>
          <w:sz w:val="28"/>
          <w:szCs w:val="28"/>
        </w:rPr>
        <w:t xml:space="preserve"> </w:t>
      </w:r>
      <w:r w:rsidRPr="002866A0">
        <w:rPr>
          <w:rFonts w:ascii="Times New Roman" w:eastAsia="Calibri" w:hAnsi="Times New Roman" w:cs="Times New Roman"/>
          <w:sz w:val="28"/>
          <w:szCs w:val="28"/>
        </w:rPr>
        <w:t>с</w:t>
      </w:r>
      <w:r w:rsidR="00C6349E" w:rsidRPr="002866A0">
        <w:rPr>
          <w:rFonts w:ascii="Times New Roman" w:eastAsia="Calibri" w:hAnsi="Times New Roman" w:cs="Times New Roman"/>
          <w:sz w:val="28"/>
          <w:szCs w:val="28"/>
        </w:rPr>
        <w:t xml:space="preserve">ледует активизировать работу </w:t>
      </w:r>
      <w:r w:rsidR="00253853" w:rsidRPr="002866A0">
        <w:rPr>
          <w:rFonts w:ascii="Times New Roman" w:eastAsia="Calibri" w:hAnsi="Times New Roman" w:cs="Times New Roman"/>
          <w:sz w:val="28"/>
          <w:szCs w:val="28"/>
        </w:rPr>
        <w:t>краеведческого</w:t>
      </w:r>
      <w:r w:rsidR="001272D1">
        <w:rPr>
          <w:rFonts w:ascii="Times New Roman" w:eastAsia="Calibri" w:hAnsi="Times New Roman" w:cs="Times New Roman"/>
          <w:sz w:val="28"/>
          <w:szCs w:val="28"/>
        </w:rPr>
        <w:t xml:space="preserve"> </w:t>
      </w:r>
      <w:r w:rsidR="00C6349E" w:rsidRPr="002866A0">
        <w:rPr>
          <w:rFonts w:ascii="Times New Roman" w:eastAsia="Calibri" w:hAnsi="Times New Roman" w:cs="Times New Roman"/>
          <w:sz w:val="28"/>
          <w:szCs w:val="28"/>
        </w:rPr>
        <w:t>музея</w:t>
      </w:r>
      <w:r w:rsidR="0060179F" w:rsidRPr="002866A0">
        <w:rPr>
          <w:rFonts w:ascii="Times New Roman" w:eastAsia="Calibri" w:hAnsi="Times New Roman" w:cs="Times New Roman"/>
          <w:sz w:val="28"/>
          <w:szCs w:val="28"/>
        </w:rPr>
        <w:t>,</w:t>
      </w:r>
      <w:r w:rsidR="001272D1">
        <w:rPr>
          <w:rFonts w:ascii="Times New Roman" w:eastAsia="Calibri" w:hAnsi="Times New Roman" w:cs="Times New Roman"/>
          <w:sz w:val="28"/>
          <w:szCs w:val="28"/>
        </w:rPr>
        <w:t xml:space="preserve"> </w:t>
      </w:r>
      <w:r w:rsidR="002303DA" w:rsidRPr="002866A0">
        <w:rPr>
          <w:rFonts w:ascii="Times New Roman" w:eastAsia="Calibri" w:hAnsi="Times New Roman" w:cs="Times New Roman"/>
          <w:sz w:val="28"/>
          <w:szCs w:val="28"/>
        </w:rPr>
        <w:t>и</w:t>
      </w:r>
      <w:r w:rsidR="002866A0" w:rsidRPr="002866A0">
        <w:rPr>
          <w:rFonts w:ascii="Times New Roman" w:eastAsia="Calibri" w:hAnsi="Times New Roman" w:cs="Times New Roman"/>
          <w:sz w:val="28"/>
          <w:szCs w:val="28"/>
        </w:rPr>
        <w:t xml:space="preserve"> </w:t>
      </w:r>
      <w:r w:rsidR="008E7EDB" w:rsidRPr="002866A0">
        <w:rPr>
          <w:rFonts w:ascii="Times New Roman" w:eastAsia="Calibri" w:hAnsi="Times New Roman" w:cs="Times New Roman"/>
          <w:sz w:val="28"/>
          <w:szCs w:val="28"/>
        </w:rPr>
        <w:t xml:space="preserve">не только </w:t>
      </w:r>
      <w:r w:rsidR="0060179F" w:rsidRPr="002866A0">
        <w:rPr>
          <w:rFonts w:ascii="Times New Roman" w:eastAsia="Calibri" w:hAnsi="Times New Roman" w:cs="Times New Roman"/>
          <w:sz w:val="28"/>
          <w:szCs w:val="28"/>
        </w:rPr>
        <w:t>развити</w:t>
      </w:r>
      <w:r w:rsidR="008E7EDB" w:rsidRPr="002866A0">
        <w:rPr>
          <w:rFonts w:ascii="Times New Roman" w:eastAsia="Calibri" w:hAnsi="Times New Roman" w:cs="Times New Roman"/>
          <w:sz w:val="28"/>
          <w:szCs w:val="28"/>
        </w:rPr>
        <w:t>е</w:t>
      </w:r>
      <w:r w:rsidR="002866A0" w:rsidRPr="002866A0">
        <w:rPr>
          <w:rFonts w:ascii="Times New Roman" w:eastAsia="Calibri" w:hAnsi="Times New Roman" w:cs="Times New Roman"/>
          <w:sz w:val="28"/>
          <w:szCs w:val="28"/>
        </w:rPr>
        <w:t xml:space="preserve"> </w:t>
      </w:r>
      <w:r w:rsidR="0060179F" w:rsidRPr="002866A0">
        <w:rPr>
          <w:rFonts w:ascii="Times New Roman" w:eastAsia="Calibri" w:hAnsi="Times New Roman" w:cs="Times New Roman"/>
          <w:sz w:val="28"/>
          <w:szCs w:val="28"/>
        </w:rPr>
        <w:t>отделов истории и ледокола «Ангара»,</w:t>
      </w:r>
      <w:r w:rsidR="002866A0" w:rsidRPr="002866A0">
        <w:rPr>
          <w:rFonts w:ascii="Times New Roman" w:eastAsia="Calibri" w:hAnsi="Times New Roman" w:cs="Times New Roman"/>
          <w:sz w:val="28"/>
          <w:szCs w:val="28"/>
        </w:rPr>
        <w:t xml:space="preserve"> </w:t>
      </w:r>
      <w:r w:rsidR="00F711BB" w:rsidRPr="002866A0">
        <w:rPr>
          <w:rFonts w:ascii="Times New Roman" w:eastAsia="Calibri" w:hAnsi="Times New Roman" w:cs="Times New Roman"/>
          <w:sz w:val="28"/>
          <w:szCs w:val="28"/>
        </w:rPr>
        <w:t>н</w:t>
      </w:r>
      <w:r w:rsidR="00C6349E" w:rsidRPr="002866A0">
        <w:rPr>
          <w:rFonts w:ascii="Times New Roman" w:eastAsia="Calibri" w:hAnsi="Times New Roman" w:cs="Times New Roman"/>
          <w:sz w:val="28"/>
          <w:szCs w:val="28"/>
        </w:rPr>
        <w:t>о</w:t>
      </w:r>
      <w:r w:rsidR="00F711BB" w:rsidRPr="002866A0">
        <w:rPr>
          <w:rFonts w:ascii="Times New Roman" w:eastAsia="Calibri" w:hAnsi="Times New Roman" w:cs="Times New Roman"/>
          <w:sz w:val="28"/>
          <w:szCs w:val="28"/>
        </w:rPr>
        <w:t xml:space="preserve"> и</w:t>
      </w:r>
      <w:r w:rsidR="00C6349E" w:rsidRPr="002866A0">
        <w:rPr>
          <w:rFonts w:ascii="Times New Roman" w:eastAsia="Calibri" w:hAnsi="Times New Roman" w:cs="Times New Roman"/>
          <w:sz w:val="28"/>
          <w:szCs w:val="28"/>
        </w:rPr>
        <w:t xml:space="preserve"> организаци</w:t>
      </w:r>
      <w:r w:rsidR="00F711BB" w:rsidRPr="002866A0">
        <w:rPr>
          <w:rFonts w:ascii="Times New Roman" w:eastAsia="Calibri" w:hAnsi="Times New Roman" w:cs="Times New Roman"/>
          <w:sz w:val="28"/>
          <w:szCs w:val="28"/>
        </w:rPr>
        <w:t>ю</w:t>
      </w:r>
      <w:r w:rsidR="00C6349E" w:rsidRPr="002866A0">
        <w:rPr>
          <w:rFonts w:ascii="Times New Roman" w:eastAsia="Calibri" w:hAnsi="Times New Roman" w:cs="Times New Roman"/>
          <w:sz w:val="28"/>
          <w:szCs w:val="28"/>
        </w:rPr>
        <w:t xml:space="preserve"> долговременного сотрудничества с туристическим</w:t>
      </w:r>
      <w:r w:rsidR="00AE7C46" w:rsidRPr="002866A0">
        <w:rPr>
          <w:rFonts w:ascii="Times New Roman" w:eastAsia="Calibri" w:hAnsi="Times New Roman" w:cs="Times New Roman"/>
          <w:sz w:val="28"/>
          <w:szCs w:val="28"/>
        </w:rPr>
        <w:t>и</w:t>
      </w:r>
      <w:r w:rsidR="00C6349E" w:rsidRPr="002866A0">
        <w:rPr>
          <w:rFonts w:ascii="Times New Roman" w:eastAsia="Calibri" w:hAnsi="Times New Roman" w:cs="Times New Roman"/>
          <w:sz w:val="28"/>
          <w:szCs w:val="28"/>
        </w:rPr>
        <w:t xml:space="preserve"> фирмами региона.</w:t>
      </w:r>
      <w:r w:rsidR="006F6422" w:rsidRPr="002866A0">
        <w:rPr>
          <w:rFonts w:ascii="Times New Roman" w:eastAsia="Calibri" w:hAnsi="Times New Roman" w:cs="Times New Roman"/>
          <w:sz w:val="28"/>
          <w:szCs w:val="28"/>
        </w:rPr>
        <w:t xml:space="preserve"> Должна быть значительно усилена маркетинговая составляющая в работе </w:t>
      </w:r>
      <w:r w:rsidR="00C6349E" w:rsidRPr="002866A0">
        <w:rPr>
          <w:rFonts w:ascii="Times New Roman" w:eastAsia="Calibri" w:hAnsi="Times New Roman" w:cs="Times New Roman"/>
          <w:sz w:val="28"/>
          <w:szCs w:val="28"/>
        </w:rPr>
        <w:t>отдел</w:t>
      </w:r>
      <w:r w:rsidR="006F6422" w:rsidRPr="002866A0">
        <w:rPr>
          <w:rFonts w:ascii="Times New Roman" w:eastAsia="Calibri" w:hAnsi="Times New Roman" w:cs="Times New Roman"/>
          <w:sz w:val="28"/>
          <w:szCs w:val="28"/>
        </w:rPr>
        <w:t>а</w:t>
      </w:r>
      <w:r w:rsidR="0060179F" w:rsidRPr="002866A0">
        <w:rPr>
          <w:rFonts w:ascii="Times New Roman" w:eastAsia="Calibri" w:hAnsi="Times New Roman" w:cs="Times New Roman"/>
          <w:sz w:val="28"/>
          <w:szCs w:val="28"/>
        </w:rPr>
        <w:t xml:space="preserve"> развития и работы со СМИ. </w:t>
      </w:r>
      <w:proofErr w:type="gramStart"/>
      <w:r w:rsidR="0060179F" w:rsidRPr="002866A0">
        <w:rPr>
          <w:rFonts w:ascii="Times New Roman" w:eastAsia="Calibri" w:hAnsi="Times New Roman" w:cs="Times New Roman"/>
          <w:sz w:val="28"/>
          <w:szCs w:val="28"/>
        </w:rPr>
        <w:t>С</w:t>
      </w:r>
      <w:r w:rsidR="00C6349E" w:rsidRPr="002866A0">
        <w:rPr>
          <w:rFonts w:ascii="Times New Roman" w:eastAsia="Calibri" w:hAnsi="Times New Roman" w:cs="Times New Roman"/>
          <w:sz w:val="28"/>
          <w:szCs w:val="28"/>
        </w:rPr>
        <w:t xml:space="preserve">реди задач </w:t>
      </w:r>
      <w:r w:rsidR="0060179F" w:rsidRPr="002866A0">
        <w:rPr>
          <w:rFonts w:ascii="Times New Roman" w:eastAsia="Calibri" w:hAnsi="Times New Roman" w:cs="Times New Roman"/>
          <w:sz w:val="28"/>
          <w:szCs w:val="28"/>
        </w:rPr>
        <w:t>его</w:t>
      </w:r>
      <w:r w:rsidR="00C6349E" w:rsidRPr="002866A0">
        <w:rPr>
          <w:rFonts w:ascii="Times New Roman" w:eastAsia="Calibri" w:hAnsi="Times New Roman" w:cs="Times New Roman"/>
          <w:sz w:val="28"/>
          <w:szCs w:val="28"/>
        </w:rPr>
        <w:t xml:space="preserve"> остается</w:t>
      </w:r>
      <w:r w:rsidR="00800C5D" w:rsidRPr="002866A0">
        <w:rPr>
          <w:rFonts w:ascii="Times New Roman" w:hAnsi="Times New Roman" w:cs="Times New Roman"/>
          <w:sz w:val="28"/>
          <w:szCs w:val="28"/>
        </w:rPr>
        <w:t xml:space="preserve"> разработка проект</w:t>
      </w:r>
      <w:r w:rsidR="00C6349E" w:rsidRPr="002866A0">
        <w:rPr>
          <w:rFonts w:ascii="Times New Roman" w:hAnsi="Times New Roman" w:cs="Times New Roman"/>
          <w:sz w:val="28"/>
          <w:szCs w:val="28"/>
        </w:rPr>
        <w:t>ов</w:t>
      </w:r>
      <w:r w:rsidR="00800C5D" w:rsidRPr="002866A0">
        <w:rPr>
          <w:rFonts w:ascii="Times New Roman" w:hAnsi="Times New Roman" w:cs="Times New Roman"/>
          <w:sz w:val="28"/>
          <w:szCs w:val="28"/>
        </w:rPr>
        <w:t xml:space="preserve"> по производству (на договорных началах с фирмами или частными лицами) сувениров по тематике и с использованием образов коллекций музея, их реализация в музейном магазине;</w:t>
      </w:r>
      <w:r w:rsidR="00C6349E" w:rsidRPr="002866A0">
        <w:rPr>
          <w:rFonts w:ascii="Times New Roman" w:hAnsi="Times New Roman" w:cs="Times New Roman"/>
          <w:sz w:val="28"/>
          <w:szCs w:val="28"/>
        </w:rPr>
        <w:t xml:space="preserve"> в</w:t>
      </w:r>
      <w:r w:rsidR="00800C5D" w:rsidRPr="002866A0">
        <w:rPr>
          <w:rFonts w:ascii="Times New Roman" w:eastAsia="Calibri" w:hAnsi="Times New Roman" w:cs="Times New Roman"/>
          <w:sz w:val="28"/>
          <w:szCs w:val="28"/>
        </w:rPr>
        <w:t>ыпуск и реализация полиграфической продукции (открытки, каталоги, буклеты и т.п.);</w:t>
      </w:r>
      <w:r w:rsidR="00D95721">
        <w:rPr>
          <w:rFonts w:ascii="Times New Roman" w:eastAsia="Calibri" w:hAnsi="Times New Roman" w:cs="Times New Roman"/>
          <w:sz w:val="28"/>
          <w:szCs w:val="28"/>
        </w:rPr>
        <w:t xml:space="preserve"> </w:t>
      </w:r>
      <w:r w:rsidR="007E6000" w:rsidRPr="002866A0">
        <w:rPr>
          <w:rFonts w:ascii="Times New Roman" w:eastAsia="Calibri" w:hAnsi="Times New Roman" w:cs="Times New Roman"/>
          <w:sz w:val="28"/>
          <w:szCs w:val="28"/>
        </w:rPr>
        <w:t xml:space="preserve">установление </w:t>
      </w:r>
      <w:r w:rsidR="006F6422" w:rsidRPr="002866A0">
        <w:rPr>
          <w:rFonts w:ascii="Times New Roman" w:eastAsia="Calibri" w:hAnsi="Times New Roman" w:cs="Times New Roman"/>
          <w:sz w:val="28"/>
          <w:szCs w:val="28"/>
        </w:rPr>
        <w:t>налаживание</w:t>
      </w:r>
      <w:r w:rsidR="006F6422" w:rsidRPr="00BF459A">
        <w:rPr>
          <w:rFonts w:ascii="Times New Roman" w:eastAsia="Calibri" w:hAnsi="Times New Roman" w:cs="Times New Roman"/>
          <w:sz w:val="28"/>
          <w:szCs w:val="28"/>
        </w:rPr>
        <w:t xml:space="preserve"> взаимовыгодных отношений с туристическими фирмами и гостиницами города</w:t>
      </w:r>
      <w:r w:rsidR="006F6422" w:rsidRPr="00BF459A">
        <w:rPr>
          <w:rFonts w:ascii="Times New Roman" w:hAnsi="Times New Roman" w:cs="Times New Roman"/>
          <w:sz w:val="28"/>
          <w:szCs w:val="28"/>
        </w:rPr>
        <w:t>;</w:t>
      </w:r>
      <w:proofErr w:type="gramEnd"/>
      <w:r w:rsidR="006F6422" w:rsidRPr="00BF459A">
        <w:rPr>
          <w:rFonts w:ascii="Times New Roman" w:hAnsi="Times New Roman" w:cs="Times New Roman"/>
          <w:sz w:val="28"/>
          <w:szCs w:val="28"/>
        </w:rPr>
        <w:t xml:space="preserve"> </w:t>
      </w:r>
      <w:r w:rsidR="00D45622" w:rsidRPr="00BF459A">
        <w:rPr>
          <w:rFonts w:ascii="Times New Roman" w:eastAsia="Calibri" w:hAnsi="Times New Roman" w:cs="Times New Roman"/>
          <w:sz w:val="28"/>
          <w:szCs w:val="28"/>
        </w:rPr>
        <w:t xml:space="preserve">выстраивание системы договорных отношений с турфирмами Иркутской области; продвижение сайтов музея в информационном пространстве страны и мира; </w:t>
      </w:r>
      <w:r w:rsidR="003A0397" w:rsidRPr="00BF459A">
        <w:rPr>
          <w:rFonts w:ascii="Times New Roman" w:eastAsia="Calibri" w:hAnsi="Times New Roman" w:cs="Times New Roman"/>
          <w:sz w:val="28"/>
          <w:szCs w:val="28"/>
        </w:rPr>
        <w:t>развитие экскурсионной деятельности.</w:t>
      </w:r>
    </w:p>
    <w:p w:rsidR="00924D30" w:rsidRDefault="00924D30" w:rsidP="0060179F">
      <w:pPr>
        <w:pStyle w:val="a4"/>
        <w:ind w:firstLine="708"/>
        <w:jc w:val="both"/>
        <w:rPr>
          <w:rFonts w:ascii="Times New Roman" w:eastAsia="Calibri" w:hAnsi="Times New Roman" w:cs="Times New Roman"/>
          <w:sz w:val="28"/>
          <w:szCs w:val="28"/>
        </w:rPr>
      </w:pPr>
    </w:p>
    <w:p w:rsidR="00924D30" w:rsidRDefault="00924D30" w:rsidP="0060179F">
      <w:pPr>
        <w:pStyle w:val="a4"/>
        <w:ind w:firstLine="708"/>
        <w:jc w:val="both"/>
        <w:rPr>
          <w:rFonts w:ascii="Times New Roman" w:eastAsia="Calibri" w:hAnsi="Times New Roman" w:cs="Times New Roman"/>
          <w:sz w:val="28"/>
          <w:szCs w:val="28"/>
        </w:rPr>
      </w:pPr>
    </w:p>
    <w:p w:rsidR="00924D30" w:rsidRDefault="00924D30" w:rsidP="0060179F">
      <w:pPr>
        <w:pStyle w:val="a4"/>
        <w:ind w:firstLine="708"/>
        <w:jc w:val="both"/>
        <w:rPr>
          <w:rFonts w:ascii="Times New Roman" w:eastAsia="Calibri" w:hAnsi="Times New Roman" w:cs="Times New Roman"/>
          <w:sz w:val="28"/>
          <w:szCs w:val="28"/>
        </w:rPr>
      </w:pPr>
    </w:p>
    <w:sectPr w:rsidR="00924D30" w:rsidSect="00321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75" w:hanging="15"/>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nsid w:val="00000002"/>
    <w:multiLevelType w:val="multilevel"/>
    <w:tmpl w:val="00000002"/>
    <w:lvl w:ilvl="0">
      <w:start w:val="1"/>
      <w:numFmt w:val="decimal"/>
      <w:lvlText w:val="%1."/>
      <w:lvlJc w:val="left"/>
      <w:pPr>
        <w:tabs>
          <w:tab w:val="num" w:pos="0"/>
        </w:tabs>
        <w:ind w:left="390" w:hanging="30"/>
      </w:pPr>
    </w:lvl>
    <w:lvl w:ilvl="1">
      <w:start w:val="1"/>
      <w:numFmt w:val="lowerLetter"/>
      <w:lvlText w:val="%2."/>
      <w:lvlJc w:val="left"/>
      <w:pPr>
        <w:tabs>
          <w:tab w:val="num" w:pos="720"/>
        </w:tabs>
        <w:ind w:left="1080" w:firstLine="0"/>
      </w:pPr>
    </w:lvl>
    <w:lvl w:ilvl="2">
      <w:start w:val="1"/>
      <w:numFmt w:val="lowerRoman"/>
      <w:lvlText w:val="%3."/>
      <w:lvlJc w:val="right"/>
      <w:pPr>
        <w:tabs>
          <w:tab w:val="num" w:pos="1620"/>
        </w:tabs>
        <w:ind w:left="1800" w:firstLine="180"/>
      </w:pPr>
    </w:lvl>
    <w:lvl w:ilvl="3">
      <w:start w:val="1"/>
      <w:numFmt w:val="decimal"/>
      <w:lvlText w:val="%4."/>
      <w:lvlJc w:val="left"/>
      <w:pPr>
        <w:tabs>
          <w:tab w:val="num" w:pos="2160"/>
        </w:tabs>
        <w:ind w:left="2520" w:firstLine="0"/>
      </w:pPr>
    </w:lvl>
    <w:lvl w:ilvl="4">
      <w:start w:val="1"/>
      <w:numFmt w:val="lowerLetter"/>
      <w:lvlText w:val="%5."/>
      <w:lvlJc w:val="left"/>
      <w:pPr>
        <w:tabs>
          <w:tab w:val="num" w:pos="2880"/>
        </w:tabs>
        <w:ind w:left="3240" w:firstLine="0"/>
      </w:pPr>
    </w:lvl>
    <w:lvl w:ilvl="5">
      <w:start w:val="1"/>
      <w:numFmt w:val="lowerRoman"/>
      <w:lvlText w:val="%6."/>
      <w:lvlJc w:val="right"/>
      <w:pPr>
        <w:tabs>
          <w:tab w:val="num" w:pos="3780"/>
        </w:tabs>
        <w:ind w:left="3960" w:firstLine="180"/>
      </w:pPr>
    </w:lvl>
    <w:lvl w:ilvl="6">
      <w:start w:val="1"/>
      <w:numFmt w:val="decimal"/>
      <w:lvlText w:val="%7."/>
      <w:lvlJc w:val="left"/>
      <w:pPr>
        <w:tabs>
          <w:tab w:val="num" w:pos="4320"/>
        </w:tabs>
        <w:ind w:left="4680" w:firstLine="0"/>
      </w:pPr>
    </w:lvl>
    <w:lvl w:ilvl="7">
      <w:start w:val="1"/>
      <w:numFmt w:val="lowerLetter"/>
      <w:lvlText w:val="%8."/>
      <w:lvlJc w:val="left"/>
      <w:pPr>
        <w:tabs>
          <w:tab w:val="num" w:pos="5040"/>
        </w:tabs>
        <w:ind w:left="5400" w:firstLine="0"/>
      </w:pPr>
    </w:lvl>
    <w:lvl w:ilvl="8">
      <w:start w:val="1"/>
      <w:numFmt w:val="lowerRoman"/>
      <w:lvlText w:val="%9."/>
      <w:lvlJc w:val="right"/>
      <w:pPr>
        <w:tabs>
          <w:tab w:val="num" w:pos="5940"/>
        </w:tabs>
        <w:ind w:left="6120" w:firstLine="180"/>
      </w:pPr>
    </w:lvl>
  </w:abstractNum>
  <w:abstractNum w:abstractNumId="2">
    <w:nsid w:val="00000003"/>
    <w:multiLevelType w:val="multilevel"/>
    <w:tmpl w:val="00000003"/>
    <w:lvl w:ilvl="0">
      <w:start w:val="1"/>
      <w:numFmt w:val="decimal"/>
      <w:lvlText w:val="%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3">
    <w:nsid w:val="00000004"/>
    <w:multiLevelType w:val="multilevel"/>
    <w:tmpl w:val="00000004"/>
    <w:lvl w:ilvl="0">
      <w:start w:val="1"/>
      <w:numFmt w:val="decimal"/>
      <w:lvlText w:val="%1."/>
      <w:lvlJc w:val="left"/>
      <w:pPr>
        <w:tabs>
          <w:tab w:val="num" w:pos="708"/>
        </w:tabs>
        <w:ind w:left="1068" w:hanging="708"/>
      </w:pPr>
    </w:lvl>
    <w:lvl w:ilvl="1">
      <w:start w:val="1"/>
      <w:numFmt w:val="lowerLetter"/>
      <w:lvlText w:val="%2."/>
      <w:lvlJc w:val="left"/>
      <w:pPr>
        <w:tabs>
          <w:tab w:val="num" w:pos="1428"/>
        </w:tabs>
        <w:ind w:left="1788" w:hanging="708"/>
      </w:pPr>
    </w:lvl>
    <w:lvl w:ilvl="2">
      <w:start w:val="1"/>
      <w:numFmt w:val="lowerRoman"/>
      <w:lvlText w:val="%3."/>
      <w:lvlJc w:val="right"/>
      <w:pPr>
        <w:tabs>
          <w:tab w:val="num" w:pos="2328"/>
        </w:tabs>
        <w:ind w:left="2508" w:hanging="528"/>
      </w:pPr>
    </w:lvl>
    <w:lvl w:ilvl="3">
      <w:start w:val="1"/>
      <w:numFmt w:val="decimal"/>
      <w:lvlText w:val="%4."/>
      <w:lvlJc w:val="left"/>
      <w:pPr>
        <w:tabs>
          <w:tab w:val="num" w:pos="2868"/>
        </w:tabs>
        <w:ind w:left="3228" w:hanging="708"/>
      </w:pPr>
    </w:lvl>
    <w:lvl w:ilvl="4">
      <w:start w:val="1"/>
      <w:numFmt w:val="lowerLetter"/>
      <w:lvlText w:val="%5."/>
      <w:lvlJc w:val="left"/>
      <w:pPr>
        <w:tabs>
          <w:tab w:val="num" w:pos="3588"/>
        </w:tabs>
        <w:ind w:left="3948" w:hanging="708"/>
      </w:pPr>
    </w:lvl>
    <w:lvl w:ilvl="5">
      <w:start w:val="1"/>
      <w:numFmt w:val="lowerRoman"/>
      <w:lvlText w:val="%6."/>
      <w:lvlJc w:val="right"/>
      <w:pPr>
        <w:tabs>
          <w:tab w:val="num" w:pos="4488"/>
        </w:tabs>
        <w:ind w:left="4668" w:hanging="528"/>
      </w:pPr>
    </w:lvl>
    <w:lvl w:ilvl="6">
      <w:start w:val="1"/>
      <w:numFmt w:val="decimal"/>
      <w:lvlText w:val="%7."/>
      <w:lvlJc w:val="left"/>
      <w:pPr>
        <w:tabs>
          <w:tab w:val="num" w:pos="5028"/>
        </w:tabs>
        <w:ind w:left="5388" w:hanging="708"/>
      </w:pPr>
    </w:lvl>
    <w:lvl w:ilvl="7">
      <w:start w:val="1"/>
      <w:numFmt w:val="lowerLetter"/>
      <w:lvlText w:val="%8."/>
      <w:lvlJc w:val="left"/>
      <w:pPr>
        <w:tabs>
          <w:tab w:val="num" w:pos="5748"/>
        </w:tabs>
        <w:ind w:left="6108" w:hanging="708"/>
      </w:pPr>
    </w:lvl>
    <w:lvl w:ilvl="8">
      <w:start w:val="1"/>
      <w:numFmt w:val="lowerRoman"/>
      <w:lvlText w:val="%9."/>
      <w:lvlJc w:val="right"/>
      <w:pPr>
        <w:tabs>
          <w:tab w:val="num" w:pos="6648"/>
        </w:tabs>
        <w:ind w:left="6828" w:hanging="528"/>
      </w:pPr>
    </w:lvl>
  </w:abstractNum>
  <w:abstractNum w:abstractNumId="4">
    <w:nsid w:val="00000005"/>
    <w:multiLevelType w:val="multilevel"/>
    <w:tmpl w:val="00000005"/>
    <w:lvl w:ilvl="0">
      <w:start w:val="1"/>
      <w:numFmt w:val="decimal"/>
      <w:lvlText w:val="%1."/>
      <w:lvlJc w:val="left"/>
      <w:pPr>
        <w:tabs>
          <w:tab w:val="num" w:pos="426"/>
        </w:tabs>
        <w:ind w:left="786" w:hanging="426"/>
      </w:pPr>
    </w:lvl>
    <w:lvl w:ilvl="1">
      <w:start w:val="1"/>
      <w:numFmt w:val="lowerLetter"/>
      <w:lvlText w:val="%2."/>
      <w:lvlJc w:val="left"/>
      <w:pPr>
        <w:tabs>
          <w:tab w:val="num" w:pos="1425"/>
        </w:tabs>
        <w:ind w:left="1785" w:hanging="705"/>
      </w:pPr>
    </w:lvl>
    <w:lvl w:ilvl="2">
      <w:start w:val="1"/>
      <w:numFmt w:val="lowerRoman"/>
      <w:lvlText w:val="%3."/>
      <w:lvlJc w:val="right"/>
      <w:pPr>
        <w:tabs>
          <w:tab w:val="num" w:pos="2325"/>
        </w:tabs>
        <w:ind w:left="2505" w:hanging="525"/>
      </w:pPr>
    </w:lvl>
    <w:lvl w:ilvl="3">
      <w:start w:val="1"/>
      <w:numFmt w:val="decimal"/>
      <w:lvlText w:val="%4."/>
      <w:lvlJc w:val="left"/>
      <w:pPr>
        <w:tabs>
          <w:tab w:val="num" w:pos="2865"/>
        </w:tabs>
        <w:ind w:left="3225" w:hanging="705"/>
      </w:pPr>
    </w:lvl>
    <w:lvl w:ilvl="4">
      <w:start w:val="1"/>
      <w:numFmt w:val="lowerLetter"/>
      <w:lvlText w:val="%5."/>
      <w:lvlJc w:val="left"/>
      <w:pPr>
        <w:tabs>
          <w:tab w:val="num" w:pos="3585"/>
        </w:tabs>
        <w:ind w:left="3945" w:hanging="705"/>
      </w:pPr>
    </w:lvl>
    <w:lvl w:ilvl="5">
      <w:start w:val="1"/>
      <w:numFmt w:val="lowerRoman"/>
      <w:lvlText w:val="%6."/>
      <w:lvlJc w:val="right"/>
      <w:pPr>
        <w:tabs>
          <w:tab w:val="num" w:pos="4485"/>
        </w:tabs>
        <w:ind w:left="4665" w:hanging="525"/>
      </w:pPr>
    </w:lvl>
    <w:lvl w:ilvl="6">
      <w:start w:val="1"/>
      <w:numFmt w:val="decimal"/>
      <w:lvlText w:val="%7."/>
      <w:lvlJc w:val="left"/>
      <w:pPr>
        <w:tabs>
          <w:tab w:val="num" w:pos="5025"/>
        </w:tabs>
        <w:ind w:left="5385" w:hanging="705"/>
      </w:pPr>
    </w:lvl>
    <w:lvl w:ilvl="7">
      <w:start w:val="1"/>
      <w:numFmt w:val="lowerLetter"/>
      <w:lvlText w:val="%8."/>
      <w:lvlJc w:val="left"/>
      <w:pPr>
        <w:tabs>
          <w:tab w:val="num" w:pos="5745"/>
        </w:tabs>
        <w:ind w:left="6105" w:hanging="705"/>
      </w:pPr>
    </w:lvl>
    <w:lvl w:ilvl="8">
      <w:start w:val="1"/>
      <w:numFmt w:val="lowerRoman"/>
      <w:lvlText w:val="%9."/>
      <w:lvlJc w:val="right"/>
      <w:pPr>
        <w:tabs>
          <w:tab w:val="num" w:pos="6645"/>
        </w:tabs>
        <w:ind w:left="6825" w:hanging="525"/>
      </w:pPr>
    </w:lvl>
  </w:abstractNum>
  <w:abstractNum w:abstractNumId="5">
    <w:nsid w:val="06BD3F1D"/>
    <w:multiLevelType w:val="multilevel"/>
    <w:tmpl w:val="0C325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27285"/>
    <w:multiLevelType w:val="hybridMultilevel"/>
    <w:tmpl w:val="9BDA8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F0A11"/>
    <w:multiLevelType w:val="hybridMultilevel"/>
    <w:tmpl w:val="E1B21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3732C"/>
    <w:multiLevelType w:val="hybridMultilevel"/>
    <w:tmpl w:val="6658D3BC"/>
    <w:lvl w:ilvl="0" w:tplc="C34CB4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5806A8"/>
    <w:multiLevelType w:val="hybridMultilevel"/>
    <w:tmpl w:val="2D383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F0B19"/>
    <w:multiLevelType w:val="hybridMultilevel"/>
    <w:tmpl w:val="E004758C"/>
    <w:lvl w:ilvl="0" w:tplc="2A56AD04">
      <w:start w:val="1"/>
      <w:numFmt w:val="bullet"/>
      <w:lvlText w:val=""/>
      <w:lvlJc w:val="center"/>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CE656E2"/>
    <w:multiLevelType w:val="hybridMultilevel"/>
    <w:tmpl w:val="B6E28230"/>
    <w:lvl w:ilvl="0" w:tplc="EE8ACE8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2E3712"/>
    <w:multiLevelType w:val="hybridMultilevel"/>
    <w:tmpl w:val="0B0C2D6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D053F3"/>
    <w:multiLevelType w:val="hybridMultilevel"/>
    <w:tmpl w:val="14CEA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EF7EB1"/>
    <w:multiLevelType w:val="hybridMultilevel"/>
    <w:tmpl w:val="D0A6E520"/>
    <w:lvl w:ilvl="0" w:tplc="ECAE84E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27ED79CD"/>
    <w:multiLevelType w:val="hybridMultilevel"/>
    <w:tmpl w:val="F72CEF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C51757"/>
    <w:multiLevelType w:val="hybridMultilevel"/>
    <w:tmpl w:val="3196BE8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470B7E"/>
    <w:multiLevelType w:val="hybridMultilevel"/>
    <w:tmpl w:val="50CACA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C72BFB"/>
    <w:multiLevelType w:val="hybridMultilevel"/>
    <w:tmpl w:val="76AE54A2"/>
    <w:lvl w:ilvl="0" w:tplc="C04CD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5690B27"/>
    <w:multiLevelType w:val="hybridMultilevel"/>
    <w:tmpl w:val="8C98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F18C2"/>
    <w:multiLevelType w:val="hybridMultilevel"/>
    <w:tmpl w:val="4B4E595A"/>
    <w:lvl w:ilvl="0" w:tplc="A694E464">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1">
    <w:nsid w:val="5A2B655F"/>
    <w:multiLevelType w:val="hybridMultilevel"/>
    <w:tmpl w:val="A08C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4E1A11"/>
    <w:multiLevelType w:val="hybridMultilevel"/>
    <w:tmpl w:val="540E11F8"/>
    <w:lvl w:ilvl="0" w:tplc="99284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F063757"/>
    <w:multiLevelType w:val="multilevel"/>
    <w:tmpl w:val="9E4A1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3F396E"/>
    <w:multiLevelType w:val="hybridMultilevel"/>
    <w:tmpl w:val="5FFC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27397"/>
    <w:multiLevelType w:val="hybridMultilevel"/>
    <w:tmpl w:val="84D663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FF85B7F"/>
    <w:multiLevelType w:val="hybridMultilevel"/>
    <w:tmpl w:val="B29ECA80"/>
    <w:lvl w:ilvl="0" w:tplc="B15EDF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C552E8D"/>
    <w:multiLevelType w:val="hybridMultilevel"/>
    <w:tmpl w:val="3306E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5"/>
  </w:num>
  <w:num w:numId="3">
    <w:abstractNumId w:val="17"/>
  </w:num>
  <w:num w:numId="4">
    <w:abstractNumId w:val="16"/>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3"/>
  </w:num>
  <w:num w:numId="15">
    <w:abstractNumId w:val="26"/>
  </w:num>
  <w:num w:numId="16">
    <w:abstractNumId w:val="12"/>
  </w:num>
  <w:num w:numId="17">
    <w:abstractNumId w:val="11"/>
  </w:num>
  <w:num w:numId="18">
    <w:abstractNumId w:val="13"/>
  </w:num>
  <w:num w:numId="19">
    <w:abstractNumId w:val="10"/>
  </w:num>
  <w:num w:numId="20">
    <w:abstractNumId w:val="9"/>
  </w:num>
  <w:num w:numId="21">
    <w:abstractNumId w:val="24"/>
  </w:num>
  <w:num w:numId="22">
    <w:abstractNumId w:val="22"/>
  </w:num>
  <w:num w:numId="23">
    <w:abstractNumId w:val="21"/>
  </w:num>
  <w:num w:numId="24">
    <w:abstractNumId w:val="8"/>
  </w:num>
  <w:num w:numId="25">
    <w:abstractNumId w:val="18"/>
  </w:num>
  <w:num w:numId="26">
    <w:abstractNumId w:val="25"/>
  </w:num>
  <w:num w:numId="27">
    <w:abstractNumId w:val="7"/>
  </w:num>
  <w:num w:numId="28">
    <w:abstractNumId w:val="6"/>
  </w:num>
  <w:num w:numId="29">
    <w:abstractNumId w:val="20"/>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F55A7"/>
    <w:rsid w:val="00001DD5"/>
    <w:rsid w:val="00011E30"/>
    <w:rsid w:val="00012A1C"/>
    <w:rsid w:val="000208F7"/>
    <w:rsid w:val="000256BE"/>
    <w:rsid w:val="00031234"/>
    <w:rsid w:val="00034FF0"/>
    <w:rsid w:val="00036C24"/>
    <w:rsid w:val="00037A08"/>
    <w:rsid w:val="00040E4D"/>
    <w:rsid w:val="0004378B"/>
    <w:rsid w:val="000473DE"/>
    <w:rsid w:val="00050144"/>
    <w:rsid w:val="0005536A"/>
    <w:rsid w:val="00062B19"/>
    <w:rsid w:val="000734B6"/>
    <w:rsid w:val="000753EB"/>
    <w:rsid w:val="0007765E"/>
    <w:rsid w:val="0009101E"/>
    <w:rsid w:val="000914FF"/>
    <w:rsid w:val="0009165A"/>
    <w:rsid w:val="00092DA8"/>
    <w:rsid w:val="000934A0"/>
    <w:rsid w:val="00094400"/>
    <w:rsid w:val="00096C07"/>
    <w:rsid w:val="000A19E2"/>
    <w:rsid w:val="000A335F"/>
    <w:rsid w:val="000A7EAB"/>
    <w:rsid w:val="000B2D6F"/>
    <w:rsid w:val="000C1D30"/>
    <w:rsid w:val="000C3AFB"/>
    <w:rsid w:val="000C60DA"/>
    <w:rsid w:val="000E26B1"/>
    <w:rsid w:val="000E4C4C"/>
    <w:rsid w:val="000E7970"/>
    <w:rsid w:val="000F23F5"/>
    <w:rsid w:val="000F55A7"/>
    <w:rsid w:val="000F6099"/>
    <w:rsid w:val="001045A4"/>
    <w:rsid w:val="00105028"/>
    <w:rsid w:val="0011416A"/>
    <w:rsid w:val="001145EB"/>
    <w:rsid w:val="001272D1"/>
    <w:rsid w:val="001364C6"/>
    <w:rsid w:val="00153E37"/>
    <w:rsid w:val="001566D2"/>
    <w:rsid w:val="001610BD"/>
    <w:rsid w:val="001649EC"/>
    <w:rsid w:val="00165310"/>
    <w:rsid w:val="00165F21"/>
    <w:rsid w:val="00172ABF"/>
    <w:rsid w:val="00177600"/>
    <w:rsid w:val="00182676"/>
    <w:rsid w:val="0018334B"/>
    <w:rsid w:val="00195086"/>
    <w:rsid w:val="001A4EDD"/>
    <w:rsid w:val="001A4F52"/>
    <w:rsid w:val="001B0ACD"/>
    <w:rsid w:val="001B3392"/>
    <w:rsid w:val="001B3498"/>
    <w:rsid w:val="001B6BC1"/>
    <w:rsid w:val="001C5518"/>
    <w:rsid w:val="001D070C"/>
    <w:rsid w:val="001D53C5"/>
    <w:rsid w:val="001D6CD8"/>
    <w:rsid w:val="001E1CC1"/>
    <w:rsid w:val="001F13F9"/>
    <w:rsid w:val="001F79AE"/>
    <w:rsid w:val="001F7D55"/>
    <w:rsid w:val="00207D73"/>
    <w:rsid w:val="00217E91"/>
    <w:rsid w:val="002241F9"/>
    <w:rsid w:val="00226877"/>
    <w:rsid w:val="00227479"/>
    <w:rsid w:val="002303DA"/>
    <w:rsid w:val="00236F85"/>
    <w:rsid w:val="0023733B"/>
    <w:rsid w:val="002515F3"/>
    <w:rsid w:val="00251CA0"/>
    <w:rsid w:val="00252C0B"/>
    <w:rsid w:val="00252EB7"/>
    <w:rsid w:val="00253853"/>
    <w:rsid w:val="00253C5C"/>
    <w:rsid w:val="00254006"/>
    <w:rsid w:val="002624CE"/>
    <w:rsid w:val="00264B23"/>
    <w:rsid w:val="00265872"/>
    <w:rsid w:val="00266F7F"/>
    <w:rsid w:val="00282C14"/>
    <w:rsid w:val="00285C8A"/>
    <w:rsid w:val="002866A0"/>
    <w:rsid w:val="00296C88"/>
    <w:rsid w:val="00297507"/>
    <w:rsid w:val="002A37B5"/>
    <w:rsid w:val="002A3AE6"/>
    <w:rsid w:val="002A4847"/>
    <w:rsid w:val="002A6383"/>
    <w:rsid w:val="002A7395"/>
    <w:rsid w:val="002B13E4"/>
    <w:rsid w:val="002B7F6F"/>
    <w:rsid w:val="002C59CC"/>
    <w:rsid w:val="002C7583"/>
    <w:rsid w:val="002C76BE"/>
    <w:rsid w:val="002E0A37"/>
    <w:rsid w:val="002E7D72"/>
    <w:rsid w:val="00303D46"/>
    <w:rsid w:val="00304696"/>
    <w:rsid w:val="00305DB6"/>
    <w:rsid w:val="003077D9"/>
    <w:rsid w:val="00321882"/>
    <w:rsid w:val="00330DDA"/>
    <w:rsid w:val="003411E4"/>
    <w:rsid w:val="00347727"/>
    <w:rsid w:val="00353731"/>
    <w:rsid w:val="0036397D"/>
    <w:rsid w:val="003655BF"/>
    <w:rsid w:val="003701D4"/>
    <w:rsid w:val="0037332A"/>
    <w:rsid w:val="00383919"/>
    <w:rsid w:val="003853AD"/>
    <w:rsid w:val="003855E7"/>
    <w:rsid w:val="0039313D"/>
    <w:rsid w:val="00394E4D"/>
    <w:rsid w:val="003A0397"/>
    <w:rsid w:val="003A110F"/>
    <w:rsid w:val="003A773A"/>
    <w:rsid w:val="003A7EC1"/>
    <w:rsid w:val="003B0A61"/>
    <w:rsid w:val="003B49E7"/>
    <w:rsid w:val="003C39D7"/>
    <w:rsid w:val="003C4F5E"/>
    <w:rsid w:val="003E1866"/>
    <w:rsid w:val="003E2813"/>
    <w:rsid w:val="003E330C"/>
    <w:rsid w:val="003E34B4"/>
    <w:rsid w:val="003E3500"/>
    <w:rsid w:val="003E4B43"/>
    <w:rsid w:val="003E5842"/>
    <w:rsid w:val="003F33C9"/>
    <w:rsid w:val="003F3F61"/>
    <w:rsid w:val="003F6BB6"/>
    <w:rsid w:val="003F7BA5"/>
    <w:rsid w:val="00401024"/>
    <w:rsid w:val="00403A4C"/>
    <w:rsid w:val="0040572F"/>
    <w:rsid w:val="00412927"/>
    <w:rsid w:val="00423669"/>
    <w:rsid w:val="004421EE"/>
    <w:rsid w:val="0045434D"/>
    <w:rsid w:val="00454569"/>
    <w:rsid w:val="004568D1"/>
    <w:rsid w:val="00457A4B"/>
    <w:rsid w:val="00463B0F"/>
    <w:rsid w:val="00466583"/>
    <w:rsid w:val="004670AF"/>
    <w:rsid w:val="004700D3"/>
    <w:rsid w:val="00471D21"/>
    <w:rsid w:val="00472967"/>
    <w:rsid w:val="004743DC"/>
    <w:rsid w:val="004849B4"/>
    <w:rsid w:val="00491955"/>
    <w:rsid w:val="00492EC4"/>
    <w:rsid w:val="00494ADB"/>
    <w:rsid w:val="004A3E0C"/>
    <w:rsid w:val="004A4968"/>
    <w:rsid w:val="004A750C"/>
    <w:rsid w:val="004B05AD"/>
    <w:rsid w:val="004B3F9C"/>
    <w:rsid w:val="004B45DB"/>
    <w:rsid w:val="004C006A"/>
    <w:rsid w:val="004C2EDA"/>
    <w:rsid w:val="004D4179"/>
    <w:rsid w:val="004D4E89"/>
    <w:rsid w:val="005006F8"/>
    <w:rsid w:val="005106DA"/>
    <w:rsid w:val="0051277E"/>
    <w:rsid w:val="005161D0"/>
    <w:rsid w:val="00531AAE"/>
    <w:rsid w:val="005353F8"/>
    <w:rsid w:val="005412E1"/>
    <w:rsid w:val="00556836"/>
    <w:rsid w:val="00557BF7"/>
    <w:rsid w:val="00560A74"/>
    <w:rsid w:val="00573A06"/>
    <w:rsid w:val="00574C58"/>
    <w:rsid w:val="0057501F"/>
    <w:rsid w:val="00575BD8"/>
    <w:rsid w:val="0057760C"/>
    <w:rsid w:val="00580040"/>
    <w:rsid w:val="00580951"/>
    <w:rsid w:val="00597142"/>
    <w:rsid w:val="005B3FDB"/>
    <w:rsid w:val="005B3FF8"/>
    <w:rsid w:val="005B7A85"/>
    <w:rsid w:val="005C6B42"/>
    <w:rsid w:val="005C6C95"/>
    <w:rsid w:val="005D0F16"/>
    <w:rsid w:val="005D5498"/>
    <w:rsid w:val="005F2A15"/>
    <w:rsid w:val="0060179F"/>
    <w:rsid w:val="006131FE"/>
    <w:rsid w:val="00617B63"/>
    <w:rsid w:val="006209D8"/>
    <w:rsid w:val="00632447"/>
    <w:rsid w:val="00632F77"/>
    <w:rsid w:val="00633FBE"/>
    <w:rsid w:val="0063469C"/>
    <w:rsid w:val="006372E5"/>
    <w:rsid w:val="006433B4"/>
    <w:rsid w:val="00651783"/>
    <w:rsid w:val="0065204F"/>
    <w:rsid w:val="00665A9E"/>
    <w:rsid w:val="00673E75"/>
    <w:rsid w:val="00677CE4"/>
    <w:rsid w:val="00680334"/>
    <w:rsid w:val="00680C32"/>
    <w:rsid w:val="00686A5D"/>
    <w:rsid w:val="0069376C"/>
    <w:rsid w:val="00694E72"/>
    <w:rsid w:val="00696837"/>
    <w:rsid w:val="006C5AEF"/>
    <w:rsid w:val="006D1D77"/>
    <w:rsid w:val="006D555F"/>
    <w:rsid w:val="006D7066"/>
    <w:rsid w:val="006D7257"/>
    <w:rsid w:val="006E0E46"/>
    <w:rsid w:val="006F0A0D"/>
    <w:rsid w:val="006F46E6"/>
    <w:rsid w:val="006F6422"/>
    <w:rsid w:val="00702A5B"/>
    <w:rsid w:val="0070605B"/>
    <w:rsid w:val="00706ACF"/>
    <w:rsid w:val="007126A2"/>
    <w:rsid w:val="007153C7"/>
    <w:rsid w:val="0071696A"/>
    <w:rsid w:val="007169D5"/>
    <w:rsid w:val="007202A5"/>
    <w:rsid w:val="00726E3F"/>
    <w:rsid w:val="00726E55"/>
    <w:rsid w:val="00727545"/>
    <w:rsid w:val="007341AE"/>
    <w:rsid w:val="00734B2B"/>
    <w:rsid w:val="007375E5"/>
    <w:rsid w:val="00743E38"/>
    <w:rsid w:val="007476AF"/>
    <w:rsid w:val="0075575D"/>
    <w:rsid w:val="00760FC4"/>
    <w:rsid w:val="00762607"/>
    <w:rsid w:val="00771649"/>
    <w:rsid w:val="007825F7"/>
    <w:rsid w:val="00791326"/>
    <w:rsid w:val="0079409B"/>
    <w:rsid w:val="007A3F9E"/>
    <w:rsid w:val="007A5CE4"/>
    <w:rsid w:val="007A683B"/>
    <w:rsid w:val="007A76BB"/>
    <w:rsid w:val="007B6139"/>
    <w:rsid w:val="007C1BDA"/>
    <w:rsid w:val="007D0A87"/>
    <w:rsid w:val="007E6000"/>
    <w:rsid w:val="007F1C93"/>
    <w:rsid w:val="00800C5D"/>
    <w:rsid w:val="008034B9"/>
    <w:rsid w:val="00814DB1"/>
    <w:rsid w:val="00816B66"/>
    <w:rsid w:val="00820618"/>
    <w:rsid w:val="00820F05"/>
    <w:rsid w:val="00827021"/>
    <w:rsid w:val="008302F4"/>
    <w:rsid w:val="0083146D"/>
    <w:rsid w:val="008365B7"/>
    <w:rsid w:val="00836767"/>
    <w:rsid w:val="008406F7"/>
    <w:rsid w:val="00843E6A"/>
    <w:rsid w:val="00845333"/>
    <w:rsid w:val="008458C3"/>
    <w:rsid w:val="00845F72"/>
    <w:rsid w:val="00847828"/>
    <w:rsid w:val="00847923"/>
    <w:rsid w:val="0085092A"/>
    <w:rsid w:val="008674E6"/>
    <w:rsid w:val="0087190B"/>
    <w:rsid w:val="00873315"/>
    <w:rsid w:val="00885234"/>
    <w:rsid w:val="0088569D"/>
    <w:rsid w:val="00887CA8"/>
    <w:rsid w:val="00887E67"/>
    <w:rsid w:val="008945AF"/>
    <w:rsid w:val="008977AD"/>
    <w:rsid w:val="008C326E"/>
    <w:rsid w:val="008C65D3"/>
    <w:rsid w:val="008C7526"/>
    <w:rsid w:val="008E165B"/>
    <w:rsid w:val="008E25C3"/>
    <w:rsid w:val="008E7EDB"/>
    <w:rsid w:val="008F4B95"/>
    <w:rsid w:val="009005B4"/>
    <w:rsid w:val="00902B9D"/>
    <w:rsid w:val="00910D39"/>
    <w:rsid w:val="0092082B"/>
    <w:rsid w:val="00920B66"/>
    <w:rsid w:val="00922EAD"/>
    <w:rsid w:val="00924D30"/>
    <w:rsid w:val="009343B7"/>
    <w:rsid w:val="009424D3"/>
    <w:rsid w:val="0094333B"/>
    <w:rsid w:val="00945DB5"/>
    <w:rsid w:val="0095473C"/>
    <w:rsid w:val="009557DC"/>
    <w:rsid w:val="00960195"/>
    <w:rsid w:val="00961932"/>
    <w:rsid w:val="00967850"/>
    <w:rsid w:val="0097397A"/>
    <w:rsid w:val="00980015"/>
    <w:rsid w:val="009845AE"/>
    <w:rsid w:val="00985B7F"/>
    <w:rsid w:val="00987716"/>
    <w:rsid w:val="00991E94"/>
    <w:rsid w:val="009B66B9"/>
    <w:rsid w:val="009C2062"/>
    <w:rsid w:val="009C7D8F"/>
    <w:rsid w:val="009D4D53"/>
    <w:rsid w:val="009D50F6"/>
    <w:rsid w:val="009D66D3"/>
    <w:rsid w:val="009E3412"/>
    <w:rsid w:val="009F2671"/>
    <w:rsid w:val="00A03498"/>
    <w:rsid w:val="00A224AD"/>
    <w:rsid w:val="00A24A9A"/>
    <w:rsid w:val="00A255D0"/>
    <w:rsid w:val="00A313D0"/>
    <w:rsid w:val="00A32DC9"/>
    <w:rsid w:val="00A35CD6"/>
    <w:rsid w:val="00A45937"/>
    <w:rsid w:val="00A57A78"/>
    <w:rsid w:val="00A630A4"/>
    <w:rsid w:val="00A65CF3"/>
    <w:rsid w:val="00A660C5"/>
    <w:rsid w:val="00A667A2"/>
    <w:rsid w:val="00A670EF"/>
    <w:rsid w:val="00A72664"/>
    <w:rsid w:val="00A767DA"/>
    <w:rsid w:val="00A836F0"/>
    <w:rsid w:val="00A87CF4"/>
    <w:rsid w:val="00A90127"/>
    <w:rsid w:val="00A9023A"/>
    <w:rsid w:val="00A90B91"/>
    <w:rsid w:val="00A916C7"/>
    <w:rsid w:val="00AB0E0F"/>
    <w:rsid w:val="00AC5CC1"/>
    <w:rsid w:val="00AC6541"/>
    <w:rsid w:val="00AC696B"/>
    <w:rsid w:val="00AC6F0F"/>
    <w:rsid w:val="00AD1675"/>
    <w:rsid w:val="00AD6042"/>
    <w:rsid w:val="00AD79E8"/>
    <w:rsid w:val="00AE2AF2"/>
    <w:rsid w:val="00AE2B60"/>
    <w:rsid w:val="00AE7C46"/>
    <w:rsid w:val="00AF0C4A"/>
    <w:rsid w:val="00AF20D3"/>
    <w:rsid w:val="00B05525"/>
    <w:rsid w:val="00B06868"/>
    <w:rsid w:val="00B13897"/>
    <w:rsid w:val="00B16D52"/>
    <w:rsid w:val="00B21B85"/>
    <w:rsid w:val="00B23CD0"/>
    <w:rsid w:val="00B251FF"/>
    <w:rsid w:val="00B25E94"/>
    <w:rsid w:val="00B3188E"/>
    <w:rsid w:val="00B35BED"/>
    <w:rsid w:val="00B44B2C"/>
    <w:rsid w:val="00B46EB7"/>
    <w:rsid w:val="00B55A96"/>
    <w:rsid w:val="00B5748C"/>
    <w:rsid w:val="00B62F61"/>
    <w:rsid w:val="00B63609"/>
    <w:rsid w:val="00B70A83"/>
    <w:rsid w:val="00B732E5"/>
    <w:rsid w:val="00B76723"/>
    <w:rsid w:val="00B86521"/>
    <w:rsid w:val="00B9093F"/>
    <w:rsid w:val="00B91CD7"/>
    <w:rsid w:val="00B93790"/>
    <w:rsid w:val="00B93888"/>
    <w:rsid w:val="00B93E89"/>
    <w:rsid w:val="00B96A77"/>
    <w:rsid w:val="00B976C5"/>
    <w:rsid w:val="00BA30D1"/>
    <w:rsid w:val="00BA5BD7"/>
    <w:rsid w:val="00BA694B"/>
    <w:rsid w:val="00BB0373"/>
    <w:rsid w:val="00BB0BBE"/>
    <w:rsid w:val="00BB1825"/>
    <w:rsid w:val="00BB232B"/>
    <w:rsid w:val="00BB4D6F"/>
    <w:rsid w:val="00BB6D3B"/>
    <w:rsid w:val="00BD378A"/>
    <w:rsid w:val="00BE4459"/>
    <w:rsid w:val="00BE66B0"/>
    <w:rsid w:val="00BE7E60"/>
    <w:rsid w:val="00BF459A"/>
    <w:rsid w:val="00C02FC1"/>
    <w:rsid w:val="00C117FA"/>
    <w:rsid w:val="00C15467"/>
    <w:rsid w:val="00C16181"/>
    <w:rsid w:val="00C20457"/>
    <w:rsid w:val="00C218A5"/>
    <w:rsid w:val="00C268D7"/>
    <w:rsid w:val="00C2698F"/>
    <w:rsid w:val="00C44618"/>
    <w:rsid w:val="00C44660"/>
    <w:rsid w:val="00C46708"/>
    <w:rsid w:val="00C55740"/>
    <w:rsid w:val="00C56033"/>
    <w:rsid w:val="00C56D89"/>
    <w:rsid w:val="00C6349E"/>
    <w:rsid w:val="00C716E9"/>
    <w:rsid w:val="00C74D35"/>
    <w:rsid w:val="00C8061D"/>
    <w:rsid w:val="00C80B00"/>
    <w:rsid w:val="00C967E1"/>
    <w:rsid w:val="00CB6453"/>
    <w:rsid w:val="00CD2337"/>
    <w:rsid w:val="00CD4FF7"/>
    <w:rsid w:val="00CE17B3"/>
    <w:rsid w:val="00CE45F9"/>
    <w:rsid w:val="00CE6125"/>
    <w:rsid w:val="00CF240D"/>
    <w:rsid w:val="00CF2D1B"/>
    <w:rsid w:val="00CF2E3C"/>
    <w:rsid w:val="00D046B9"/>
    <w:rsid w:val="00D05F2D"/>
    <w:rsid w:val="00D12818"/>
    <w:rsid w:val="00D14770"/>
    <w:rsid w:val="00D2495B"/>
    <w:rsid w:val="00D278A2"/>
    <w:rsid w:val="00D33744"/>
    <w:rsid w:val="00D3448F"/>
    <w:rsid w:val="00D4087E"/>
    <w:rsid w:val="00D4535C"/>
    <w:rsid w:val="00D45622"/>
    <w:rsid w:val="00D45C06"/>
    <w:rsid w:val="00D516E6"/>
    <w:rsid w:val="00D57946"/>
    <w:rsid w:val="00D729F9"/>
    <w:rsid w:val="00D742F1"/>
    <w:rsid w:val="00D832DD"/>
    <w:rsid w:val="00D95721"/>
    <w:rsid w:val="00DA2088"/>
    <w:rsid w:val="00DA6975"/>
    <w:rsid w:val="00DC1284"/>
    <w:rsid w:val="00DD0F7C"/>
    <w:rsid w:val="00DD1DE8"/>
    <w:rsid w:val="00DD424E"/>
    <w:rsid w:val="00DD5FB6"/>
    <w:rsid w:val="00DE2C97"/>
    <w:rsid w:val="00DE4517"/>
    <w:rsid w:val="00DE4C56"/>
    <w:rsid w:val="00DE7BEF"/>
    <w:rsid w:val="00DF0F14"/>
    <w:rsid w:val="00DF71EA"/>
    <w:rsid w:val="00E00229"/>
    <w:rsid w:val="00E01870"/>
    <w:rsid w:val="00E023F4"/>
    <w:rsid w:val="00E03FCC"/>
    <w:rsid w:val="00E11739"/>
    <w:rsid w:val="00E15507"/>
    <w:rsid w:val="00E169EE"/>
    <w:rsid w:val="00E2699A"/>
    <w:rsid w:val="00E31BB4"/>
    <w:rsid w:val="00E32659"/>
    <w:rsid w:val="00E32840"/>
    <w:rsid w:val="00E373BB"/>
    <w:rsid w:val="00E525FF"/>
    <w:rsid w:val="00E6430C"/>
    <w:rsid w:val="00E71666"/>
    <w:rsid w:val="00E74F9A"/>
    <w:rsid w:val="00E75F7F"/>
    <w:rsid w:val="00E76B92"/>
    <w:rsid w:val="00E8022D"/>
    <w:rsid w:val="00E96DB8"/>
    <w:rsid w:val="00EB3887"/>
    <w:rsid w:val="00EB5CF1"/>
    <w:rsid w:val="00EC3449"/>
    <w:rsid w:val="00EC42E1"/>
    <w:rsid w:val="00ED3E41"/>
    <w:rsid w:val="00ED6122"/>
    <w:rsid w:val="00ED63AE"/>
    <w:rsid w:val="00EE5DCB"/>
    <w:rsid w:val="00EF3409"/>
    <w:rsid w:val="00EF6968"/>
    <w:rsid w:val="00F02C7C"/>
    <w:rsid w:val="00F1138D"/>
    <w:rsid w:val="00F42FC7"/>
    <w:rsid w:val="00F44AB0"/>
    <w:rsid w:val="00F46317"/>
    <w:rsid w:val="00F474E4"/>
    <w:rsid w:val="00F62E87"/>
    <w:rsid w:val="00F65710"/>
    <w:rsid w:val="00F711BB"/>
    <w:rsid w:val="00F76BC3"/>
    <w:rsid w:val="00F805D6"/>
    <w:rsid w:val="00F82781"/>
    <w:rsid w:val="00F8327D"/>
    <w:rsid w:val="00F87BFB"/>
    <w:rsid w:val="00F93BD0"/>
    <w:rsid w:val="00F943F1"/>
    <w:rsid w:val="00F95286"/>
    <w:rsid w:val="00FA6344"/>
    <w:rsid w:val="00FA75DC"/>
    <w:rsid w:val="00FB3299"/>
    <w:rsid w:val="00FB7F34"/>
    <w:rsid w:val="00FC0747"/>
    <w:rsid w:val="00FC138E"/>
    <w:rsid w:val="00FC7272"/>
    <w:rsid w:val="00FC74BB"/>
    <w:rsid w:val="00FD5173"/>
    <w:rsid w:val="00FF1293"/>
    <w:rsid w:val="00FF1360"/>
    <w:rsid w:val="00FF6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4AD"/>
    <w:pPr>
      <w:ind w:left="720"/>
      <w:contextualSpacing/>
    </w:pPr>
  </w:style>
  <w:style w:type="paragraph" w:customStyle="1" w:styleId="21">
    <w:name w:val="Основной текст 21"/>
    <w:basedOn w:val="a"/>
    <w:rsid w:val="004B45DB"/>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4">
    <w:name w:val="No Spacing"/>
    <w:uiPriority w:val="1"/>
    <w:qFormat/>
    <w:rsid w:val="00EC3449"/>
    <w:pPr>
      <w:spacing w:after="0" w:line="240" w:lineRule="auto"/>
    </w:pPr>
  </w:style>
  <w:style w:type="paragraph" w:customStyle="1" w:styleId="210">
    <w:name w:val="Основной текст 21"/>
    <w:basedOn w:val="a"/>
    <w:rsid w:val="00EC3449"/>
    <w:pPr>
      <w:overflowPunct w:val="0"/>
      <w:autoSpaceDE w:val="0"/>
      <w:autoSpaceDN w:val="0"/>
      <w:adjustRightInd w:val="0"/>
      <w:spacing w:after="0" w:line="240" w:lineRule="auto"/>
      <w:ind w:firstLine="567"/>
      <w:jc w:val="right"/>
      <w:textAlignment w:val="baseline"/>
    </w:pPr>
    <w:rPr>
      <w:rFonts w:ascii="Times New Roman" w:eastAsia="Times New Roman" w:hAnsi="Times New Roman" w:cs="Times New Roman"/>
      <w:sz w:val="20"/>
      <w:szCs w:val="20"/>
      <w:lang w:eastAsia="ru-RU"/>
    </w:rPr>
  </w:style>
  <w:style w:type="table" w:styleId="a5">
    <w:name w:val="Table Grid"/>
    <w:basedOn w:val="a1"/>
    <w:uiPriority w:val="59"/>
    <w:rsid w:val="00EC34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rsid w:val="00BB1825"/>
    <w:rPr>
      <w:color w:val="0000FF"/>
      <w:u w:val="single"/>
    </w:rPr>
  </w:style>
  <w:style w:type="paragraph" w:styleId="a7">
    <w:name w:val="Normal (Web)"/>
    <w:basedOn w:val="a"/>
    <w:uiPriority w:val="99"/>
    <w:rsid w:val="00BB1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BB1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BB1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B1825"/>
  </w:style>
  <w:style w:type="paragraph" w:customStyle="1" w:styleId="Default">
    <w:name w:val="Default"/>
    <w:uiPriority w:val="99"/>
    <w:rsid w:val="00BB18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Body Text"/>
    <w:basedOn w:val="a"/>
    <w:link w:val="a9"/>
    <w:uiPriority w:val="99"/>
    <w:rsid w:val="00BB1825"/>
    <w:pPr>
      <w:spacing w:after="0" w:line="240" w:lineRule="auto"/>
    </w:pPr>
    <w:rPr>
      <w:rFonts w:ascii="Times New Roman" w:eastAsia="Calibri" w:hAnsi="Times New Roman" w:cs="Times New Roman"/>
      <w:sz w:val="28"/>
      <w:szCs w:val="28"/>
      <w:lang w:eastAsia="ru-RU"/>
    </w:rPr>
  </w:style>
  <w:style w:type="character" w:customStyle="1" w:styleId="a9">
    <w:name w:val="Основной текст Знак"/>
    <w:basedOn w:val="a0"/>
    <w:link w:val="a8"/>
    <w:uiPriority w:val="99"/>
    <w:rsid w:val="00BB1825"/>
    <w:rPr>
      <w:rFonts w:ascii="Times New Roman" w:eastAsia="Calibri" w:hAnsi="Times New Roman" w:cs="Times New Roman"/>
      <w:sz w:val="28"/>
      <w:szCs w:val="28"/>
      <w:lang w:eastAsia="ru-RU"/>
    </w:rPr>
  </w:style>
  <w:style w:type="paragraph" w:styleId="2">
    <w:name w:val="Body Text 2"/>
    <w:basedOn w:val="a"/>
    <w:link w:val="20"/>
    <w:uiPriority w:val="99"/>
    <w:rsid w:val="00BB1825"/>
    <w:pPr>
      <w:spacing w:after="120" w:line="240" w:lineRule="auto"/>
      <w:ind w:left="283"/>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uiPriority w:val="99"/>
    <w:rsid w:val="00BB1825"/>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C557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740"/>
    <w:rPr>
      <w:rFonts w:ascii="Tahoma" w:hAnsi="Tahoma" w:cs="Tahoma"/>
      <w:sz w:val="16"/>
      <w:szCs w:val="16"/>
    </w:rPr>
  </w:style>
  <w:style w:type="character" w:customStyle="1" w:styleId="1">
    <w:name w:val="Заголовок №1_"/>
    <w:basedOn w:val="a0"/>
    <w:link w:val="10"/>
    <w:rsid w:val="002241F9"/>
    <w:rPr>
      <w:rFonts w:ascii="Times New Roman" w:eastAsia="Times New Roman" w:hAnsi="Times New Roman" w:cs="Times New Roman"/>
      <w:b/>
      <w:bCs/>
      <w:sz w:val="46"/>
      <w:szCs w:val="46"/>
      <w:shd w:val="clear" w:color="auto" w:fill="FFFFFF"/>
    </w:rPr>
  </w:style>
  <w:style w:type="character" w:customStyle="1" w:styleId="ac">
    <w:name w:val="Основной текст_"/>
    <w:basedOn w:val="a0"/>
    <w:link w:val="11"/>
    <w:rsid w:val="002241F9"/>
    <w:rPr>
      <w:rFonts w:ascii="Times New Roman" w:eastAsia="Times New Roman" w:hAnsi="Times New Roman" w:cs="Times New Roman"/>
      <w:shd w:val="clear" w:color="auto" w:fill="FFFFFF"/>
    </w:rPr>
  </w:style>
  <w:style w:type="character" w:customStyle="1" w:styleId="1pt">
    <w:name w:val="Основной текст + Интервал 1 pt"/>
    <w:basedOn w:val="ac"/>
    <w:rsid w:val="002241F9"/>
    <w:rPr>
      <w:rFonts w:ascii="Times New Roman" w:eastAsia="Times New Roman" w:hAnsi="Times New Roman" w:cs="Times New Roman"/>
      <w:color w:val="000000"/>
      <w:spacing w:val="30"/>
      <w:w w:val="100"/>
      <w:position w:val="0"/>
      <w:shd w:val="clear" w:color="auto" w:fill="FFFFFF"/>
      <w:lang w:val="ru-RU" w:eastAsia="ru-RU" w:bidi="ru-RU"/>
    </w:rPr>
  </w:style>
  <w:style w:type="character" w:customStyle="1" w:styleId="0pt">
    <w:name w:val="Основной текст + Курсив;Интервал 0 pt"/>
    <w:basedOn w:val="ac"/>
    <w:rsid w:val="002241F9"/>
    <w:rPr>
      <w:rFonts w:ascii="Times New Roman" w:eastAsia="Times New Roman" w:hAnsi="Times New Roman" w:cs="Times New Roman"/>
      <w:i/>
      <w:iCs/>
      <w:color w:val="000000"/>
      <w:spacing w:val="10"/>
      <w:w w:val="100"/>
      <w:position w:val="0"/>
      <w:shd w:val="clear" w:color="auto" w:fill="FFFFFF"/>
      <w:lang w:val="ru-RU" w:eastAsia="ru-RU" w:bidi="ru-RU"/>
    </w:rPr>
  </w:style>
  <w:style w:type="paragraph" w:customStyle="1" w:styleId="10">
    <w:name w:val="Заголовок №1"/>
    <w:basedOn w:val="a"/>
    <w:link w:val="1"/>
    <w:rsid w:val="002241F9"/>
    <w:pPr>
      <w:widowControl w:val="0"/>
      <w:shd w:val="clear" w:color="auto" w:fill="FFFFFF"/>
      <w:spacing w:after="120" w:line="835" w:lineRule="exact"/>
      <w:ind w:firstLine="1520"/>
      <w:outlineLvl w:val="0"/>
    </w:pPr>
    <w:rPr>
      <w:rFonts w:ascii="Times New Roman" w:eastAsia="Times New Roman" w:hAnsi="Times New Roman" w:cs="Times New Roman"/>
      <w:b/>
      <w:bCs/>
      <w:sz w:val="46"/>
      <w:szCs w:val="46"/>
    </w:rPr>
  </w:style>
  <w:style w:type="paragraph" w:customStyle="1" w:styleId="11">
    <w:name w:val="Основной текст1"/>
    <w:basedOn w:val="a"/>
    <w:link w:val="ac"/>
    <w:rsid w:val="002241F9"/>
    <w:pPr>
      <w:widowControl w:val="0"/>
      <w:shd w:val="clear" w:color="auto" w:fill="FFFFFF"/>
      <w:spacing w:before="120" w:after="0" w:line="413" w:lineRule="exact"/>
      <w:jc w:val="both"/>
    </w:pPr>
    <w:rPr>
      <w:rFonts w:ascii="Times New Roman" w:eastAsia="Times New Roman" w:hAnsi="Times New Roman" w:cs="Times New Roman"/>
    </w:rPr>
  </w:style>
  <w:style w:type="paragraph" w:customStyle="1" w:styleId="211">
    <w:name w:val="Основной текст с отступом 21"/>
    <w:basedOn w:val="a"/>
    <w:rsid w:val="00800C5D"/>
    <w:pPr>
      <w:overflowPunct w:val="0"/>
      <w:autoSpaceDE w:val="0"/>
      <w:autoSpaceDN w:val="0"/>
      <w:adjustRightInd w:val="0"/>
      <w:spacing w:after="0" w:line="360" w:lineRule="auto"/>
      <w:ind w:left="851" w:hanging="142"/>
      <w:jc w:val="both"/>
      <w:textAlignment w:val="baseline"/>
    </w:pPr>
    <w:rPr>
      <w:rFonts w:ascii="Times New Roman" w:eastAsia="Times New Roman" w:hAnsi="Times New Roman" w:cs="Times New Roman"/>
      <w:szCs w:val="20"/>
      <w:lang w:eastAsia="ru-RU"/>
    </w:rPr>
  </w:style>
  <w:style w:type="paragraph" w:customStyle="1" w:styleId="western">
    <w:name w:val="western"/>
    <w:basedOn w:val="a"/>
    <w:rsid w:val="00252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06118">
      <w:bodyDiv w:val="1"/>
      <w:marLeft w:val="0"/>
      <w:marRight w:val="0"/>
      <w:marTop w:val="0"/>
      <w:marBottom w:val="0"/>
      <w:divBdr>
        <w:top w:val="none" w:sz="0" w:space="0" w:color="auto"/>
        <w:left w:val="none" w:sz="0" w:space="0" w:color="auto"/>
        <w:bottom w:val="none" w:sz="0" w:space="0" w:color="auto"/>
        <w:right w:val="none" w:sz="0" w:space="0" w:color="auto"/>
      </w:divBdr>
    </w:div>
    <w:div w:id="562571698">
      <w:bodyDiv w:val="1"/>
      <w:marLeft w:val="0"/>
      <w:marRight w:val="0"/>
      <w:marTop w:val="0"/>
      <w:marBottom w:val="0"/>
      <w:divBdr>
        <w:top w:val="none" w:sz="0" w:space="0" w:color="auto"/>
        <w:left w:val="none" w:sz="0" w:space="0" w:color="auto"/>
        <w:bottom w:val="none" w:sz="0" w:space="0" w:color="auto"/>
        <w:right w:val="none" w:sz="0" w:space="0" w:color="auto"/>
      </w:divBdr>
    </w:div>
    <w:div w:id="1166552167">
      <w:bodyDiv w:val="1"/>
      <w:marLeft w:val="0"/>
      <w:marRight w:val="0"/>
      <w:marTop w:val="0"/>
      <w:marBottom w:val="0"/>
      <w:divBdr>
        <w:top w:val="none" w:sz="0" w:space="0" w:color="auto"/>
        <w:left w:val="none" w:sz="0" w:space="0" w:color="auto"/>
        <w:bottom w:val="none" w:sz="0" w:space="0" w:color="auto"/>
        <w:right w:val="none" w:sz="0" w:space="0" w:color="auto"/>
      </w:divBdr>
      <w:divsChild>
        <w:div w:id="1935354695">
          <w:marLeft w:val="0"/>
          <w:marRight w:val="0"/>
          <w:marTop w:val="0"/>
          <w:marBottom w:val="0"/>
          <w:divBdr>
            <w:top w:val="none" w:sz="0" w:space="0" w:color="auto"/>
            <w:left w:val="none" w:sz="0" w:space="0" w:color="auto"/>
            <w:bottom w:val="none" w:sz="0" w:space="0" w:color="auto"/>
            <w:right w:val="none" w:sz="0" w:space="0" w:color="auto"/>
          </w:divBdr>
        </w:div>
        <w:div w:id="1731003002">
          <w:marLeft w:val="0"/>
          <w:marRight w:val="0"/>
          <w:marTop w:val="0"/>
          <w:marBottom w:val="0"/>
          <w:divBdr>
            <w:top w:val="none" w:sz="0" w:space="0" w:color="auto"/>
            <w:left w:val="none" w:sz="0" w:space="0" w:color="auto"/>
            <w:bottom w:val="none" w:sz="0" w:space="0" w:color="auto"/>
            <w:right w:val="none" w:sz="0" w:space="0" w:color="auto"/>
          </w:divBdr>
        </w:div>
        <w:div w:id="117650688">
          <w:marLeft w:val="0"/>
          <w:marRight w:val="0"/>
          <w:marTop w:val="0"/>
          <w:marBottom w:val="0"/>
          <w:divBdr>
            <w:top w:val="none" w:sz="0" w:space="0" w:color="auto"/>
            <w:left w:val="none" w:sz="0" w:space="0" w:color="auto"/>
            <w:bottom w:val="none" w:sz="0" w:space="0" w:color="auto"/>
            <w:right w:val="none" w:sz="0" w:space="0" w:color="auto"/>
          </w:divBdr>
        </w:div>
        <w:div w:id="1355569993">
          <w:marLeft w:val="0"/>
          <w:marRight w:val="0"/>
          <w:marTop w:val="0"/>
          <w:marBottom w:val="0"/>
          <w:divBdr>
            <w:top w:val="none" w:sz="0" w:space="0" w:color="auto"/>
            <w:left w:val="none" w:sz="0" w:space="0" w:color="auto"/>
            <w:bottom w:val="none" w:sz="0" w:space="0" w:color="auto"/>
            <w:right w:val="none" w:sz="0" w:space="0" w:color="auto"/>
          </w:divBdr>
        </w:div>
        <w:div w:id="841969968">
          <w:marLeft w:val="0"/>
          <w:marRight w:val="0"/>
          <w:marTop w:val="0"/>
          <w:marBottom w:val="0"/>
          <w:divBdr>
            <w:top w:val="none" w:sz="0" w:space="0" w:color="auto"/>
            <w:left w:val="none" w:sz="0" w:space="0" w:color="auto"/>
            <w:bottom w:val="none" w:sz="0" w:space="0" w:color="auto"/>
            <w:right w:val="none" w:sz="0" w:space="0" w:color="auto"/>
          </w:divBdr>
        </w:div>
        <w:div w:id="1571233420">
          <w:marLeft w:val="0"/>
          <w:marRight w:val="0"/>
          <w:marTop w:val="0"/>
          <w:marBottom w:val="0"/>
          <w:divBdr>
            <w:top w:val="none" w:sz="0" w:space="0" w:color="auto"/>
            <w:left w:val="none" w:sz="0" w:space="0" w:color="auto"/>
            <w:bottom w:val="none" w:sz="0" w:space="0" w:color="auto"/>
            <w:right w:val="none" w:sz="0" w:space="0" w:color="auto"/>
          </w:divBdr>
        </w:div>
        <w:div w:id="1914773300">
          <w:marLeft w:val="0"/>
          <w:marRight w:val="0"/>
          <w:marTop w:val="0"/>
          <w:marBottom w:val="0"/>
          <w:divBdr>
            <w:top w:val="none" w:sz="0" w:space="0" w:color="auto"/>
            <w:left w:val="none" w:sz="0" w:space="0" w:color="auto"/>
            <w:bottom w:val="none" w:sz="0" w:space="0" w:color="auto"/>
            <w:right w:val="none" w:sz="0" w:space="0" w:color="auto"/>
          </w:divBdr>
        </w:div>
        <w:div w:id="573048364">
          <w:marLeft w:val="0"/>
          <w:marRight w:val="0"/>
          <w:marTop w:val="0"/>
          <w:marBottom w:val="0"/>
          <w:divBdr>
            <w:top w:val="none" w:sz="0" w:space="0" w:color="auto"/>
            <w:left w:val="none" w:sz="0" w:space="0" w:color="auto"/>
            <w:bottom w:val="none" w:sz="0" w:space="0" w:color="auto"/>
            <w:right w:val="none" w:sz="0" w:space="0" w:color="auto"/>
          </w:divBdr>
        </w:div>
        <w:div w:id="1357921563">
          <w:marLeft w:val="0"/>
          <w:marRight w:val="0"/>
          <w:marTop w:val="0"/>
          <w:marBottom w:val="0"/>
          <w:divBdr>
            <w:top w:val="none" w:sz="0" w:space="0" w:color="auto"/>
            <w:left w:val="none" w:sz="0" w:space="0" w:color="auto"/>
            <w:bottom w:val="none" w:sz="0" w:space="0" w:color="auto"/>
            <w:right w:val="none" w:sz="0" w:space="0" w:color="auto"/>
          </w:divBdr>
        </w:div>
      </w:divsChild>
    </w:div>
    <w:div w:id="1891570838">
      <w:bodyDiv w:val="1"/>
      <w:marLeft w:val="0"/>
      <w:marRight w:val="0"/>
      <w:marTop w:val="0"/>
      <w:marBottom w:val="0"/>
      <w:divBdr>
        <w:top w:val="none" w:sz="0" w:space="0" w:color="auto"/>
        <w:left w:val="none" w:sz="0" w:space="0" w:color="auto"/>
        <w:bottom w:val="none" w:sz="0" w:space="0" w:color="auto"/>
        <w:right w:val="none" w:sz="0" w:space="0" w:color="auto"/>
      </w:divBdr>
    </w:div>
    <w:div w:id="19029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0%BB%D0%BE%D0%B2%D0%BE%D0%B9_%D1%82%D1%83%D1%80%D0%B8%D0%B7%D0%BC" TargetMode="External"/><Relationship Id="rId3" Type="http://schemas.openxmlformats.org/officeDocument/2006/relationships/styles" Target="styles.xml"/><Relationship Id="rId7" Type="http://schemas.openxmlformats.org/officeDocument/2006/relationships/hyperlink" Target="https://ru.wikipedia.org/wiki/%D0%9E%D0%B7%D0%B4%D0%BE%D1%80%D0%BE%D0%B2%D0%B8%D1%82%D0%B5%D0%BB%D1%8C%D0%BD%D1%8B%D0%B9_%D1%82%D1%83%D1%80%D0%B8%D0%B7%D0%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ndex.php?title=%D0%9F%D0%BE%D0%B7%D0%BD%D0%B0%D0%B2%D0%B0%D1%82%D0%B5%D0%BB%D1%8C%D0%BD%D1%8B%D0%B9_%D1%82%D1%83%D1%80%D0%B8%D0%B7%D0%BC&amp;action=edit&amp;redlink=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1B096-D4C3-4040-A30C-C661643E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17474</Words>
  <Characters>99602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Chit</cp:lastModifiedBy>
  <cp:revision>14</cp:revision>
  <cp:lastPrinted>2017-02-06T08:13:00Z</cp:lastPrinted>
  <dcterms:created xsi:type="dcterms:W3CDTF">2017-03-03T04:46:00Z</dcterms:created>
  <dcterms:modified xsi:type="dcterms:W3CDTF">2017-03-03T05:12:00Z</dcterms:modified>
</cp:coreProperties>
</file>